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</w:tr>
    </w:tbl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Рекомендуемые минимальные размеры окладов работников</w:t>
      </w: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Минимальный 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работников культуры, искусства и кинематографии ведущего звена":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главный библиотекарь; ведущий библиотекарь, главный библиограф; администратор (старший администратор); библиотекарь; библиограф; методист; методист библиотеки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8592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руководящего состава учреждений культуры, искусства и кинематографии":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отделом (сектором) библиотеки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9936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второго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хозяйством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устанавливаться II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5283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третьего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бухгалтер; документовед;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инженер;  инженер по нормированию труда; инженер по организации и нормированию труда; инженер по организации труда; инженер по охране труда и технике безопасности; инженер-программист (программист); менеджер; специалист по кадрам; экономист, юристконсульт, сурдопереводчик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6347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"Общеотраслевые должности служащих четвертого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Третий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директор ( заведующий) филиала, другого обособленного структурного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  <w:t xml:space="preserve">подразделения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*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 исключением случаев, когда должность с наименованием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является составной частью должности руководителя или заместителя руководителя организации либо исполнение функций по должности специалиста  с наименованием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возлагается на руководителя или заместителя руководителя организации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9936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Рекомендуемые минимальные размеры окладов рабочих</w:t>
      </w: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Профессии рабочих, отнесенные к квалификационным уровням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Минимальный 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Общеотраслевые профессии рабочих первого уровня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»: </w:t>
            </w:r>
          </w:p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кассир билетный;  кастелянша;   контролер-кассир;   сторож (вахтер); уборщик служебных помещений; уборщик территорий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3316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