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659A" w:rsidRDefault="0043659A" w:rsidP="0043659A">
      <w:pPr>
        <w:pStyle w:val="afffa"/>
        <w:suppressAutoHyphens/>
        <w:rPr>
          <w:rFonts w:ascii="Times New Roman" w:hAnsi="Times New Roman"/>
          <w:i w:val="0"/>
          <w:caps/>
          <w:sz w:val="32"/>
          <w:szCs w:val="32"/>
        </w:rPr>
      </w:pPr>
      <w:bookmarkStart w:id="0" w:name="_Toc47964042"/>
      <w:bookmarkStart w:id="1" w:name="_Toc47969330"/>
      <w:bookmarkStart w:id="2" w:name="_Toc55215522"/>
      <w:bookmarkStart w:id="3" w:name="Введение"/>
      <w:r>
        <w:rPr>
          <w:rFonts w:ascii="Times New Roman" w:hAnsi="Times New Roman"/>
          <w:i w:val="0"/>
          <w:caps/>
          <w:sz w:val="32"/>
          <w:szCs w:val="32"/>
        </w:rPr>
        <w:t xml:space="preserve">                                  УТВЕРЖДЕНЫ</w:t>
      </w:r>
    </w:p>
    <w:p w:rsidR="0043659A" w:rsidRDefault="0043659A" w:rsidP="0043659A">
      <w:pPr>
        <w:pStyle w:val="afffa"/>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43659A" w:rsidRDefault="0043659A" w:rsidP="0043659A">
      <w:pPr>
        <w:pStyle w:val="afffa"/>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43659A" w:rsidRDefault="0043659A" w:rsidP="0043659A">
      <w:pPr>
        <w:pStyle w:val="afffa"/>
        <w:suppressAutoHyphens/>
        <w:rPr>
          <w:rFonts w:ascii="Times New Roman" w:hAnsi="Times New Roman"/>
          <w:i w:val="0"/>
          <w:caps/>
          <w:szCs w:val="28"/>
        </w:rPr>
      </w:pPr>
      <w:r>
        <w:rPr>
          <w:rFonts w:ascii="Times New Roman" w:hAnsi="Times New Roman"/>
          <w:i w:val="0"/>
          <w:caps/>
          <w:szCs w:val="28"/>
        </w:rPr>
        <w:t xml:space="preserve">                                        КУРСКОЙ   ОБЛАСТИ</w:t>
      </w:r>
    </w:p>
    <w:p w:rsidR="0043659A" w:rsidRDefault="0043659A" w:rsidP="0043659A">
      <w:pPr>
        <w:pStyle w:val="afffa"/>
        <w:suppressAutoHyphens/>
        <w:rPr>
          <w:rFonts w:ascii="Times New Roman" w:hAnsi="Times New Roman"/>
          <w:i w:val="0"/>
          <w:caps/>
          <w:szCs w:val="28"/>
        </w:rPr>
      </w:pPr>
      <w:r>
        <w:rPr>
          <w:rFonts w:ascii="Times New Roman" w:hAnsi="Times New Roman"/>
          <w:i w:val="0"/>
          <w:caps/>
          <w:szCs w:val="28"/>
        </w:rPr>
        <w:t xml:space="preserve">                                 от  30.11.2021 г. №  265</w:t>
      </w:r>
    </w:p>
    <w:p w:rsidR="0043659A" w:rsidRDefault="0043659A" w:rsidP="0043659A">
      <w:pPr>
        <w:pStyle w:val="afffa"/>
        <w:suppressAutoHyphens/>
        <w:rPr>
          <w:rFonts w:ascii="Times New Roman" w:hAnsi="Times New Roman"/>
          <w:i w:val="0"/>
          <w:caps/>
          <w:szCs w:val="28"/>
        </w:rPr>
      </w:pPr>
      <w:r>
        <w:rPr>
          <w:rFonts w:ascii="Times New Roman" w:hAnsi="Times New Roman"/>
          <w:i w:val="0"/>
          <w:caps/>
          <w:szCs w:val="28"/>
        </w:rPr>
        <w:t xml:space="preserve">                                                  ( В  редакции  Решения__________)</w:t>
      </w:r>
    </w:p>
    <w:p w:rsidR="0043659A" w:rsidRDefault="0043659A" w:rsidP="0043659A">
      <w:pPr>
        <w:pStyle w:val="afffa"/>
        <w:suppressAutoHyphens/>
        <w:rPr>
          <w:rFonts w:ascii="Times New Roman" w:hAnsi="Times New Roman"/>
          <w:i w:val="0"/>
          <w:caps/>
          <w:szCs w:val="28"/>
        </w:rPr>
      </w:pPr>
    </w:p>
    <w:p w:rsidR="0043659A" w:rsidRDefault="0043659A" w:rsidP="0043659A">
      <w:pPr>
        <w:pStyle w:val="afffa"/>
        <w:suppressAutoHyphens/>
        <w:rPr>
          <w:rFonts w:ascii="Times New Roman" w:hAnsi="Times New Roman"/>
          <w:i w:val="0"/>
          <w:caps/>
          <w:szCs w:val="28"/>
        </w:rPr>
      </w:pPr>
    </w:p>
    <w:p w:rsidR="0043659A" w:rsidRPr="00905DD8" w:rsidRDefault="0043659A" w:rsidP="0043659A">
      <w:pPr>
        <w:pStyle w:val="afffa"/>
        <w:suppressAutoHyphens/>
        <w:rPr>
          <w:rFonts w:ascii="Times New Roman" w:hAnsi="Times New Roman"/>
          <w:i w:val="0"/>
          <w:caps/>
          <w:sz w:val="32"/>
          <w:szCs w:val="32"/>
        </w:rPr>
      </w:pPr>
      <w:r w:rsidRPr="00905DD8">
        <w:rPr>
          <w:rFonts w:ascii="Times New Roman" w:hAnsi="Times New Roman"/>
          <w:b w:val="0"/>
          <w:sz w:val="20"/>
          <w:szCs w:val="20"/>
        </w:rPr>
        <w:t xml:space="preserve"> </w:t>
      </w:r>
    </w:p>
    <w:p w:rsidR="0043659A" w:rsidRPr="00905DD8" w:rsidRDefault="0043659A" w:rsidP="0043659A">
      <w:pPr>
        <w:pStyle w:val="afffa"/>
        <w:suppressAutoHyphens/>
        <w:rPr>
          <w:rFonts w:ascii="Times New Roman" w:hAnsi="Times New Roman"/>
          <w:i w:val="0"/>
          <w:caps/>
          <w:sz w:val="32"/>
          <w:szCs w:val="32"/>
        </w:rPr>
      </w:pPr>
      <w:r w:rsidRPr="00905DD8">
        <w:rPr>
          <w:rFonts w:ascii="Times New Roman" w:hAnsi="Times New Roman"/>
          <w:i w:val="0"/>
          <w:caps/>
          <w:sz w:val="32"/>
          <w:szCs w:val="32"/>
        </w:rPr>
        <w:t>ПРОЕКТ</w:t>
      </w:r>
    </w:p>
    <w:p w:rsidR="0043659A" w:rsidRDefault="0043659A" w:rsidP="0043659A">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D77088">
      <w:pPr>
        <w:pStyle w:val="afffa"/>
        <w:suppressAutoHyphens/>
        <w:jc w:val="left"/>
        <w:rPr>
          <w:rFonts w:ascii="Century Gothic" w:hAnsi="Century Gothic"/>
          <w:i w:val="0"/>
          <w:caps/>
          <w:sz w:val="32"/>
          <w:szCs w:val="32"/>
        </w:rPr>
      </w:pPr>
    </w:p>
    <w:p w:rsidR="005E4BC2" w:rsidRPr="00905DD8" w:rsidRDefault="005E4BC2" w:rsidP="005E4BC2">
      <w:pPr>
        <w:pStyle w:val="afffa"/>
        <w:suppressAutoHyphens/>
        <w:rPr>
          <w:rFonts w:ascii="Times New Roman" w:hAnsi="Times New Roman"/>
          <w:i w:val="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w:t>
      </w:r>
      <w:r w:rsidRPr="00905DD8">
        <w:rPr>
          <w:rFonts w:ascii="Times New Roman" w:hAnsi="Times New Roman"/>
          <w:i w:val="0"/>
          <w:caps/>
          <w:sz w:val="32"/>
          <w:szCs w:val="32"/>
        </w:rPr>
        <w:t xml:space="preserve">образования </w:t>
      </w:r>
      <w:r w:rsidR="00FB7F31">
        <w:rPr>
          <w:rFonts w:ascii="Times New Roman" w:hAnsi="Times New Roman"/>
          <w:i w:val="0"/>
          <w:caps/>
          <w:sz w:val="32"/>
          <w:szCs w:val="32"/>
        </w:rPr>
        <w:t>«ЗВАННОВСКий   СЕЛЬСОВЕТ</w:t>
      </w:r>
      <w:r w:rsidR="001030DC" w:rsidRPr="00905DD8">
        <w:rPr>
          <w:rFonts w:ascii="Times New Roman" w:hAnsi="Times New Roman"/>
          <w:i w:val="0"/>
          <w:caps/>
          <w:sz w:val="32"/>
          <w:szCs w:val="32"/>
        </w:rPr>
        <w:t>» гЛУШКОВСКО</w:t>
      </w:r>
      <w:r w:rsidRPr="00905DD8">
        <w:rPr>
          <w:rFonts w:ascii="Times New Roman" w:hAnsi="Times New Roman"/>
          <w:i w:val="0"/>
          <w:caps/>
          <w:sz w:val="32"/>
          <w:szCs w:val="32"/>
        </w:rPr>
        <w:t>го РАЙОНА</w:t>
      </w:r>
    </w:p>
    <w:p w:rsidR="005E4BC2" w:rsidRPr="00905DD8" w:rsidRDefault="005E4BC2" w:rsidP="005E4BC2">
      <w:pPr>
        <w:pStyle w:val="TimesNewRoman18"/>
        <w:rPr>
          <w:bCs w:val="0"/>
          <w:caps/>
          <w:sz w:val="32"/>
          <w:szCs w:val="32"/>
        </w:rPr>
      </w:pPr>
      <w:r w:rsidRPr="00905DD8">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F41539" w:rsidRDefault="005E4BC2" w:rsidP="005E4BC2">
      <w:pPr>
        <w:jc w:val="center"/>
        <w:rPr>
          <w:b/>
          <w:color w:val="FF0000"/>
        </w:rPr>
      </w:pPr>
    </w:p>
    <w:p w:rsidR="005E4BC2" w:rsidRPr="00F41539" w:rsidRDefault="005E4BC2" w:rsidP="005E4BC2">
      <w:pPr>
        <w:jc w:val="center"/>
        <w:rPr>
          <w:b/>
          <w:color w:val="FF0000"/>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FB7F31">
      <w:pPr>
        <w:jc w:val="center"/>
        <w:rPr>
          <w:b/>
        </w:rPr>
      </w:pPr>
      <w:bookmarkStart w:id="4" w:name="_GoBack"/>
      <w:bookmarkEnd w:id="4"/>
    </w:p>
    <w:p w:rsidR="00FB7F31" w:rsidRDefault="00FB7F31" w:rsidP="00FB7F31">
      <w:pPr>
        <w:jc w:val="center"/>
        <w:rPr>
          <w:b/>
        </w:rPr>
      </w:pPr>
    </w:p>
    <w:p w:rsidR="00FB7F31" w:rsidRDefault="00FB7F31" w:rsidP="00FB7F31">
      <w:pPr>
        <w:jc w:val="center"/>
        <w:rPr>
          <w:b/>
        </w:rPr>
      </w:pPr>
      <w:r>
        <w:rPr>
          <w:b/>
        </w:rPr>
        <w:t>2024</w:t>
      </w:r>
    </w:p>
    <w:p w:rsidR="00FB7F31" w:rsidRDefault="00FB7F31" w:rsidP="00FB7F31">
      <w:pPr>
        <w:jc w:val="center"/>
        <w:rPr>
          <w:b/>
        </w:rPr>
      </w:pPr>
    </w:p>
    <w:p w:rsidR="00FB7F31" w:rsidRPr="00FB7F31" w:rsidRDefault="00FB7F31" w:rsidP="00FB7F31">
      <w:pPr>
        <w:jc w:val="center"/>
        <w:rPr>
          <w:b/>
        </w:rPr>
      </w:pPr>
    </w:p>
    <w:p w:rsidR="00057C88" w:rsidRDefault="00057C88" w:rsidP="005E4BC2">
      <w:pPr>
        <w:jc w:val="center"/>
        <w:rPr>
          <w:b/>
          <w:sz w:val="28"/>
          <w:szCs w:val="28"/>
        </w:rPr>
      </w:pPr>
      <w:r w:rsidRPr="00057C88">
        <w:rPr>
          <w:b/>
          <w:sz w:val="28"/>
          <w:szCs w:val="28"/>
        </w:rPr>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905DD8">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w:t>
            </w:r>
            <w:r w:rsidR="00905DD8">
              <w:rPr>
                <w:b/>
                <w:sz w:val="20"/>
                <w:szCs w:val="20"/>
              </w:rPr>
              <w:t xml:space="preserve">Званновского сельсовета Глушковского района </w:t>
            </w:r>
            <w:r w:rsidRPr="005E6251">
              <w:rPr>
                <w:b/>
                <w:sz w:val="20"/>
                <w:szCs w:val="20"/>
              </w:rPr>
              <w:t>Курской области</w:t>
            </w:r>
          </w:p>
        </w:tc>
        <w:tc>
          <w:tcPr>
            <w:tcW w:w="1458" w:type="dxa"/>
            <w:vAlign w:val="center"/>
          </w:tcPr>
          <w:p w:rsidR="00057C88" w:rsidRPr="005E4BC2" w:rsidRDefault="00FB7F31" w:rsidP="00232603">
            <w:pPr>
              <w:pStyle w:val="TimesNewRoman18"/>
              <w:spacing w:line="288" w:lineRule="auto"/>
              <w:rPr>
                <w:b w:val="0"/>
                <w:sz w:val="20"/>
                <w:szCs w:val="20"/>
              </w:rPr>
            </w:pPr>
            <w:r>
              <w:rPr>
                <w:b w:val="0"/>
                <w:sz w:val="20"/>
                <w:szCs w:val="20"/>
              </w:rPr>
              <w:t>5</w:t>
            </w:r>
          </w:p>
        </w:tc>
      </w:tr>
      <w:tr w:rsidR="00057C88" w:rsidRPr="005E4BC2" w:rsidTr="00057C88">
        <w:trPr>
          <w:jc w:val="center"/>
        </w:trPr>
        <w:tc>
          <w:tcPr>
            <w:tcW w:w="7949" w:type="dxa"/>
            <w:vAlign w:val="center"/>
          </w:tcPr>
          <w:p w:rsidR="00057C88" w:rsidRPr="005E6251" w:rsidRDefault="00057C88" w:rsidP="00905DD8">
            <w:pPr>
              <w:autoSpaceDE w:val="0"/>
              <w:autoSpaceDN w:val="0"/>
              <w:adjustRightInd w:val="0"/>
              <w:rPr>
                <w:b/>
                <w:sz w:val="20"/>
                <w:szCs w:val="20"/>
              </w:rPr>
            </w:pPr>
            <w:r>
              <w:rPr>
                <w:b/>
                <w:sz w:val="20"/>
                <w:szCs w:val="20"/>
              </w:rPr>
              <w:t xml:space="preserve">1.2 </w:t>
            </w:r>
            <w:r w:rsidRPr="005E6251">
              <w:rPr>
                <w:b/>
                <w:sz w:val="20"/>
                <w:szCs w:val="20"/>
              </w:rPr>
              <w:t>Социально-демографический состав и плотно</w:t>
            </w:r>
            <w:r w:rsidR="00905DD8">
              <w:rPr>
                <w:b/>
                <w:sz w:val="20"/>
                <w:szCs w:val="20"/>
              </w:rPr>
              <w:t xml:space="preserve">сть населения на территории Званновского сельсовета  Глушковского района </w:t>
            </w:r>
            <w:r w:rsidRPr="005E6251">
              <w:rPr>
                <w:b/>
                <w:sz w:val="20"/>
                <w:szCs w:val="20"/>
              </w:rPr>
              <w:t>Курской  области</w:t>
            </w:r>
          </w:p>
        </w:tc>
        <w:tc>
          <w:tcPr>
            <w:tcW w:w="1458" w:type="dxa"/>
            <w:vAlign w:val="center"/>
          </w:tcPr>
          <w:p w:rsidR="00057C88" w:rsidRPr="005E4BC2" w:rsidRDefault="00FB7F31" w:rsidP="00232603">
            <w:pPr>
              <w:pStyle w:val="TimesNewRoman18"/>
              <w:spacing w:line="288" w:lineRule="auto"/>
              <w:rPr>
                <w:b w:val="0"/>
                <w:sz w:val="20"/>
                <w:szCs w:val="20"/>
              </w:rPr>
            </w:pPr>
            <w:r>
              <w:rPr>
                <w:b w:val="0"/>
                <w:sz w:val="20"/>
                <w:szCs w:val="20"/>
              </w:rPr>
              <w:t>9</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FB7F31">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FB7F31">
              <w:rPr>
                <w:b w:val="0"/>
                <w:sz w:val="20"/>
                <w:szCs w:val="20"/>
              </w:rPr>
              <w:t>2</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w:t>
            </w:r>
            <w:r w:rsidR="00FB7F31">
              <w:rPr>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ПРОЕКТИРОВАНИЯ МУНИЦИПАЛЬНОГО ОБРАЗОВАНИЯ</w:t>
            </w:r>
            <w:r>
              <w:rPr>
                <w:b/>
                <w:sz w:val="20"/>
                <w:szCs w:val="20"/>
              </w:rPr>
              <w:t xml:space="preserve"> </w:t>
            </w:r>
            <w:r w:rsidRPr="005E6251">
              <w:rPr>
                <w:b/>
                <w:sz w:val="20"/>
                <w:szCs w:val="20"/>
              </w:rPr>
              <w:t>«</w:t>
            </w:r>
            <w:r w:rsidR="00905DD8">
              <w:rPr>
                <w:b/>
                <w:sz w:val="20"/>
                <w:szCs w:val="20"/>
              </w:rPr>
              <w:t xml:space="preserve">ЗВАННОВСКИЙ СЕЛЬСОВЕТ» ГЛУШКОВСКОГО РАЙОНА </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FB7F31">
              <w:rPr>
                <w:b w:val="0"/>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057C88" w:rsidRPr="005E6251" w:rsidRDefault="00057C88" w:rsidP="00905DD8">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w:t>
            </w:r>
            <w:r w:rsidR="00905DD8">
              <w:rPr>
                <w:b/>
                <w:sz w:val="20"/>
                <w:szCs w:val="20"/>
              </w:rPr>
              <w:t>ипального образования «</w:t>
            </w:r>
            <w:proofErr w:type="spellStart"/>
            <w:r w:rsidR="00905DD8">
              <w:rPr>
                <w:b/>
                <w:sz w:val="20"/>
                <w:szCs w:val="20"/>
              </w:rPr>
              <w:t>Званновский</w:t>
            </w:r>
            <w:proofErr w:type="spellEnd"/>
            <w:r w:rsidR="00905DD8">
              <w:rPr>
                <w:b/>
                <w:sz w:val="20"/>
                <w:szCs w:val="20"/>
              </w:rPr>
              <w:t xml:space="preserve"> сельсовет» Глушковского района</w:t>
            </w:r>
            <w:r w:rsidRPr="005E6251">
              <w:rPr>
                <w:b/>
                <w:sz w:val="20"/>
                <w:szCs w:val="20"/>
              </w:rPr>
              <w:t xml:space="preserve">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FB7F31">
              <w:rPr>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sidR="00905DD8">
              <w:rPr>
                <w:b/>
                <w:sz w:val="20"/>
                <w:szCs w:val="20"/>
              </w:rPr>
              <w:t>АВИЛА И ОБЛАСТЬ ПРИМЕНЕНИЯ РАСЧЕ</w:t>
            </w:r>
            <w:r w:rsidRPr="005E6251">
              <w:rPr>
                <w:b/>
                <w:sz w:val="20"/>
                <w:szCs w:val="20"/>
              </w:rPr>
              <w:t>ТНЫХ ПОКАЗАТЕЛЕЙ, СОДЕРЖАЩИХСЯ В ОСНОВНОЙ ЧАСТИ МЕСТНЫХ НОРМАТИВОВ ГРАДОСТРОИТЕЛЬНОГО ПРОЕКТИРОВАНИЯ «</w:t>
            </w:r>
            <w:r w:rsidR="00905DD8">
              <w:rPr>
                <w:b/>
                <w:sz w:val="20"/>
                <w:szCs w:val="20"/>
              </w:rPr>
              <w:t>ЗВАННОВСКИЙ</w:t>
            </w:r>
            <w:r>
              <w:rPr>
                <w:b/>
                <w:sz w:val="20"/>
                <w:szCs w:val="20"/>
              </w:rPr>
              <w:t xml:space="preserve">  СЕЛЬСОВЕТ</w:t>
            </w:r>
            <w:r w:rsidRPr="005E6251">
              <w:rPr>
                <w:b/>
                <w:sz w:val="20"/>
                <w:szCs w:val="20"/>
              </w:rPr>
              <w:t xml:space="preserve">» </w:t>
            </w:r>
            <w:r w:rsidR="00905DD8">
              <w:rPr>
                <w:b/>
                <w:sz w:val="20"/>
                <w:szCs w:val="20"/>
              </w:rPr>
              <w:t xml:space="preserve">ГЛУШКОВСКОГО РАЙОНА </w:t>
            </w:r>
            <w:r w:rsidRPr="005E6251">
              <w:rPr>
                <w:b/>
                <w:sz w:val="20"/>
                <w:szCs w:val="20"/>
              </w:rPr>
              <w:t>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w:t>
            </w:r>
            <w:r w:rsidR="00FB7F31">
              <w:rPr>
                <w:sz w:val="20"/>
                <w:szCs w:val="20"/>
              </w:rPr>
              <w:t>7</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FB7F31" w:rsidP="00232603">
            <w:pPr>
              <w:pStyle w:val="TimesNewRoman18"/>
              <w:spacing w:line="288" w:lineRule="auto"/>
              <w:rPr>
                <w:b w:val="0"/>
                <w:sz w:val="20"/>
                <w:szCs w:val="20"/>
              </w:rPr>
            </w:pPr>
            <w:r>
              <w:rPr>
                <w:b w:val="0"/>
                <w:sz w:val="20"/>
                <w:szCs w:val="20"/>
              </w:rPr>
              <w:t>29</w:t>
            </w: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proofErr w:type="gramStart"/>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1030DC" w:rsidRPr="00905DD8">
        <w:rPr>
          <w:sz w:val="28"/>
          <w:szCs w:val="28"/>
        </w:rPr>
        <w:t>«Званновский сельсовет» Глушковского</w:t>
      </w:r>
      <w:r w:rsidR="00FB7DF5" w:rsidRPr="00905DD8">
        <w:rPr>
          <w:sz w:val="28"/>
          <w:szCs w:val="28"/>
        </w:rPr>
        <w:t xml:space="preserve"> района</w:t>
      </w:r>
      <w:r w:rsidRPr="00FB7DF5">
        <w:rPr>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w:t>
      </w:r>
      <w:r w:rsidRPr="00905DD8">
        <w:rPr>
          <w:sz w:val="28"/>
          <w:szCs w:val="28"/>
        </w:rPr>
        <w:t xml:space="preserve">образования </w:t>
      </w:r>
      <w:r w:rsidR="001030DC" w:rsidRPr="00905DD8">
        <w:rPr>
          <w:sz w:val="28"/>
          <w:szCs w:val="28"/>
        </w:rPr>
        <w:t>«Званновский сельсовет» Глушковс</w:t>
      </w:r>
      <w:r w:rsidR="00FB7DF5" w:rsidRPr="00905DD8">
        <w:rPr>
          <w:sz w:val="28"/>
          <w:szCs w:val="28"/>
        </w:rPr>
        <w:t>кого района</w:t>
      </w:r>
      <w:r w:rsidRPr="00905DD8">
        <w:rPr>
          <w:sz w:val="28"/>
          <w:szCs w:val="28"/>
        </w:rPr>
        <w:t xml:space="preserve"> </w:t>
      </w:r>
      <w:r w:rsidR="00DF1412" w:rsidRPr="00FB7DF5">
        <w:rPr>
          <w:sz w:val="28"/>
          <w:szCs w:val="28"/>
        </w:rPr>
        <w:t>Курской области и предельные значения расчетных показателей минимально допустимого уровня обеспеченности объектами местного</w:t>
      </w:r>
      <w:proofErr w:type="gramEnd"/>
      <w:r w:rsidR="00DF1412" w:rsidRPr="00FB7DF5">
        <w:rPr>
          <w:sz w:val="28"/>
          <w:szCs w:val="28"/>
        </w:rPr>
        <w:t xml:space="preserve">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E07C6E" w:rsidRPr="00046D2B" w:rsidRDefault="00E07C6E" w:rsidP="005E4BC2">
      <w:pPr>
        <w:pStyle w:val="Style4"/>
        <w:widowControl/>
        <w:spacing w:line="240" w:lineRule="auto"/>
        <w:ind w:right="-568" w:firstLine="709"/>
        <w:jc w:val="both"/>
        <w:rPr>
          <w:rFonts w:ascii="Times New Roman" w:hAnsi="Times New Roman"/>
          <w:color w:val="FF0000"/>
          <w:sz w:val="28"/>
          <w:szCs w:val="28"/>
        </w:rPr>
      </w:pPr>
      <w:bookmarkStart w:id="5" w:name="_Toc47964044"/>
      <w:bookmarkStart w:id="6" w:name="_Toc47969332"/>
      <w:bookmarkStart w:id="7" w:name="_Toc55215524"/>
      <w:r w:rsidRPr="00FB7DF5">
        <w:rPr>
          <w:rStyle w:val="FontStyle18"/>
          <w:sz w:val="28"/>
          <w:szCs w:val="28"/>
        </w:rPr>
        <w:t xml:space="preserve">Местные нормативы градостроительного проектирования </w:t>
      </w:r>
      <w:r w:rsidR="00905DD8">
        <w:rPr>
          <w:rFonts w:ascii="Times New Roman" w:hAnsi="Times New Roman"/>
          <w:sz w:val="28"/>
          <w:szCs w:val="28"/>
        </w:rPr>
        <w:t>Званновского</w:t>
      </w:r>
      <w:r w:rsidR="001030DC" w:rsidRPr="00905DD8">
        <w:rPr>
          <w:rFonts w:ascii="Times New Roman" w:hAnsi="Times New Roman"/>
          <w:sz w:val="28"/>
          <w:szCs w:val="28"/>
        </w:rPr>
        <w:t xml:space="preserve"> сельсовета Глушковс</w:t>
      </w:r>
      <w:r w:rsidRPr="00905DD8">
        <w:rPr>
          <w:rFonts w:ascii="Times New Roman" w:hAnsi="Times New Roman"/>
          <w:sz w:val="28"/>
          <w:szCs w:val="28"/>
        </w:rPr>
        <w:t>кого района Курской  области</w:t>
      </w:r>
      <w:r w:rsidRPr="00905DD8">
        <w:rPr>
          <w:rStyle w:val="FontStyle18"/>
          <w:sz w:val="28"/>
          <w:szCs w:val="28"/>
        </w:rPr>
        <w:t xml:space="preserve"> разрабатываются в целях</w:t>
      </w:r>
      <w:r w:rsidRPr="00FB7DF5">
        <w:rPr>
          <w:rStyle w:val="FontStyle18"/>
          <w:sz w:val="28"/>
          <w:szCs w:val="28"/>
        </w:rPr>
        <w:t xml:space="preserve">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1030DC">
        <w:rPr>
          <w:rFonts w:ascii="Times New Roman" w:hAnsi="Times New Roman"/>
          <w:sz w:val="28"/>
          <w:szCs w:val="28"/>
        </w:rPr>
        <w:t>Званно</w:t>
      </w:r>
      <w:r w:rsidRPr="00FB7DF5">
        <w:rPr>
          <w:rFonts w:ascii="Times New Roman" w:hAnsi="Times New Roman"/>
          <w:sz w:val="28"/>
          <w:szCs w:val="28"/>
        </w:rPr>
        <w:t>вского поселения</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1030DC" w:rsidRPr="00905DD8">
        <w:rPr>
          <w:rFonts w:ascii="Times New Roman" w:hAnsi="Times New Roman"/>
          <w:sz w:val="28"/>
          <w:szCs w:val="28"/>
        </w:rPr>
        <w:t>Званновского</w:t>
      </w:r>
      <w:r w:rsidRPr="00905DD8">
        <w:rPr>
          <w:rFonts w:ascii="Times New Roman" w:hAnsi="Times New Roman"/>
          <w:sz w:val="28"/>
          <w:szCs w:val="28"/>
        </w:rPr>
        <w:t xml:space="preserve"> поселения</w:t>
      </w:r>
      <w:r w:rsidRPr="00905DD8">
        <w:rPr>
          <w:rStyle w:val="FontStyle18"/>
          <w:sz w:val="28"/>
          <w:szCs w:val="28"/>
        </w:rPr>
        <w:t>.</w:t>
      </w:r>
    </w:p>
    <w:p w:rsidR="00E07C6E" w:rsidRPr="00FB7DF5" w:rsidRDefault="00E07C6E" w:rsidP="005E4BC2">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905DD8" w:rsidRDefault="00046D2B" w:rsidP="00046D2B">
      <w:pPr>
        <w:spacing w:before="120" w:after="120"/>
        <w:ind w:right="-568" w:firstLine="709"/>
        <w:jc w:val="center"/>
        <w:outlineLvl w:val="0"/>
        <w:rPr>
          <w:b/>
          <w:sz w:val="28"/>
          <w:szCs w:val="28"/>
        </w:rPr>
      </w:pPr>
      <w:r w:rsidRPr="00905DD8">
        <w:rPr>
          <w:b/>
          <w:sz w:val="28"/>
          <w:szCs w:val="28"/>
        </w:rPr>
        <w:t>Общая информация из Генерального плана поселения</w:t>
      </w: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Расположение и при</w:t>
      </w:r>
      <w:r w:rsidR="001030DC">
        <w:rPr>
          <w:b/>
          <w:sz w:val="28"/>
          <w:szCs w:val="28"/>
        </w:rPr>
        <w:t>родно-климатические условия З</w:t>
      </w:r>
      <w:r w:rsidR="00CB154F" w:rsidRPr="00FB7DF5">
        <w:rPr>
          <w:b/>
          <w:sz w:val="28"/>
          <w:szCs w:val="28"/>
        </w:rPr>
        <w:t>в</w:t>
      </w:r>
      <w:r w:rsidR="001030DC">
        <w:rPr>
          <w:b/>
          <w:sz w:val="28"/>
          <w:szCs w:val="28"/>
        </w:rPr>
        <w:t>аннов</w:t>
      </w:r>
      <w:r w:rsidR="00905DD8">
        <w:rPr>
          <w:b/>
          <w:sz w:val="28"/>
          <w:szCs w:val="28"/>
        </w:rPr>
        <w:t>ского сельсовета Глушковского района</w:t>
      </w:r>
      <w:r w:rsidR="00CB154F" w:rsidRPr="00FB7DF5">
        <w:rPr>
          <w:b/>
          <w:sz w:val="28"/>
          <w:szCs w:val="28"/>
        </w:rPr>
        <w:t xml:space="preserve"> Курской области</w:t>
      </w:r>
    </w:p>
    <w:p w:rsidR="00CB154F" w:rsidRDefault="00CB154F" w:rsidP="005E4BC2">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1030DC" w:rsidRDefault="001030DC" w:rsidP="005E4BC2">
      <w:pPr>
        <w:pStyle w:val="Default"/>
        <w:spacing w:before="120" w:after="120"/>
        <w:ind w:right="-568" w:firstLine="709"/>
        <w:jc w:val="center"/>
        <w:rPr>
          <w:b/>
          <w:color w:val="auto"/>
        </w:rPr>
      </w:pPr>
      <w:r>
        <w:rPr>
          <w:b/>
          <w:noProof/>
          <w:color w:val="auto"/>
          <w:lang w:eastAsia="ru-RU"/>
        </w:rPr>
        <w:drawing>
          <wp:anchor distT="0" distB="0" distL="114300" distR="114300" simplePos="0" relativeHeight="251658240" behindDoc="0" locked="0" layoutInCell="1" allowOverlap="1">
            <wp:simplePos x="0" y="0"/>
            <wp:positionH relativeFrom="column">
              <wp:posOffset>1632585</wp:posOffset>
            </wp:positionH>
            <wp:positionV relativeFrom="paragraph">
              <wp:posOffset>320675</wp:posOffset>
            </wp:positionV>
            <wp:extent cx="3448050" cy="6334125"/>
            <wp:effectExtent l="19050" t="0" r="0" b="0"/>
            <wp:wrapTopAndBottom/>
            <wp:docPr id="2" name="Рисунок 2" descr="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11"/>
                    <pic:cNvPicPr>
                      <a:picLocks noChangeAspect="1" noChangeArrowheads="1"/>
                    </pic:cNvPicPr>
                  </pic:nvPicPr>
                  <pic:blipFill>
                    <a:blip r:embed="rId11"/>
                    <a:srcRect/>
                    <a:stretch>
                      <a:fillRect/>
                    </a:stretch>
                  </pic:blipFill>
                  <pic:spPr bwMode="auto">
                    <a:xfrm>
                      <a:off x="0" y="0"/>
                      <a:ext cx="3448050" cy="6334125"/>
                    </a:xfrm>
                    <a:prstGeom prst="rect">
                      <a:avLst/>
                    </a:prstGeom>
                    <a:noFill/>
                    <a:ln w="9525">
                      <a:noFill/>
                      <a:miter lim="800000"/>
                      <a:headEnd/>
                      <a:tailEnd/>
                    </a:ln>
                  </pic:spPr>
                </pic:pic>
              </a:graphicData>
            </a:graphic>
          </wp:anchor>
        </w:drawing>
      </w:r>
    </w:p>
    <w:p w:rsidR="001030DC" w:rsidRDefault="001030DC" w:rsidP="005E4BC2">
      <w:pPr>
        <w:pStyle w:val="Default"/>
        <w:spacing w:before="120" w:after="120"/>
        <w:ind w:right="-568" w:firstLine="709"/>
        <w:jc w:val="center"/>
        <w:rPr>
          <w:b/>
          <w:color w:val="auto"/>
        </w:rPr>
      </w:pPr>
    </w:p>
    <w:p w:rsidR="001030DC" w:rsidRDefault="001030DC" w:rsidP="005E4BC2">
      <w:pPr>
        <w:pStyle w:val="Default"/>
        <w:spacing w:before="120" w:after="120"/>
        <w:ind w:right="-568" w:firstLine="709"/>
        <w:jc w:val="center"/>
        <w:rPr>
          <w:b/>
          <w:color w:val="auto"/>
        </w:rPr>
      </w:pPr>
    </w:p>
    <w:p w:rsidR="001030DC" w:rsidRDefault="001030DC" w:rsidP="005E4BC2">
      <w:pPr>
        <w:pStyle w:val="Default"/>
        <w:spacing w:before="120" w:after="120"/>
        <w:ind w:right="-568" w:firstLine="709"/>
        <w:jc w:val="center"/>
        <w:rPr>
          <w:b/>
          <w:color w:val="auto"/>
        </w:rPr>
      </w:pPr>
    </w:p>
    <w:p w:rsidR="001030DC" w:rsidRDefault="001030DC" w:rsidP="001030DC">
      <w:pPr>
        <w:pStyle w:val="Default"/>
        <w:spacing w:before="120" w:after="120"/>
        <w:ind w:right="-568"/>
        <w:rPr>
          <w:b/>
          <w:color w:val="auto"/>
        </w:rPr>
      </w:pPr>
    </w:p>
    <w:p w:rsidR="001030DC" w:rsidRPr="00FB7DF5" w:rsidRDefault="001030DC" w:rsidP="005E4BC2">
      <w:pPr>
        <w:pStyle w:val="Default"/>
        <w:spacing w:before="120" w:after="120"/>
        <w:ind w:right="-568" w:firstLine="709"/>
        <w:jc w:val="center"/>
        <w:rPr>
          <w:b/>
          <w:color w:val="auto"/>
        </w:rPr>
      </w:pPr>
    </w:p>
    <w:p w:rsidR="00CB154F" w:rsidRPr="00FB7DF5" w:rsidRDefault="00CB154F" w:rsidP="005E4BC2">
      <w:pPr>
        <w:pStyle w:val="af2"/>
        <w:numPr>
          <w:ilvl w:val="0"/>
          <w:numId w:val="20"/>
        </w:numPr>
        <w:spacing w:before="0" w:after="0" w:line="360" w:lineRule="auto"/>
        <w:ind w:left="0" w:right="-568" w:firstLine="0"/>
        <w:jc w:val="center"/>
        <w:rPr>
          <w:rFonts w:ascii="Times New Roman" w:hAnsi="Times New Roman" w:cs="Times New Roman"/>
        </w:rPr>
      </w:pPr>
      <w:r w:rsidRPr="00FB7DF5">
        <w:rPr>
          <w:rFonts w:ascii="Times New Roman" w:eastAsia="Calibri" w:hAnsi="Times New Roman" w:cs="Times New Roman"/>
          <w:b/>
          <w:bCs/>
          <w:lang w:eastAsia="en-US"/>
        </w:rPr>
        <w:t>Границы муниципального образования.</w:t>
      </w:r>
    </w:p>
    <w:p w:rsidR="00CB154F" w:rsidRPr="00905DD8" w:rsidRDefault="00CB154F" w:rsidP="005E4BC2">
      <w:pPr>
        <w:pStyle w:val="Default"/>
        <w:spacing w:before="120" w:after="120"/>
        <w:ind w:right="-568" w:firstLine="709"/>
        <w:jc w:val="both"/>
        <w:rPr>
          <w:color w:val="auto"/>
        </w:rPr>
      </w:pPr>
      <w:r w:rsidRPr="00905DD8">
        <w:rPr>
          <w:color w:val="auto"/>
        </w:rPr>
        <w:t xml:space="preserve">Таблица 1 – </w:t>
      </w:r>
      <w:r w:rsidR="002945A5" w:rsidRPr="00905DD8">
        <w:rPr>
          <w:color w:val="auto"/>
        </w:rPr>
        <w:t>Ранжирование</w:t>
      </w:r>
      <w:r w:rsidR="001030DC" w:rsidRPr="00905DD8">
        <w:rPr>
          <w:color w:val="auto"/>
        </w:rPr>
        <w:t xml:space="preserve"> населенны</w:t>
      </w:r>
      <w:r w:rsidR="00905DD8">
        <w:rPr>
          <w:color w:val="auto"/>
        </w:rPr>
        <w:t xml:space="preserve">х </w:t>
      </w:r>
      <w:proofErr w:type="gramStart"/>
      <w:r w:rsidR="00905DD8">
        <w:rPr>
          <w:color w:val="auto"/>
        </w:rPr>
        <w:t>пунктах</w:t>
      </w:r>
      <w:proofErr w:type="gramEnd"/>
      <w:r w:rsidR="00905DD8">
        <w:rPr>
          <w:color w:val="auto"/>
        </w:rPr>
        <w:t xml:space="preserve"> Званновского сельсовета</w:t>
      </w:r>
      <w:r w:rsidR="001030DC" w:rsidRPr="00905DD8">
        <w:rPr>
          <w:color w:val="auto"/>
        </w:rPr>
        <w:t xml:space="preserve"> Глушковского </w:t>
      </w:r>
      <w:r w:rsidRPr="00905DD8">
        <w:rPr>
          <w:color w:val="auto"/>
        </w:rPr>
        <w:t>района Курской области</w:t>
      </w:r>
      <w:r w:rsidR="002945A5" w:rsidRPr="00905DD8">
        <w:rPr>
          <w:color w:val="auto"/>
        </w:rPr>
        <w:t xml:space="preserve"> по удаленности</w:t>
      </w:r>
    </w:p>
    <w:p w:rsidR="00D77088" w:rsidRDefault="00D77088" w:rsidP="00D77088">
      <w:pPr>
        <w:spacing w:line="360" w:lineRule="auto"/>
        <w:jc w:val="center"/>
        <w:rPr>
          <w:b/>
          <w:bCs/>
          <w:sz w:val="20"/>
          <w:szCs w:val="20"/>
        </w:rPr>
      </w:pPr>
    </w:p>
    <w:tbl>
      <w:tblPr>
        <w:tblW w:w="4944" w:type="pct"/>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2272"/>
        <w:gridCol w:w="1415"/>
        <w:gridCol w:w="1753"/>
        <w:gridCol w:w="1217"/>
        <w:gridCol w:w="1810"/>
      </w:tblGrid>
      <w:tr w:rsidR="00D77088" w:rsidRPr="003704D6" w:rsidTr="00905DD8">
        <w:trPr>
          <w:jc w:val="center"/>
        </w:trPr>
        <w:tc>
          <w:tcPr>
            <w:tcW w:w="396"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w:t>
            </w:r>
          </w:p>
          <w:p w:rsidR="00D77088" w:rsidRPr="006429D9" w:rsidRDefault="00D77088" w:rsidP="00905DD8">
            <w:pPr>
              <w:widowControl w:val="0"/>
              <w:suppressAutoHyphens/>
              <w:jc w:val="center"/>
              <w:rPr>
                <w:b/>
                <w:sz w:val="20"/>
                <w:szCs w:val="20"/>
              </w:rPr>
            </w:pPr>
            <w:proofErr w:type="spellStart"/>
            <w:proofErr w:type="gramStart"/>
            <w:r w:rsidRPr="006429D9">
              <w:rPr>
                <w:b/>
                <w:sz w:val="20"/>
                <w:szCs w:val="20"/>
              </w:rPr>
              <w:t>п</w:t>
            </w:r>
            <w:proofErr w:type="spellEnd"/>
            <w:proofErr w:type="gramEnd"/>
            <w:r w:rsidRPr="006429D9">
              <w:rPr>
                <w:b/>
                <w:sz w:val="20"/>
                <w:szCs w:val="20"/>
              </w:rPr>
              <w:t>/</w:t>
            </w:r>
            <w:proofErr w:type="spellStart"/>
            <w:r w:rsidRPr="006429D9">
              <w:rPr>
                <w:b/>
                <w:sz w:val="20"/>
                <w:szCs w:val="20"/>
              </w:rPr>
              <w:t>п</w:t>
            </w:r>
            <w:proofErr w:type="spellEnd"/>
          </w:p>
        </w:tc>
        <w:tc>
          <w:tcPr>
            <w:tcW w:w="1243"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Наименование населенного пункта</w:t>
            </w:r>
          </w:p>
        </w:tc>
        <w:tc>
          <w:tcPr>
            <w:tcW w:w="1702" w:type="pct"/>
            <w:gridSpan w:val="2"/>
            <w:vAlign w:val="center"/>
          </w:tcPr>
          <w:p w:rsidR="00D77088" w:rsidRPr="006429D9" w:rsidRDefault="00D77088" w:rsidP="00905DD8">
            <w:pPr>
              <w:widowControl w:val="0"/>
              <w:suppressAutoHyphens/>
              <w:jc w:val="center"/>
              <w:rPr>
                <w:b/>
                <w:sz w:val="20"/>
                <w:szCs w:val="20"/>
              </w:rPr>
            </w:pPr>
            <w:r w:rsidRPr="006429D9">
              <w:rPr>
                <w:b/>
                <w:sz w:val="20"/>
                <w:szCs w:val="20"/>
              </w:rPr>
              <w:t>Удаленность (</w:t>
            </w:r>
            <w:proofErr w:type="gramStart"/>
            <w:r w:rsidRPr="006429D9">
              <w:rPr>
                <w:b/>
                <w:sz w:val="20"/>
                <w:szCs w:val="20"/>
              </w:rPr>
              <w:t>км</w:t>
            </w:r>
            <w:proofErr w:type="gramEnd"/>
            <w:r w:rsidRPr="006429D9">
              <w:rPr>
                <w:b/>
                <w:sz w:val="20"/>
                <w:szCs w:val="20"/>
              </w:rPr>
              <w:t>)</w:t>
            </w:r>
          </w:p>
        </w:tc>
        <w:tc>
          <w:tcPr>
            <w:tcW w:w="668"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Число</w:t>
            </w:r>
          </w:p>
          <w:p w:rsidR="00D77088" w:rsidRPr="006429D9" w:rsidRDefault="00D77088" w:rsidP="00905DD8">
            <w:pPr>
              <w:widowControl w:val="0"/>
              <w:suppressAutoHyphens/>
              <w:jc w:val="center"/>
              <w:rPr>
                <w:b/>
                <w:sz w:val="20"/>
                <w:szCs w:val="20"/>
              </w:rPr>
            </w:pPr>
            <w:r w:rsidRPr="006429D9">
              <w:rPr>
                <w:b/>
                <w:sz w:val="20"/>
                <w:szCs w:val="20"/>
              </w:rPr>
              <w:t>дворов</w:t>
            </w:r>
          </w:p>
        </w:tc>
        <w:tc>
          <w:tcPr>
            <w:tcW w:w="991"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Общая</w:t>
            </w:r>
          </w:p>
          <w:p w:rsidR="00D77088" w:rsidRPr="006429D9" w:rsidRDefault="00D77088" w:rsidP="00905DD8">
            <w:pPr>
              <w:widowControl w:val="0"/>
              <w:suppressAutoHyphens/>
              <w:jc w:val="center"/>
              <w:rPr>
                <w:b/>
                <w:sz w:val="20"/>
                <w:szCs w:val="20"/>
              </w:rPr>
            </w:pPr>
            <w:r w:rsidRPr="006429D9">
              <w:rPr>
                <w:b/>
                <w:sz w:val="20"/>
                <w:szCs w:val="20"/>
              </w:rPr>
              <w:t>численность, чел.</w:t>
            </w:r>
          </w:p>
        </w:tc>
      </w:tr>
      <w:tr w:rsidR="00D77088" w:rsidRPr="003704D6" w:rsidTr="00905DD8">
        <w:trPr>
          <w:jc w:val="center"/>
        </w:trPr>
        <w:tc>
          <w:tcPr>
            <w:tcW w:w="396" w:type="pct"/>
            <w:vMerge/>
            <w:vAlign w:val="center"/>
          </w:tcPr>
          <w:p w:rsidR="00D77088" w:rsidRPr="006429D9" w:rsidRDefault="00D77088" w:rsidP="00D77088">
            <w:pPr>
              <w:widowControl w:val="0"/>
              <w:numPr>
                <w:ilvl w:val="0"/>
                <w:numId w:val="22"/>
              </w:numPr>
              <w:suppressAutoHyphens/>
              <w:overflowPunct w:val="0"/>
              <w:autoSpaceDE w:val="0"/>
              <w:autoSpaceDN w:val="0"/>
              <w:adjustRightInd w:val="0"/>
              <w:ind w:left="0" w:firstLine="0"/>
              <w:jc w:val="center"/>
              <w:textAlignment w:val="baseline"/>
              <w:rPr>
                <w:sz w:val="20"/>
                <w:szCs w:val="20"/>
              </w:rPr>
            </w:pPr>
          </w:p>
        </w:tc>
        <w:tc>
          <w:tcPr>
            <w:tcW w:w="1243" w:type="pct"/>
            <w:vMerge/>
            <w:vAlign w:val="center"/>
          </w:tcPr>
          <w:p w:rsidR="00D77088" w:rsidRPr="006429D9" w:rsidRDefault="00D77088" w:rsidP="00905DD8">
            <w:pPr>
              <w:widowControl w:val="0"/>
              <w:suppressAutoHyphens/>
              <w:jc w:val="center"/>
              <w:rPr>
                <w:sz w:val="20"/>
                <w:szCs w:val="20"/>
              </w:rPr>
            </w:pPr>
          </w:p>
        </w:tc>
        <w:tc>
          <w:tcPr>
            <w:tcW w:w="776" w:type="pct"/>
            <w:vAlign w:val="center"/>
          </w:tcPr>
          <w:p w:rsidR="00D77088" w:rsidRPr="006429D9" w:rsidRDefault="00D77088" w:rsidP="00905DD8">
            <w:pPr>
              <w:widowControl w:val="0"/>
              <w:suppressAutoHyphens/>
              <w:jc w:val="center"/>
              <w:rPr>
                <w:b/>
                <w:sz w:val="20"/>
                <w:szCs w:val="20"/>
              </w:rPr>
            </w:pPr>
            <w:r w:rsidRPr="006429D9">
              <w:rPr>
                <w:b/>
                <w:sz w:val="20"/>
                <w:szCs w:val="20"/>
              </w:rPr>
              <w:t>от районного центра</w:t>
            </w:r>
          </w:p>
        </w:tc>
        <w:tc>
          <w:tcPr>
            <w:tcW w:w="926" w:type="pct"/>
            <w:vAlign w:val="center"/>
          </w:tcPr>
          <w:p w:rsidR="00D77088" w:rsidRPr="006429D9" w:rsidRDefault="00D77088" w:rsidP="00905DD8">
            <w:pPr>
              <w:widowControl w:val="0"/>
              <w:suppressAutoHyphens/>
              <w:jc w:val="center"/>
              <w:rPr>
                <w:b/>
                <w:sz w:val="20"/>
                <w:szCs w:val="20"/>
              </w:rPr>
            </w:pPr>
            <w:r w:rsidRPr="006429D9">
              <w:rPr>
                <w:b/>
                <w:sz w:val="20"/>
                <w:szCs w:val="20"/>
              </w:rPr>
              <w:t>от центра муниципального образования</w:t>
            </w:r>
          </w:p>
        </w:tc>
        <w:tc>
          <w:tcPr>
            <w:tcW w:w="668" w:type="pct"/>
            <w:vMerge/>
            <w:vAlign w:val="center"/>
          </w:tcPr>
          <w:p w:rsidR="00D77088" w:rsidRPr="006429D9" w:rsidRDefault="00D77088" w:rsidP="00905DD8">
            <w:pPr>
              <w:widowControl w:val="0"/>
              <w:suppressAutoHyphens/>
              <w:jc w:val="center"/>
              <w:rPr>
                <w:sz w:val="20"/>
                <w:szCs w:val="20"/>
              </w:rPr>
            </w:pPr>
          </w:p>
        </w:tc>
        <w:tc>
          <w:tcPr>
            <w:tcW w:w="991" w:type="pct"/>
            <w:vMerge/>
            <w:vAlign w:val="center"/>
          </w:tcPr>
          <w:p w:rsidR="00D77088" w:rsidRPr="006429D9" w:rsidRDefault="00D77088" w:rsidP="00905DD8">
            <w:pPr>
              <w:widowControl w:val="0"/>
              <w:suppressAutoHyphens/>
              <w:jc w:val="center"/>
              <w:rPr>
                <w:sz w:val="20"/>
                <w:szCs w:val="20"/>
              </w:rPr>
            </w:pPr>
          </w:p>
        </w:tc>
      </w:tr>
      <w:tr w:rsidR="00D77088" w:rsidRPr="003704D6" w:rsidTr="00905DD8">
        <w:trPr>
          <w:jc w:val="center"/>
        </w:trPr>
        <w:tc>
          <w:tcPr>
            <w:tcW w:w="396" w:type="pct"/>
            <w:vAlign w:val="center"/>
          </w:tcPr>
          <w:p w:rsidR="00D77088" w:rsidRPr="006429D9" w:rsidRDefault="00D77088" w:rsidP="00905DD8">
            <w:pPr>
              <w:widowControl w:val="0"/>
              <w:suppressAutoHyphens/>
              <w:jc w:val="center"/>
              <w:rPr>
                <w:sz w:val="20"/>
                <w:szCs w:val="20"/>
              </w:rPr>
            </w:pPr>
            <w:r w:rsidRPr="006429D9">
              <w:rPr>
                <w:sz w:val="20"/>
                <w:szCs w:val="20"/>
              </w:rPr>
              <w:t>1.</w:t>
            </w:r>
          </w:p>
        </w:tc>
        <w:tc>
          <w:tcPr>
            <w:tcW w:w="1243" w:type="pct"/>
            <w:vAlign w:val="center"/>
          </w:tcPr>
          <w:p w:rsidR="00D77088" w:rsidRPr="006429D9" w:rsidRDefault="00D77088" w:rsidP="00905DD8">
            <w:pPr>
              <w:widowControl w:val="0"/>
              <w:suppressAutoHyphens/>
              <w:jc w:val="center"/>
              <w:rPr>
                <w:sz w:val="20"/>
                <w:szCs w:val="20"/>
              </w:rPr>
            </w:pPr>
            <w:r w:rsidRPr="006429D9">
              <w:rPr>
                <w:sz w:val="20"/>
                <w:szCs w:val="20"/>
              </w:rPr>
              <w:t>село Званное</w:t>
            </w:r>
          </w:p>
        </w:tc>
        <w:tc>
          <w:tcPr>
            <w:tcW w:w="776" w:type="pct"/>
            <w:vAlign w:val="center"/>
          </w:tcPr>
          <w:p w:rsidR="00D77088" w:rsidRPr="006429D9" w:rsidRDefault="00D77088" w:rsidP="00905DD8">
            <w:pPr>
              <w:widowControl w:val="0"/>
              <w:suppressAutoHyphens/>
              <w:jc w:val="center"/>
              <w:rPr>
                <w:sz w:val="20"/>
                <w:szCs w:val="20"/>
              </w:rPr>
            </w:pPr>
            <w:r w:rsidRPr="006429D9">
              <w:rPr>
                <w:sz w:val="20"/>
                <w:szCs w:val="20"/>
              </w:rPr>
              <w:t>7</w:t>
            </w:r>
          </w:p>
        </w:tc>
        <w:tc>
          <w:tcPr>
            <w:tcW w:w="926" w:type="pct"/>
            <w:vAlign w:val="center"/>
          </w:tcPr>
          <w:p w:rsidR="00D77088" w:rsidRPr="006429D9" w:rsidRDefault="00D77088" w:rsidP="00905DD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905DD8">
            <w:pPr>
              <w:widowControl w:val="0"/>
              <w:suppressAutoHyphens/>
              <w:jc w:val="center"/>
              <w:rPr>
                <w:sz w:val="20"/>
                <w:szCs w:val="20"/>
              </w:rPr>
            </w:pPr>
            <w:r w:rsidRPr="006429D9">
              <w:rPr>
                <w:sz w:val="20"/>
                <w:szCs w:val="20"/>
              </w:rPr>
              <w:t>987</w:t>
            </w:r>
          </w:p>
        </w:tc>
        <w:tc>
          <w:tcPr>
            <w:tcW w:w="991" w:type="pct"/>
            <w:vAlign w:val="center"/>
          </w:tcPr>
          <w:p w:rsidR="00D77088" w:rsidRPr="006429D9" w:rsidRDefault="00D77088" w:rsidP="00905DD8">
            <w:pPr>
              <w:widowControl w:val="0"/>
              <w:suppressAutoHyphens/>
              <w:jc w:val="center"/>
              <w:rPr>
                <w:sz w:val="20"/>
                <w:szCs w:val="20"/>
              </w:rPr>
            </w:pPr>
            <w:r w:rsidRPr="006429D9">
              <w:rPr>
                <w:sz w:val="20"/>
                <w:szCs w:val="20"/>
              </w:rPr>
              <w:t>2201</w:t>
            </w:r>
          </w:p>
        </w:tc>
      </w:tr>
      <w:tr w:rsidR="00D77088" w:rsidRPr="003704D6" w:rsidTr="00905DD8">
        <w:trPr>
          <w:jc w:val="center"/>
        </w:trPr>
        <w:tc>
          <w:tcPr>
            <w:tcW w:w="396" w:type="pct"/>
            <w:vAlign w:val="center"/>
          </w:tcPr>
          <w:p w:rsidR="00D77088" w:rsidRPr="006429D9" w:rsidRDefault="00D77088" w:rsidP="00905DD8">
            <w:pPr>
              <w:widowControl w:val="0"/>
              <w:suppressAutoHyphens/>
              <w:jc w:val="center"/>
              <w:rPr>
                <w:sz w:val="20"/>
                <w:szCs w:val="20"/>
              </w:rPr>
            </w:pPr>
            <w:r w:rsidRPr="006429D9">
              <w:rPr>
                <w:sz w:val="20"/>
                <w:szCs w:val="20"/>
              </w:rPr>
              <w:t>2.</w:t>
            </w:r>
          </w:p>
        </w:tc>
        <w:tc>
          <w:tcPr>
            <w:tcW w:w="1243" w:type="pct"/>
            <w:vAlign w:val="center"/>
          </w:tcPr>
          <w:p w:rsidR="00D77088" w:rsidRPr="006429D9" w:rsidRDefault="00D77088" w:rsidP="00905DD8">
            <w:pPr>
              <w:widowControl w:val="0"/>
              <w:suppressAutoHyphens/>
              <w:jc w:val="center"/>
              <w:rPr>
                <w:sz w:val="20"/>
                <w:szCs w:val="20"/>
              </w:rPr>
            </w:pPr>
            <w:r w:rsidRPr="006429D9">
              <w:rPr>
                <w:sz w:val="20"/>
                <w:szCs w:val="20"/>
              </w:rPr>
              <w:t>село Будки</w:t>
            </w:r>
          </w:p>
        </w:tc>
        <w:tc>
          <w:tcPr>
            <w:tcW w:w="776" w:type="pct"/>
            <w:vAlign w:val="center"/>
          </w:tcPr>
          <w:p w:rsidR="00D77088" w:rsidRPr="006429D9" w:rsidRDefault="00D77088" w:rsidP="00905DD8">
            <w:pPr>
              <w:widowControl w:val="0"/>
              <w:suppressAutoHyphens/>
              <w:jc w:val="center"/>
              <w:rPr>
                <w:sz w:val="20"/>
                <w:szCs w:val="20"/>
              </w:rPr>
            </w:pPr>
            <w:r w:rsidRPr="006429D9">
              <w:rPr>
                <w:sz w:val="20"/>
                <w:szCs w:val="20"/>
              </w:rPr>
              <w:t>11</w:t>
            </w:r>
          </w:p>
        </w:tc>
        <w:tc>
          <w:tcPr>
            <w:tcW w:w="926" w:type="pct"/>
            <w:vAlign w:val="center"/>
          </w:tcPr>
          <w:p w:rsidR="00D77088" w:rsidRPr="006429D9" w:rsidRDefault="00D77088" w:rsidP="00905DD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905DD8">
            <w:pPr>
              <w:widowControl w:val="0"/>
              <w:suppressAutoHyphens/>
              <w:jc w:val="center"/>
              <w:rPr>
                <w:sz w:val="20"/>
                <w:szCs w:val="20"/>
              </w:rPr>
            </w:pPr>
            <w:r w:rsidRPr="006429D9">
              <w:rPr>
                <w:sz w:val="20"/>
                <w:szCs w:val="20"/>
              </w:rPr>
              <w:t>50</w:t>
            </w:r>
          </w:p>
        </w:tc>
        <w:tc>
          <w:tcPr>
            <w:tcW w:w="991" w:type="pct"/>
            <w:vAlign w:val="center"/>
          </w:tcPr>
          <w:p w:rsidR="00D77088" w:rsidRPr="006429D9" w:rsidRDefault="00D77088" w:rsidP="00905DD8">
            <w:pPr>
              <w:widowControl w:val="0"/>
              <w:suppressAutoHyphens/>
              <w:jc w:val="center"/>
              <w:rPr>
                <w:sz w:val="20"/>
                <w:szCs w:val="20"/>
              </w:rPr>
            </w:pPr>
            <w:r w:rsidRPr="006429D9">
              <w:rPr>
                <w:sz w:val="20"/>
                <w:szCs w:val="20"/>
              </w:rPr>
              <w:t>110</w:t>
            </w:r>
          </w:p>
        </w:tc>
      </w:tr>
      <w:tr w:rsidR="00D77088" w:rsidRPr="003704D6" w:rsidTr="00905DD8">
        <w:trPr>
          <w:jc w:val="center"/>
        </w:trPr>
        <w:tc>
          <w:tcPr>
            <w:tcW w:w="396" w:type="pct"/>
            <w:vAlign w:val="center"/>
          </w:tcPr>
          <w:p w:rsidR="00D77088" w:rsidRPr="006429D9" w:rsidRDefault="00D77088" w:rsidP="00905DD8">
            <w:pPr>
              <w:widowControl w:val="0"/>
              <w:suppressAutoHyphens/>
              <w:jc w:val="center"/>
              <w:rPr>
                <w:sz w:val="20"/>
                <w:szCs w:val="20"/>
              </w:rPr>
            </w:pPr>
            <w:r w:rsidRPr="006429D9">
              <w:rPr>
                <w:sz w:val="20"/>
                <w:szCs w:val="20"/>
              </w:rPr>
              <w:t>3.</w:t>
            </w:r>
          </w:p>
        </w:tc>
        <w:tc>
          <w:tcPr>
            <w:tcW w:w="1243" w:type="pct"/>
            <w:vAlign w:val="center"/>
          </w:tcPr>
          <w:p w:rsidR="00D77088" w:rsidRPr="006429D9" w:rsidRDefault="00D77088" w:rsidP="00905DD8">
            <w:pPr>
              <w:widowControl w:val="0"/>
              <w:suppressAutoHyphens/>
              <w:jc w:val="center"/>
              <w:rPr>
                <w:sz w:val="20"/>
                <w:szCs w:val="20"/>
              </w:rPr>
            </w:pPr>
            <w:r w:rsidRPr="006429D9">
              <w:rPr>
                <w:sz w:val="20"/>
                <w:szCs w:val="20"/>
              </w:rPr>
              <w:t>деревня Лещиновка</w:t>
            </w:r>
          </w:p>
        </w:tc>
        <w:tc>
          <w:tcPr>
            <w:tcW w:w="776" w:type="pct"/>
            <w:vAlign w:val="center"/>
          </w:tcPr>
          <w:p w:rsidR="00D77088" w:rsidRPr="006429D9" w:rsidRDefault="00D77088" w:rsidP="00905DD8">
            <w:pPr>
              <w:widowControl w:val="0"/>
              <w:suppressAutoHyphens/>
              <w:jc w:val="center"/>
              <w:rPr>
                <w:sz w:val="20"/>
                <w:szCs w:val="20"/>
              </w:rPr>
            </w:pPr>
            <w:r w:rsidRPr="006429D9">
              <w:rPr>
                <w:sz w:val="20"/>
                <w:szCs w:val="20"/>
              </w:rPr>
              <w:t>13</w:t>
            </w:r>
          </w:p>
        </w:tc>
        <w:tc>
          <w:tcPr>
            <w:tcW w:w="926" w:type="pct"/>
            <w:vAlign w:val="center"/>
          </w:tcPr>
          <w:p w:rsidR="00D77088" w:rsidRPr="006429D9" w:rsidRDefault="00D77088" w:rsidP="00905DD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905DD8">
            <w:pPr>
              <w:widowControl w:val="0"/>
              <w:suppressAutoHyphens/>
              <w:jc w:val="center"/>
              <w:rPr>
                <w:sz w:val="20"/>
                <w:szCs w:val="20"/>
              </w:rPr>
            </w:pPr>
            <w:r w:rsidRPr="006429D9">
              <w:rPr>
                <w:sz w:val="20"/>
                <w:szCs w:val="20"/>
              </w:rPr>
              <w:t>120</w:t>
            </w:r>
          </w:p>
        </w:tc>
        <w:tc>
          <w:tcPr>
            <w:tcW w:w="991" w:type="pct"/>
            <w:vAlign w:val="center"/>
          </w:tcPr>
          <w:p w:rsidR="00D77088" w:rsidRPr="006429D9" w:rsidRDefault="00D77088" w:rsidP="00905DD8">
            <w:pPr>
              <w:widowControl w:val="0"/>
              <w:suppressAutoHyphens/>
              <w:jc w:val="center"/>
              <w:rPr>
                <w:sz w:val="20"/>
                <w:szCs w:val="20"/>
              </w:rPr>
            </w:pPr>
            <w:r w:rsidRPr="006429D9">
              <w:rPr>
                <w:sz w:val="20"/>
                <w:szCs w:val="20"/>
              </w:rPr>
              <w:t>290</w:t>
            </w:r>
          </w:p>
        </w:tc>
      </w:tr>
      <w:tr w:rsidR="00D77088" w:rsidRPr="003704D6" w:rsidTr="00905DD8">
        <w:trPr>
          <w:jc w:val="center"/>
        </w:trPr>
        <w:tc>
          <w:tcPr>
            <w:tcW w:w="3341" w:type="pct"/>
            <w:gridSpan w:val="4"/>
            <w:vAlign w:val="center"/>
          </w:tcPr>
          <w:p w:rsidR="00D77088" w:rsidRPr="006429D9" w:rsidRDefault="00D77088" w:rsidP="00905DD8">
            <w:pPr>
              <w:widowControl w:val="0"/>
              <w:suppressAutoHyphens/>
              <w:jc w:val="center"/>
              <w:rPr>
                <w:b/>
                <w:sz w:val="20"/>
                <w:szCs w:val="20"/>
              </w:rPr>
            </w:pPr>
            <w:r w:rsidRPr="006429D9">
              <w:rPr>
                <w:b/>
                <w:sz w:val="20"/>
                <w:szCs w:val="20"/>
              </w:rPr>
              <w:t>Итого:</w:t>
            </w:r>
          </w:p>
        </w:tc>
        <w:tc>
          <w:tcPr>
            <w:tcW w:w="668" w:type="pct"/>
            <w:vAlign w:val="center"/>
          </w:tcPr>
          <w:p w:rsidR="00D77088" w:rsidRPr="006429D9" w:rsidRDefault="00D77088" w:rsidP="00905DD8">
            <w:pPr>
              <w:widowControl w:val="0"/>
              <w:suppressAutoHyphens/>
              <w:jc w:val="center"/>
              <w:rPr>
                <w:b/>
                <w:sz w:val="20"/>
                <w:szCs w:val="20"/>
              </w:rPr>
            </w:pPr>
            <w:r w:rsidRPr="006429D9">
              <w:rPr>
                <w:b/>
                <w:sz w:val="20"/>
                <w:szCs w:val="20"/>
              </w:rPr>
              <w:t>1157</w:t>
            </w:r>
          </w:p>
        </w:tc>
        <w:tc>
          <w:tcPr>
            <w:tcW w:w="991" w:type="pct"/>
            <w:vAlign w:val="center"/>
          </w:tcPr>
          <w:p w:rsidR="00D77088" w:rsidRPr="006429D9" w:rsidRDefault="00D77088" w:rsidP="00905DD8">
            <w:pPr>
              <w:widowControl w:val="0"/>
              <w:suppressAutoHyphens/>
              <w:jc w:val="center"/>
              <w:rPr>
                <w:b/>
                <w:sz w:val="20"/>
                <w:szCs w:val="20"/>
              </w:rPr>
            </w:pPr>
            <w:r w:rsidRPr="006429D9">
              <w:rPr>
                <w:b/>
                <w:sz w:val="20"/>
                <w:szCs w:val="20"/>
              </w:rPr>
              <w:t>2601</w:t>
            </w:r>
          </w:p>
        </w:tc>
      </w:tr>
    </w:tbl>
    <w:p w:rsidR="00046D2B" w:rsidRDefault="00046D2B" w:rsidP="001030DC">
      <w:pPr>
        <w:pStyle w:val="Default"/>
        <w:spacing w:before="120" w:after="120"/>
        <w:ind w:right="-568"/>
        <w:jc w:val="both"/>
        <w:rPr>
          <w:b/>
          <w:color w:val="auto"/>
        </w:rPr>
      </w:pPr>
    </w:p>
    <w:p w:rsidR="00046D2B" w:rsidRDefault="00046D2B" w:rsidP="005E4BC2">
      <w:pPr>
        <w:pStyle w:val="Default"/>
        <w:spacing w:before="120" w:after="120"/>
        <w:ind w:right="-568" w:firstLine="709"/>
        <w:jc w:val="both"/>
        <w:rPr>
          <w:b/>
          <w:color w:val="auto"/>
        </w:rPr>
      </w:pPr>
    </w:p>
    <w:p w:rsidR="00CB154F" w:rsidRPr="0095068C" w:rsidRDefault="002C51F5" w:rsidP="005E4BC2">
      <w:pPr>
        <w:pStyle w:val="Default"/>
        <w:spacing w:before="120" w:after="120"/>
        <w:ind w:right="-568" w:firstLine="709"/>
        <w:jc w:val="both"/>
        <w:rPr>
          <w:b/>
          <w:color w:val="auto"/>
        </w:rPr>
      </w:pPr>
      <w:r>
        <w:rPr>
          <w:b/>
          <w:color w:val="auto"/>
        </w:rPr>
        <w:t xml:space="preserve">                                       </w:t>
      </w:r>
      <w:r w:rsidR="00CB154F" w:rsidRPr="0095068C">
        <w:rPr>
          <w:b/>
          <w:color w:val="auto"/>
        </w:rPr>
        <w:t>Природно-климатические условия</w:t>
      </w:r>
    </w:p>
    <w:p w:rsidR="00CB154F" w:rsidRPr="00FB7DF5" w:rsidRDefault="00CB154F" w:rsidP="005E4BC2">
      <w:pPr>
        <w:spacing w:line="360" w:lineRule="auto"/>
        <w:ind w:right="-568" w:firstLine="709"/>
        <w:jc w:val="both"/>
        <w:rPr>
          <w:sz w:val="28"/>
          <w:szCs w:val="28"/>
        </w:rPr>
      </w:pPr>
    </w:p>
    <w:p w:rsidR="00CB154F" w:rsidRPr="00FB7DF5" w:rsidRDefault="00CB154F" w:rsidP="005E4BC2">
      <w:pPr>
        <w:ind w:right="-568" w:firstLine="709"/>
        <w:jc w:val="both"/>
        <w:rPr>
          <w:sz w:val="28"/>
          <w:szCs w:val="28"/>
        </w:rPr>
      </w:pPr>
      <w:r w:rsidRPr="00FB7DF5">
        <w:rPr>
          <w:sz w:val="28"/>
          <w:szCs w:val="28"/>
        </w:rPr>
        <w:t xml:space="preserve">Климат сельсовета так же как Курского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B154F" w:rsidRPr="00FB7DF5" w:rsidRDefault="00CB154F" w:rsidP="005E4BC2">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B154F" w:rsidRPr="00FB7DF5" w:rsidRDefault="00CB154F" w:rsidP="005E4BC2">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w:t>
      </w:r>
      <w:r w:rsidRPr="00FB7DF5">
        <w:rPr>
          <w:bCs/>
          <w:sz w:val="28"/>
          <w:szCs w:val="28"/>
          <w:lang w:bidi="en-US"/>
        </w:rPr>
        <w:lastRenderedPageBreak/>
        <w:t>преимущественно в виде дождей. В первой половине апреля еще возможны снегопады. Снежный покров обычно сходит к середине апреля.</w:t>
      </w:r>
    </w:p>
    <w:p w:rsidR="00CB154F" w:rsidRPr="00FB7DF5" w:rsidRDefault="00CB154F" w:rsidP="005E4BC2">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B154F" w:rsidRPr="00FB7DF5" w:rsidRDefault="00CB154F" w:rsidP="005E4BC2">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B154F" w:rsidRPr="00FB7DF5" w:rsidRDefault="00CB154F" w:rsidP="005E4BC2">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046D2B" w:rsidRDefault="00046D2B" w:rsidP="005E4BC2">
      <w:pPr>
        <w:pStyle w:val="1c"/>
        <w:spacing w:after="0" w:line="360" w:lineRule="auto"/>
        <w:ind w:right="-568"/>
        <w:rPr>
          <w:rFonts w:ascii="Times New Roman" w:hAnsi="Times New Roman"/>
        </w:rPr>
      </w:pP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Климатические характеристики.</w:t>
      </w:r>
    </w:p>
    <w:tbl>
      <w:tblPr>
        <w:tblW w:w="0" w:type="auto"/>
        <w:tblInd w:w="-7" w:type="dxa"/>
        <w:tblLayout w:type="fixed"/>
        <w:tblCellMar>
          <w:left w:w="40" w:type="dxa"/>
          <w:right w:w="40" w:type="dxa"/>
        </w:tblCellMar>
        <w:tblLook w:val="0000"/>
      </w:tblPr>
      <w:tblGrid>
        <w:gridCol w:w="7507"/>
        <w:gridCol w:w="1944"/>
      </w:tblGrid>
      <w:tr w:rsidR="00CB154F" w:rsidRPr="00FB7DF5" w:rsidTr="00473283">
        <w:trPr>
          <w:trHeight w:val="95"/>
          <w:tblHeader/>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Параметры</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Показатели</w:t>
            </w:r>
          </w:p>
        </w:tc>
      </w:tr>
      <w:tr w:rsidR="00CB154F" w:rsidRPr="00FB7DF5" w:rsidTr="00473283">
        <w:trPr>
          <w:trHeight w:val="151"/>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минимальная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- 37</w:t>
            </w:r>
          </w:p>
        </w:tc>
      </w:tr>
      <w:tr w:rsidR="00CB154F" w:rsidRPr="00FB7DF5" w:rsidTr="00473283">
        <w:trPr>
          <w:trHeight w:val="159"/>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Абсолютная максимальная температура,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+ 40</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отопительного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- 1,9</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Продолжительность отопительного периода, суток</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228</w:t>
            </w:r>
          </w:p>
        </w:tc>
      </w:tr>
      <w:tr w:rsidR="00CB154F" w:rsidRPr="00FB7DF5" w:rsidTr="00473283">
        <w:trPr>
          <w:trHeight w:val="80"/>
        </w:trPr>
        <w:tc>
          <w:tcPr>
            <w:tcW w:w="7507" w:type="dxa"/>
            <w:tcBorders>
              <w:top w:val="single" w:sz="6" w:space="0" w:color="000000"/>
              <w:left w:val="single" w:sz="6" w:space="0" w:color="000000"/>
              <w:bottom w:val="single" w:sz="6"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теплого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6"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+ 27</w:t>
            </w:r>
          </w:p>
        </w:tc>
      </w:tr>
      <w:tr w:rsidR="00CB154F" w:rsidRPr="00FB7DF5" w:rsidTr="00473283">
        <w:trPr>
          <w:trHeight w:val="80"/>
        </w:trPr>
        <w:tc>
          <w:tcPr>
            <w:tcW w:w="7507" w:type="dxa"/>
            <w:tcBorders>
              <w:top w:val="single" w:sz="6" w:space="0" w:color="000000"/>
              <w:left w:val="single" w:sz="6"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 xml:space="preserve">Средняя температура воздуха наиболее холодного периода, </w:t>
            </w:r>
            <w:r w:rsidRPr="00FB7DF5">
              <w:rPr>
                <w:sz w:val="20"/>
                <w:szCs w:val="20"/>
                <w:vertAlign w:val="superscript"/>
              </w:rPr>
              <w:t>0</w:t>
            </w:r>
            <w:r w:rsidRPr="00FB7DF5">
              <w:rPr>
                <w:sz w:val="20"/>
                <w:szCs w:val="20"/>
              </w:rPr>
              <w:t>С</w:t>
            </w:r>
          </w:p>
        </w:tc>
        <w:tc>
          <w:tcPr>
            <w:tcW w:w="1944" w:type="dxa"/>
            <w:tcBorders>
              <w:top w:val="single" w:sz="6" w:space="0" w:color="000000"/>
              <w:left w:val="single" w:sz="6" w:space="0" w:color="000000"/>
              <w:bottom w:val="single" w:sz="4" w:space="0" w:color="000000"/>
              <w:right w:val="single" w:sz="6" w:space="0" w:color="000000"/>
            </w:tcBorders>
            <w:shd w:val="clear" w:color="auto" w:fill="auto"/>
            <w:vAlign w:val="center"/>
          </w:tcPr>
          <w:p w:rsidR="00CB154F" w:rsidRPr="00FB7DF5" w:rsidRDefault="00CB154F" w:rsidP="005E4BC2">
            <w:pPr>
              <w:ind w:right="-568"/>
              <w:jc w:val="center"/>
            </w:pPr>
            <w:r w:rsidRPr="00FB7DF5">
              <w:rPr>
                <w:sz w:val="20"/>
                <w:szCs w:val="20"/>
              </w:rPr>
              <w:t>- 15</w:t>
            </w:r>
          </w:p>
        </w:tc>
      </w:tr>
    </w:tbl>
    <w:p w:rsidR="00CB154F" w:rsidRPr="00FB7DF5" w:rsidRDefault="00CB154F" w:rsidP="005E4BC2">
      <w:pPr>
        <w:ind w:right="-568" w:firstLine="709"/>
        <w:jc w:val="both"/>
        <w:rPr>
          <w:bCs/>
          <w:sz w:val="28"/>
          <w:szCs w:val="28"/>
          <w:lang w:bidi="en-US"/>
        </w:rPr>
      </w:pPr>
      <w:r w:rsidRPr="00FB7DF5">
        <w:rPr>
          <w:b/>
          <w:bCs/>
          <w:sz w:val="28"/>
          <w:szCs w:val="28"/>
          <w:lang w:bidi="en-US"/>
        </w:rPr>
        <w:t>Осадки.</w:t>
      </w:r>
      <w:r w:rsidRPr="00FB7DF5">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552 мм осадков. </w:t>
      </w:r>
    </w:p>
    <w:p w:rsidR="00CB154F" w:rsidRPr="00FB7DF5" w:rsidRDefault="00CB154F" w:rsidP="005E4BC2">
      <w:pPr>
        <w:ind w:right="-568" w:firstLine="709"/>
        <w:jc w:val="both"/>
        <w:rPr>
          <w:bCs/>
          <w:sz w:val="28"/>
          <w:szCs w:val="28"/>
          <w:lang w:bidi="en-US"/>
        </w:rPr>
      </w:pPr>
      <w:r w:rsidRPr="00FB7DF5">
        <w:rPr>
          <w:bCs/>
          <w:sz w:val="28"/>
          <w:szCs w:val="28"/>
          <w:lang w:bidi="en-US"/>
        </w:rPr>
        <w:t xml:space="preserve">Большая часть осадков - 369 мм приходится на теплый период года и 184 мм – на холодный. В годовом ходе месячных сумм осадков максимум наблюдается в июле (в среднем 76 мм осадков), минимум - в марте (44 мм осадков). Обычно две трети осадков выпадает в теплый период года (апрель - октябрь) в виде дождя, одна треть - зимой в виде снега. </w:t>
      </w:r>
    </w:p>
    <w:p w:rsidR="00CB154F" w:rsidRPr="00FB7DF5" w:rsidRDefault="00CB154F" w:rsidP="005E4BC2">
      <w:pPr>
        <w:ind w:right="-568" w:firstLine="709"/>
        <w:jc w:val="both"/>
        <w:rPr>
          <w:bCs/>
          <w:sz w:val="28"/>
          <w:szCs w:val="28"/>
          <w:lang w:bidi="en-US"/>
        </w:rPr>
      </w:pPr>
      <w:r w:rsidRPr="00FB7DF5">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33 см, в отдельные многоснежные годы она может достигать 50 см на юге и 70 см на севере парка, а в малоснежные зимы - не превышать 5 см. Число дней со снежным покровом - 130-145.</w:t>
      </w:r>
    </w:p>
    <w:p w:rsidR="00CB154F" w:rsidRPr="00FB7DF5" w:rsidRDefault="00CB154F" w:rsidP="005E4BC2">
      <w:pPr>
        <w:widowControl w:val="0"/>
        <w:ind w:right="-568" w:firstLine="709"/>
        <w:jc w:val="both"/>
        <w:rPr>
          <w:bCs/>
          <w:sz w:val="28"/>
          <w:szCs w:val="28"/>
          <w:lang w:bidi="en-US"/>
        </w:rPr>
      </w:pPr>
      <w:r w:rsidRPr="00FB7DF5">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47 см, в отдельные годы доходит до 70 см. Максимальной высоты снежный покров достигает в конце </w:t>
      </w:r>
      <w:r w:rsidRPr="00FB7DF5">
        <w:rPr>
          <w:bCs/>
          <w:sz w:val="28"/>
          <w:szCs w:val="28"/>
          <w:lang w:bidi="en-US"/>
        </w:rPr>
        <w:lastRenderedPageBreak/>
        <w:t>февраля – начале марта. Число дней с относительной влажностью воздуха 80% и более за год составляет 125-133.</w:t>
      </w:r>
    </w:p>
    <w:p w:rsidR="00CB154F" w:rsidRPr="00FB7DF5" w:rsidRDefault="00CB154F" w:rsidP="005E4BC2">
      <w:pPr>
        <w:ind w:right="-568" w:firstLine="709"/>
        <w:jc w:val="both"/>
        <w:rPr>
          <w:bCs/>
          <w:sz w:val="28"/>
          <w:szCs w:val="28"/>
          <w:lang w:bidi="en-US"/>
        </w:rPr>
      </w:pPr>
      <w:r w:rsidRPr="00FB7DF5">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FB7DF5">
        <w:rPr>
          <w:bCs/>
          <w:sz w:val="28"/>
          <w:szCs w:val="28"/>
          <w:lang w:bidi="en-US"/>
        </w:rPr>
        <w:t>с</w:t>
      </w:r>
      <w:proofErr w:type="gramEnd"/>
      <w:r w:rsidRPr="00FB7DF5">
        <w:rPr>
          <w:bCs/>
          <w:sz w:val="28"/>
          <w:szCs w:val="28"/>
          <w:lang w:bidi="en-US"/>
        </w:rPr>
        <w:t>.</w:t>
      </w:r>
    </w:p>
    <w:p w:rsidR="00CB154F" w:rsidRPr="00FB7DF5" w:rsidRDefault="00CB154F" w:rsidP="005E4BC2">
      <w:pPr>
        <w:spacing w:line="360" w:lineRule="auto"/>
        <w:ind w:right="-568" w:firstLine="567"/>
        <w:jc w:val="center"/>
        <w:rPr>
          <w:b/>
          <w:sz w:val="20"/>
          <w:szCs w:val="20"/>
        </w:rPr>
      </w:pPr>
      <w:r w:rsidRPr="00FB7DF5">
        <w:rPr>
          <w:noProof/>
          <w:sz w:val="28"/>
          <w:szCs w:val="28"/>
        </w:rPr>
        <w:drawing>
          <wp:inline distT="0" distB="0" distL="0" distR="0">
            <wp:extent cx="1661160" cy="1615440"/>
            <wp:effectExtent l="0" t="0" r="0" b="381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993" t="12816" r="23891"/>
                    <a:stretch>
                      <a:fillRect/>
                    </a:stretch>
                  </pic:blipFill>
                  <pic:spPr bwMode="auto">
                    <a:xfrm>
                      <a:off x="0" y="0"/>
                      <a:ext cx="1661160" cy="1615440"/>
                    </a:xfrm>
                    <a:prstGeom prst="rect">
                      <a:avLst/>
                    </a:prstGeom>
                    <a:solidFill>
                      <a:srgbClr val="FFFFFF"/>
                    </a:solidFill>
                    <a:ln>
                      <a:noFill/>
                    </a:ln>
                  </pic:spPr>
                </pic:pic>
              </a:graphicData>
            </a:graphic>
          </wp:inline>
        </w:drawing>
      </w:r>
    </w:p>
    <w:p w:rsidR="00CB154F" w:rsidRPr="00FB7DF5" w:rsidRDefault="00CB154F" w:rsidP="005E4BC2">
      <w:pPr>
        <w:spacing w:line="360" w:lineRule="auto"/>
        <w:ind w:right="-568" w:firstLine="567"/>
        <w:jc w:val="center"/>
        <w:rPr>
          <w:bCs/>
          <w:lang w:bidi="en-US"/>
        </w:rPr>
      </w:pPr>
      <w:r w:rsidRPr="00FB7DF5">
        <w:rPr>
          <w:b/>
          <w:sz w:val="20"/>
          <w:szCs w:val="20"/>
        </w:rPr>
        <w:t>Рисунок.</w:t>
      </w:r>
      <w:r w:rsidR="005E4BC2">
        <w:rPr>
          <w:b/>
          <w:sz w:val="20"/>
          <w:szCs w:val="20"/>
        </w:rPr>
        <w:t xml:space="preserve"> </w:t>
      </w:r>
      <w:r w:rsidRPr="00FB7DF5">
        <w:rPr>
          <w:b/>
          <w:sz w:val="20"/>
          <w:szCs w:val="20"/>
        </w:rPr>
        <w:t>Среднегодовая повторяемость</w:t>
      </w:r>
      <w:proofErr w:type="gramStart"/>
      <w:r w:rsidRPr="00FB7DF5">
        <w:rPr>
          <w:b/>
          <w:sz w:val="20"/>
          <w:szCs w:val="20"/>
        </w:rPr>
        <w:t xml:space="preserve"> (%) </w:t>
      </w:r>
      <w:proofErr w:type="gramEnd"/>
      <w:r w:rsidRPr="00FB7DF5">
        <w:rPr>
          <w:b/>
          <w:sz w:val="20"/>
          <w:szCs w:val="20"/>
        </w:rPr>
        <w:t>направлений ветра по кварталам</w:t>
      </w:r>
      <w:r w:rsidRPr="00FB7DF5">
        <w:rPr>
          <w:sz w:val="20"/>
          <w:szCs w:val="20"/>
        </w:rPr>
        <w:t>.</w:t>
      </w:r>
    </w:p>
    <w:p w:rsidR="00FB7DF5" w:rsidRDefault="00FB7DF5" w:rsidP="005E4BC2">
      <w:pPr>
        <w:widowControl w:val="0"/>
        <w:spacing w:line="360" w:lineRule="auto"/>
        <w:ind w:right="-568" w:firstLine="709"/>
        <w:jc w:val="both"/>
        <w:rPr>
          <w:bCs/>
          <w:sz w:val="28"/>
          <w:szCs w:val="28"/>
          <w:lang w:bidi="en-US"/>
        </w:rPr>
      </w:pPr>
    </w:p>
    <w:p w:rsidR="00CB154F" w:rsidRPr="00FB7DF5" w:rsidRDefault="00CB154F" w:rsidP="005E4BC2">
      <w:pPr>
        <w:widowControl w:val="0"/>
        <w:ind w:right="-568" w:firstLine="709"/>
        <w:jc w:val="both"/>
        <w:rPr>
          <w:sz w:val="28"/>
          <w:szCs w:val="28"/>
        </w:rPr>
      </w:pPr>
      <w:r w:rsidRPr="00FB7DF5">
        <w:rPr>
          <w:bCs/>
          <w:sz w:val="28"/>
          <w:szCs w:val="28"/>
          <w:lang w:bidi="en-US"/>
        </w:rPr>
        <w:t>Самые ветреные месяцы со средней скоростью ветра более 4,0 м/с – это период с ноября по ма</w:t>
      </w:r>
      <w:proofErr w:type="gramStart"/>
      <w:r w:rsidRPr="00FB7DF5">
        <w:rPr>
          <w:bCs/>
          <w:sz w:val="28"/>
          <w:szCs w:val="28"/>
          <w:lang w:bidi="en-US"/>
        </w:rPr>
        <w:t>рт вкл</w:t>
      </w:r>
      <w:proofErr w:type="gramEnd"/>
      <w:r w:rsidRPr="00FB7DF5">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B154F" w:rsidRPr="00FB7DF5" w:rsidRDefault="00CB154F" w:rsidP="005E4BC2">
      <w:pPr>
        <w:pStyle w:val="1c"/>
        <w:spacing w:after="0" w:line="360" w:lineRule="auto"/>
        <w:ind w:right="-568"/>
        <w:rPr>
          <w:rFonts w:ascii="Times New Roman" w:hAnsi="Times New Roman"/>
          <w:sz w:val="20"/>
          <w:szCs w:val="20"/>
          <w:lang w:eastAsia="ru-RU"/>
        </w:rPr>
      </w:pPr>
      <w:r w:rsidRPr="00FB7DF5">
        <w:rPr>
          <w:rFonts w:ascii="Times New Roman" w:hAnsi="Times New Roman"/>
        </w:rPr>
        <w:t>Таблица. Скорость ветра.</w:t>
      </w:r>
    </w:p>
    <w:tbl>
      <w:tblPr>
        <w:tblW w:w="0" w:type="auto"/>
        <w:tblInd w:w="108" w:type="dxa"/>
        <w:tblLayout w:type="fixed"/>
        <w:tblLook w:val="0000"/>
      </w:tblPr>
      <w:tblGrid>
        <w:gridCol w:w="4652"/>
        <w:gridCol w:w="4930"/>
      </w:tblGrid>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b/>
                <w:sz w:val="20"/>
                <w:szCs w:val="20"/>
              </w:rPr>
            </w:pPr>
            <w:r w:rsidRPr="00FB7DF5">
              <w:rPr>
                <w:b/>
                <w:sz w:val="20"/>
                <w:szCs w:val="20"/>
              </w:rPr>
              <w:t>Скорость ветра возможна 1 раз</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b/>
                <w:sz w:val="20"/>
                <w:szCs w:val="20"/>
              </w:rPr>
              <w:t>Показатель</w:t>
            </w:r>
          </w:p>
        </w:tc>
      </w:tr>
      <w:tr w:rsidR="00CB154F" w:rsidRPr="00FB7DF5" w:rsidTr="00473283">
        <w:trPr>
          <w:trHeight w:val="106"/>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год</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18 м/сек;</w:t>
            </w:r>
          </w:p>
        </w:tc>
      </w:tr>
      <w:tr w:rsidR="00CB154F" w:rsidRPr="00FB7DF5" w:rsidTr="00473283">
        <w:trPr>
          <w:trHeight w:val="85"/>
        </w:trPr>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21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22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15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23 м/сек;</w:t>
            </w:r>
          </w:p>
        </w:tc>
      </w:tr>
      <w:tr w:rsidR="00CB154F" w:rsidRPr="00FB7DF5" w:rsidTr="00473283">
        <w:tc>
          <w:tcPr>
            <w:tcW w:w="4652" w:type="dxa"/>
            <w:tcBorders>
              <w:top w:val="single" w:sz="4" w:space="0" w:color="000000"/>
              <w:left w:val="single" w:sz="4" w:space="0" w:color="000000"/>
              <w:bottom w:val="single" w:sz="4" w:space="0" w:color="000000"/>
            </w:tcBorders>
            <w:shd w:val="clear" w:color="auto" w:fill="auto"/>
            <w:vAlign w:val="center"/>
          </w:tcPr>
          <w:p w:rsidR="00CB154F" w:rsidRPr="00FB7DF5" w:rsidRDefault="00CB154F" w:rsidP="005E4BC2">
            <w:pPr>
              <w:ind w:right="-568"/>
              <w:jc w:val="center"/>
              <w:rPr>
                <w:sz w:val="20"/>
                <w:szCs w:val="20"/>
              </w:rPr>
            </w:pPr>
            <w:r w:rsidRPr="00FB7DF5">
              <w:rPr>
                <w:sz w:val="20"/>
                <w:szCs w:val="20"/>
              </w:rPr>
              <w:t>в 20 лет</w:t>
            </w:r>
          </w:p>
        </w:tc>
        <w:tc>
          <w:tcPr>
            <w:tcW w:w="49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B154F" w:rsidRPr="00FB7DF5" w:rsidRDefault="00CB154F" w:rsidP="005E4BC2">
            <w:pPr>
              <w:ind w:right="-568"/>
              <w:jc w:val="center"/>
            </w:pPr>
            <w:r w:rsidRPr="00FB7DF5">
              <w:rPr>
                <w:sz w:val="20"/>
                <w:szCs w:val="20"/>
              </w:rPr>
              <w:t>24 м/сек.</w:t>
            </w:r>
          </w:p>
        </w:tc>
      </w:tr>
    </w:tbl>
    <w:p w:rsidR="00CB154F" w:rsidRPr="00FB7DF5" w:rsidRDefault="00CB154F" w:rsidP="005E4BC2">
      <w:pPr>
        <w:spacing w:line="360" w:lineRule="auto"/>
        <w:ind w:right="-568" w:firstLine="709"/>
        <w:jc w:val="both"/>
        <w:rPr>
          <w:bCs/>
          <w:lang w:bidi="en-US"/>
        </w:rPr>
      </w:pPr>
    </w:p>
    <w:p w:rsidR="00CB154F" w:rsidRPr="00FB7DF5" w:rsidRDefault="00CB154F" w:rsidP="005E4BC2">
      <w:pPr>
        <w:ind w:right="-568" w:firstLine="709"/>
        <w:jc w:val="both"/>
        <w:rPr>
          <w:bCs/>
          <w:sz w:val="28"/>
          <w:szCs w:val="28"/>
          <w:lang w:bidi="en-US"/>
        </w:rPr>
      </w:pPr>
      <w:r w:rsidRPr="00FB7DF5">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FB7DF5">
        <w:rPr>
          <w:bCs/>
          <w:sz w:val="28"/>
          <w:szCs w:val="28"/>
          <w:lang w:bidi="en-US"/>
        </w:rPr>
        <w:t>относится к ветрам со скоростью 0-1 м/сек</w:t>
      </w:r>
      <w:proofErr w:type="gramEnd"/>
      <w:r w:rsidRPr="00FB7DF5">
        <w:rPr>
          <w:bCs/>
          <w:sz w:val="28"/>
          <w:szCs w:val="28"/>
          <w:lang w:bidi="en-US"/>
        </w:rPr>
        <w:t>. На рассматриваемой территории повторяемость ветров этой градации в среднем за год составляет  20-30%. Увеличение повторяемости слабых ветров и штилей отмечается в летние месяцы, достигая максимума в августе.</w:t>
      </w:r>
    </w:p>
    <w:p w:rsidR="00CB154F" w:rsidRPr="00FB7DF5" w:rsidRDefault="00CB154F" w:rsidP="005E4BC2">
      <w:pPr>
        <w:ind w:right="-568" w:firstLine="709"/>
        <w:jc w:val="both"/>
        <w:rPr>
          <w:b/>
          <w:sz w:val="28"/>
          <w:szCs w:val="28"/>
        </w:rPr>
      </w:pPr>
      <w:r w:rsidRPr="00FB7DF5">
        <w:rPr>
          <w:bCs/>
          <w:sz w:val="28"/>
          <w:szCs w:val="28"/>
          <w:lang w:bidi="en-US"/>
        </w:rPr>
        <w:t xml:space="preserve">Потенциал загрязнения атмосферы (ПЗА) характеризуется как умеренный. </w:t>
      </w:r>
      <w:proofErr w:type="gramStart"/>
      <w:r w:rsidRPr="00FB7DF5">
        <w:rPr>
          <w:bCs/>
          <w:sz w:val="28"/>
          <w:szCs w:val="28"/>
          <w:lang w:bidi="en-US"/>
        </w:rPr>
        <w:t>Повышенный уровень загрязнения атмосферного воздуха,</w:t>
      </w:r>
      <w:r w:rsidRPr="00FB7DF5">
        <w:rPr>
          <w:bCs/>
          <w:lang w:bidi="en-US"/>
        </w:rPr>
        <w:t xml:space="preserve"> </w:t>
      </w:r>
      <w:r w:rsidRPr="00FB7DF5">
        <w:rPr>
          <w:bCs/>
          <w:sz w:val="28"/>
          <w:szCs w:val="28"/>
          <w:lang w:bidi="en-US"/>
        </w:rPr>
        <w:t>обусловленный метеорологическими условиями может</w:t>
      </w:r>
      <w:proofErr w:type="gramEnd"/>
      <w:r w:rsidRPr="00FB7DF5">
        <w:rPr>
          <w:bCs/>
          <w:sz w:val="28"/>
          <w:szCs w:val="28"/>
          <w:lang w:bidi="en-US"/>
        </w:rPr>
        <w:t xml:space="preserve"> отмечаться летом и зимой.</w:t>
      </w:r>
    </w:p>
    <w:p w:rsidR="00621883" w:rsidRDefault="00621883" w:rsidP="005E4BC2">
      <w:pPr>
        <w:spacing w:before="120" w:after="120"/>
        <w:ind w:right="-568" w:firstLine="709"/>
        <w:jc w:val="both"/>
        <w:outlineLvl w:val="0"/>
        <w:rPr>
          <w:b/>
          <w:sz w:val="28"/>
          <w:szCs w:val="28"/>
        </w:rPr>
      </w:pPr>
    </w:p>
    <w:p w:rsidR="00FB7F31" w:rsidRDefault="00FB7F31" w:rsidP="005E4BC2">
      <w:pPr>
        <w:spacing w:before="120" w:after="120"/>
        <w:ind w:right="-568" w:firstLine="709"/>
        <w:jc w:val="both"/>
        <w:outlineLvl w:val="0"/>
        <w:rPr>
          <w:b/>
          <w:sz w:val="28"/>
          <w:szCs w:val="28"/>
        </w:rPr>
      </w:pPr>
    </w:p>
    <w:p w:rsidR="00FB7F31" w:rsidRDefault="00FB7F31" w:rsidP="005E4BC2">
      <w:pPr>
        <w:spacing w:before="120" w:after="120"/>
        <w:ind w:right="-568" w:firstLine="709"/>
        <w:jc w:val="both"/>
        <w:outlineLvl w:val="0"/>
        <w:rPr>
          <w:b/>
          <w:sz w:val="28"/>
          <w:szCs w:val="28"/>
        </w:rPr>
      </w:pPr>
    </w:p>
    <w:p w:rsidR="00FB7F31" w:rsidRDefault="00FB7F31"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lastRenderedPageBreak/>
        <w:t xml:space="preserve">1.2 </w:t>
      </w:r>
      <w:r w:rsidR="00CB154F" w:rsidRPr="00FB7DF5">
        <w:rPr>
          <w:b/>
          <w:sz w:val="28"/>
          <w:szCs w:val="28"/>
        </w:rPr>
        <w:t xml:space="preserve">Социально-демографический состав и плотность населения на территории </w:t>
      </w:r>
      <w:r w:rsidR="00905DD8">
        <w:rPr>
          <w:b/>
          <w:sz w:val="28"/>
          <w:szCs w:val="28"/>
        </w:rPr>
        <w:t>Званновского сельсовета</w:t>
      </w:r>
      <w:r w:rsidR="00C311A1" w:rsidRPr="00905DD8">
        <w:rPr>
          <w:b/>
          <w:sz w:val="28"/>
          <w:szCs w:val="28"/>
        </w:rPr>
        <w:t xml:space="preserve"> Глушковского</w:t>
      </w:r>
      <w:r w:rsidR="00CB154F" w:rsidRPr="00905DD8">
        <w:rPr>
          <w:b/>
          <w:sz w:val="28"/>
          <w:szCs w:val="28"/>
        </w:rPr>
        <w:t xml:space="preserve"> района</w:t>
      </w:r>
      <w:r w:rsidR="00CB154F" w:rsidRPr="00046D2B">
        <w:rPr>
          <w:b/>
          <w:color w:val="FF0000"/>
          <w:sz w:val="28"/>
          <w:szCs w:val="28"/>
        </w:rPr>
        <w:t xml:space="preserve"> </w:t>
      </w:r>
      <w:r w:rsidR="00CB154F" w:rsidRPr="00FB7DF5">
        <w:rPr>
          <w:b/>
          <w:sz w:val="28"/>
          <w:szCs w:val="28"/>
        </w:rPr>
        <w:t>Курской  области</w:t>
      </w:r>
    </w:p>
    <w:p w:rsidR="00CB154F" w:rsidRPr="00FB7DF5" w:rsidRDefault="00CB154F" w:rsidP="005E4BC2">
      <w:pPr>
        <w:ind w:right="-568" w:firstLine="709"/>
        <w:jc w:val="both"/>
        <w:rPr>
          <w:sz w:val="28"/>
          <w:szCs w:val="28"/>
        </w:rPr>
      </w:pPr>
      <w:r w:rsidRPr="00FB7DF5">
        <w:rPr>
          <w:sz w:val="28"/>
          <w:szCs w:val="28"/>
        </w:rPr>
        <w:t xml:space="preserve">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FB7DF5">
        <w:rPr>
          <w:sz w:val="28"/>
          <w:szCs w:val="28"/>
        </w:rPr>
        <w:t>внутрирегиональных</w:t>
      </w:r>
      <w:proofErr w:type="spellEnd"/>
      <w:r w:rsidRPr="00FB7DF5">
        <w:rPr>
          <w:sz w:val="28"/>
          <w:szCs w:val="28"/>
        </w:rPr>
        <w:t xml:space="preserve"> миграционных потоков.</w:t>
      </w:r>
    </w:p>
    <w:p w:rsidR="00CB154F" w:rsidRPr="00FB7DF5" w:rsidRDefault="00C311A1" w:rsidP="005E4BC2">
      <w:pPr>
        <w:ind w:right="-568" w:firstLine="709"/>
        <w:jc w:val="both"/>
        <w:rPr>
          <w:sz w:val="28"/>
          <w:szCs w:val="28"/>
        </w:rPr>
      </w:pPr>
      <w:r w:rsidRPr="00905DD8">
        <w:rPr>
          <w:sz w:val="28"/>
          <w:szCs w:val="28"/>
        </w:rPr>
        <w:t>Званновский</w:t>
      </w:r>
      <w:r w:rsidR="00CB154F" w:rsidRPr="00905DD8">
        <w:rPr>
          <w:sz w:val="28"/>
          <w:szCs w:val="28"/>
        </w:rPr>
        <w:t xml:space="preserve"> сельсовет</w:t>
      </w:r>
      <w:r w:rsidR="00CB154F" w:rsidRPr="00046D2B">
        <w:rPr>
          <w:color w:val="FF0000"/>
          <w:sz w:val="28"/>
          <w:szCs w:val="28"/>
        </w:rPr>
        <w:t xml:space="preserve"> </w:t>
      </w:r>
      <w:r w:rsidR="00CB154F" w:rsidRPr="00FB7DF5">
        <w:rPr>
          <w:sz w:val="28"/>
          <w:szCs w:val="28"/>
        </w:rPr>
        <w:t>на фоне демографической ситуации, сложившей</w:t>
      </w:r>
      <w:r>
        <w:rPr>
          <w:sz w:val="28"/>
          <w:szCs w:val="28"/>
        </w:rPr>
        <w:t xml:space="preserve">ся в сельской местности Глушковского </w:t>
      </w:r>
      <w:r w:rsidR="00CB154F" w:rsidRPr="00FB7DF5">
        <w:rPr>
          <w:sz w:val="28"/>
          <w:szCs w:val="28"/>
        </w:rPr>
        <w:t xml:space="preserve">района, характеризуется незначительным приростом численности населения, что иллюстрирует направленность </w:t>
      </w:r>
      <w:proofErr w:type="spellStart"/>
      <w:r w:rsidR="00CB154F" w:rsidRPr="00FB7DF5">
        <w:rPr>
          <w:sz w:val="28"/>
          <w:szCs w:val="28"/>
        </w:rPr>
        <w:t>внутрирегиональных</w:t>
      </w:r>
      <w:proofErr w:type="spellEnd"/>
      <w:r w:rsidR="00CB154F" w:rsidRPr="00FB7DF5">
        <w:rPr>
          <w:sz w:val="28"/>
          <w:szCs w:val="28"/>
        </w:rPr>
        <w:t xml:space="preserve"> и внутрирайонных миграционных потоков «село» - «город».</w:t>
      </w:r>
    </w:p>
    <w:p w:rsidR="00CB154F" w:rsidRPr="00FB7DF5" w:rsidRDefault="00CB154F" w:rsidP="005E4BC2">
      <w:pPr>
        <w:ind w:right="-568" w:firstLine="709"/>
        <w:jc w:val="both"/>
        <w:rPr>
          <w:sz w:val="28"/>
          <w:szCs w:val="28"/>
        </w:rPr>
      </w:pPr>
      <w:proofErr w:type="gramStart"/>
      <w:r w:rsidRPr="00FB7DF5">
        <w:rPr>
          <w:sz w:val="28"/>
          <w:szCs w:val="28"/>
        </w:rPr>
        <w:t>Основными характеристиками современной демографической ситуации в сельсовете являются следующие:</w:t>
      </w:r>
      <w:proofErr w:type="gramEnd"/>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905DD8" w:rsidRDefault="00CB154F" w:rsidP="005E4BC2">
      <w:pPr>
        <w:widowControl w:val="0"/>
        <w:ind w:right="-568"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w:t>
      </w:r>
      <w:r w:rsidRPr="00905DD8">
        <w:rPr>
          <w:sz w:val="28"/>
          <w:szCs w:val="28"/>
        </w:rPr>
        <w:t xml:space="preserve">населения </w:t>
      </w:r>
      <w:r w:rsidR="00C311A1" w:rsidRPr="00905DD8">
        <w:rPr>
          <w:sz w:val="28"/>
          <w:szCs w:val="28"/>
        </w:rPr>
        <w:t xml:space="preserve">Званновского </w:t>
      </w:r>
      <w:r w:rsidRPr="00905DD8">
        <w:rPr>
          <w:sz w:val="28"/>
          <w:szCs w:val="28"/>
        </w:rPr>
        <w:t>сельсовета.</w:t>
      </w:r>
    </w:p>
    <w:p w:rsidR="00CB154F" w:rsidRPr="00FB7DF5" w:rsidRDefault="00CB154F" w:rsidP="005E4BC2">
      <w:pPr>
        <w:widowControl w:val="0"/>
        <w:ind w:right="-568" w:firstLine="709"/>
        <w:jc w:val="both"/>
        <w:rPr>
          <w:sz w:val="28"/>
          <w:szCs w:val="28"/>
        </w:rPr>
      </w:pPr>
      <w:r w:rsidRPr="00905DD8">
        <w:rPr>
          <w:sz w:val="28"/>
          <w:szCs w:val="28"/>
        </w:rPr>
        <w:t>Составляемые ежегодно Росстатом среднесрочные демографические</w:t>
      </w:r>
      <w:r w:rsidRPr="00FB7DF5">
        <w:rPr>
          <w:sz w:val="28"/>
          <w:szCs w:val="28"/>
        </w:rPr>
        <w:t xml:space="preserve"> прогнозы</w:t>
      </w:r>
      <w:r w:rsidRPr="00FB7DF5">
        <w:rPr>
          <w:rStyle w:val="af9"/>
          <w:sz w:val="28"/>
          <w:szCs w:val="28"/>
        </w:rPr>
        <w:footnoteReference w:id="1"/>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xml:space="preserve">- стагнация ожидаемой продолжительности жизни с незначительным </w:t>
      </w:r>
      <w:r w:rsidRPr="00FB7DF5">
        <w:rPr>
          <w:sz w:val="28"/>
          <w:szCs w:val="28"/>
        </w:rPr>
        <w:lastRenderedPageBreak/>
        <w:t>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905DD8" w:rsidRDefault="00CB154F" w:rsidP="005E4BC2">
      <w:pPr>
        <w:spacing w:line="360" w:lineRule="auto"/>
        <w:ind w:right="-568"/>
        <w:jc w:val="center"/>
      </w:pPr>
      <w:r w:rsidRPr="00FB7DF5">
        <w:rPr>
          <w:b/>
          <w:sz w:val="20"/>
          <w:szCs w:val="20"/>
        </w:rPr>
        <w:t>Рис.</w:t>
      </w:r>
      <w:r w:rsidR="00FB7DF5">
        <w:rPr>
          <w:b/>
          <w:sz w:val="20"/>
          <w:szCs w:val="20"/>
        </w:rPr>
        <w:t xml:space="preserve"> </w:t>
      </w:r>
      <w:r w:rsidRPr="00FB7DF5">
        <w:rPr>
          <w:b/>
          <w:sz w:val="20"/>
          <w:szCs w:val="20"/>
        </w:rPr>
        <w:t xml:space="preserve">Динамика важнейших демографических показателей РФ в </w:t>
      </w:r>
      <w:r w:rsidRPr="00905DD8">
        <w:rPr>
          <w:b/>
          <w:sz w:val="20"/>
          <w:szCs w:val="20"/>
        </w:rPr>
        <w:t>динамике до 20</w:t>
      </w:r>
      <w:r w:rsidR="00473283" w:rsidRPr="00905DD8">
        <w:rPr>
          <w:b/>
          <w:sz w:val="20"/>
          <w:szCs w:val="20"/>
        </w:rPr>
        <w:t>20</w:t>
      </w:r>
      <w:r w:rsidRPr="00905DD8">
        <w:rPr>
          <w:b/>
          <w:sz w:val="20"/>
          <w:szCs w:val="20"/>
        </w:rPr>
        <w:t xml:space="preserve"> года (по оценке ЦМАКП</w:t>
      </w:r>
      <w:r w:rsidRPr="00905DD8">
        <w:rPr>
          <w:rStyle w:val="af9"/>
          <w:b/>
          <w:sz w:val="20"/>
          <w:szCs w:val="20"/>
        </w:rPr>
        <w:footnoteReference w:id="2"/>
      </w:r>
      <w:r w:rsidRPr="00905DD8">
        <w:rPr>
          <w:b/>
          <w:sz w:val="20"/>
          <w:szCs w:val="20"/>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Для Курской области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CB154F" w:rsidRDefault="00CB154F" w:rsidP="005E4BC2">
      <w:pPr>
        <w:tabs>
          <w:tab w:val="left" w:pos="1276"/>
        </w:tabs>
        <w:ind w:right="-568" w:firstLine="709"/>
        <w:jc w:val="both"/>
        <w:rPr>
          <w:sz w:val="28"/>
          <w:szCs w:val="28"/>
        </w:rPr>
      </w:pPr>
      <w:r w:rsidRPr="00FB7DF5">
        <w:rPr>
          <w:bCs/>
          <w:sz w:val="28"/>
          <w:szCs w:val="28"/>
        </w:rPr>
        <w:lastRenderedPageBreak/>
        <w:t>Общая чи</w:t>
      </w:r>
      <w:r w:rsidRPr="00FB7DF5">
        <w:rPr>
          <w:sz w:val="28"/>
          <w:szCs w:val="28"/>
        </w:rPr>
        <w:t xml:space="preserve">сленность населения, проживающего на сегодняшний день в </w:t>
      </w:r>
      <w:proofErr w:type="spellStart"/>
      <w:r w:rsidRPr="00FB7DF5">
        <w:rPr>
          <w:sz w:val="28"/>
          <w:szCs w:val="28"/>
        </w:rPr>
        <w:t>Моковском</w:t>
      </w:r>
      <w:proofErr w:type="spellEnd"/>
      <w:r w:rsidRPr="00FB7DF5">
        <w:rPr>
          <w:sz w:val="28"/>
          <w:szCs w:val="28"/>
        </w:rPr>
        <w:t xml:space="preserve"> сельсовете, составляет 3616 человека или 6,97 % жителей Курского района. Средний состав семьи – 3 человека.</w:t>
      </w: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Default="005B210D" w:rsidP="005E4BC2">
      <w:pPr>
        <w:tabs>
          <w:tab w:val="left" w:pos="1276"/>
        </w:tabs>
        <w:ind w:right="-568" w:firstLine="709"/>
        <w:jc w:val="both"/>
        <w:rPr>
          <w:sz w:val="28"/>
          <w:szCs w:val="28"/>
        </w:rPr>
      </w:pPr>
    </w:p>
    <w:p w:rsidR="005B210D" w:rsidRPr="00FB7DF5" w:rsidRDefault="005B210D" w:rsidP="005E4BC2">
      <w:pPr>
        <w:tabs>
          <w:tab w:val="left" w:pos="1276"/>
        </w:tabs>
        <w:ind w:right="-568" w:firstLine="709"/>
        <w:jc w:val="both"/>
        <w:rPr>
          <w:sz w:val="28"/>
          <w:szCs w:val="28"/>
        </w:rPr>
      </w:pPr>
    </w:p>
    <w:p w:rsidR="00CB154F" w:rsidRDefault="00CB154F" w:rsidP="005E4BC2">
      <w:pPr>
        <w:spacing w:before="120" w:after="120"/>
        <w:ind w:right="-568"/>
        <w:jc w:val="center"/>
        <w:rPr>
          <w:bCs/>
        </w:rPr>
      </w:pPr>
      <w:r w:rsidRPr="00FB7DF5">
        <w:rPr>
          <w:bCs/>
        </w:rPr>
        <w:t xml:space="preserve">Таблица 1 – Численность населения в границах </w:t>
      </w:r>
      <w:r w:rsidR="00C311A1">
        <w:t>Званновского</w:t>
      </w:r>
      <w:r w:rsidR="005C4669" w:rsidRPr="00FB7DF5">
        <w:t xml:space="preserve"> </w:t>
      </w:r>
      <w:r w:rsidRPr="00FB7DF5">
        <w:rPr>
          <w:bCs/>
        </w:rPr>
        <w:t>поселения по данным переписей населения</w:t>
      </w:r>
    </w:p>
    <w:p w:rsidR="00D77088" w:rsidRDefault="00D77088" w:rsidP="00D77088">
      <w:pPr>
        <w:spacing w:line="360" w:lineRule="auto"/>
        <w:jc w:val="center"/>
        <w:rPr>
          <w:b/>
          <w:bCs/>
          <w:sz w:val="20"/>
          <w:szCs w:val="20"/>
        </w:rPr>
      </w:pPr>
    </w:p>
    <w:tbl>
      <w:tblPr>
        <w:tblW w:w="4944" w:type="pct"/>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6"/>
        <w:gridCol w:w="2272"/>
        <w:gridCol w:w="1415"/>
        <w:gridCol w:w="1753"/>
        <w:gridCol w:w="1217"/>
        <w:gridCol w:w="1810"/>
      </w:tblGrid>
      <w:tr w:rsidR="00D77088" w:rsidRPr="003704D6" w:rsidTr="00905DD8">
        <w:trPr>
          <w:jc w:val="center"/>
        </w:trPr>
        <w:tc>
          <w:tcPr>
            <w:tcW w:w="396"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w:t>
            </w:r>
          </w:p>
          <w:p w:rsidR="00D77088" w:rsidRPr="006429D9" w:rsidRDefault="00D77088" w:rsidP="00905DD8">
            <w:pPr>
              <w:widowControl w:val="0"/>
              <w:suppressAutoHyphens/>
              <w:jc w:val="center"/>
              <w:rPr>
                <w:b/>
                <w:sz w:val="20"/>
                <w:szCs w:val="20"/>
              </w:rPr>
            </w:pPr>
            <w:proofErr w:type="spellStart"/>
            <w:proofErr w:type="gramStart"/>
            <w:r w:rsidRPr="006429D9">
              <w:rPr>
                <w:b/>
                <w:sz w:val="20"/>
                <w:szCs w:val="20"/>
              </w:rPr>
              <w:t>п</w:t>
            </w:r>
            <w:proofErr w:type="spellEnd"/>
            <w:proofErr w:type="gramEnd"/>
            <w:r w:rsidRPr="006429D9">
              <w:rPr>
                <w:b/>
                <w:sz w:val="20"/>
                <w:szCs w:val="20"/>
              </w:rPr>
              <w:t>/</w:t>
            </w:r>
            <w:proofErr w:type="spellStart"/>
            <w:r w:rsidRPr="006429D9">
              <w:rPr>
                <w:b/>
                <w:sz w:val="20"/>
                <w:szCs w:val="20"/>
              </w:rPr>
              <w:t>п</w:t>
            </w:r>
            <w:proofErr w:type="spellEnd"/>
          </w:p>
        </w:tc>
        <w:tc>
          <w:tcPr>
            <w:tcW w:w="1243"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Наименование населенного пункта</w:t>
            </w:r>
          </w:p>
        </w:tc>
        <w:tc>
          <w:tcPr>
            <w:tcW w:w="1702" w:type="pct"/>
            <w:gridSpan w:val="2"/>
            <w:vAlign w:val="center"/>
          </w:tcPr>
          <w:p w:rsidR="00D77088" w:rsidRPr="006429D9" w:rsidRDefault="00D77088" w:rsidP="00905DD8">
            <w:pPr>
              <w:widowControl w:val="0"/>
              <w:suppressAutoHyphens/>
              <w:jc w:val="center"/>
              <w:rPr>
                <w:b/>
                <w:sz w:val="20"/>
                <w:szCs w:val="20"/>
              </w:rPr>
            </w:pPr>
            <w:r w:rsidRPr="006429D9">
              <w:rPr>
                <w:b/>
                <w:sz w:val="20"/>
                <w:szCs w:val="20"/>
              </w:rPr>
              <w:t>Удаленность (</w:t>
            </w:r>
            <w:proofErr w:type="gramStart"/>
            <w:r w:rsidRPr="006429D9">
              <w:rPr>
                <w:b/>
                <w:sz w:val="20"/>
                <w:szCs w:val="20"/>
              </w:rPr>
              <w:t>км</w:t>
            </w:r>
            <w:proofErr w:type="gramEnd"/>
            <w:r w:rsidRPr="006429D9">
              <w:rPr>
                <w:b/>
                <w:sz w:val="20"/>
                <w:szCs w:val="20"/>
              </w:rPr>
              <w:t>)</w:t>
            </w:r>
          </w:p>
        </w:tc>
        <w:tc>
          <w:tcPr>
            <w:tcW w:w="668"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Число</w:t>
            </w:r>
          </w:p>
          <w:p w:rsidR="00D77088" w:rsidRPr="006429D9" w:rsidRDefault="00D77088" w:rsidP="00905DD8">
            <w:pPr>
              <w:widowControl w:val="0"/>
              <w:suppressAutoHyphens/>
              <w:jc w:val="center"/>
              <w:rPr>
                <w:b/>
                <w:sz w:val="20"/>
                <w:szCs w:val="20"/>
              </w:rPr>
            </w:pPr>
            <w:r w:rsidRPr="006429D9">
              <w:rPr>
                <w:b/>
                <w:sz w:val="20"/>
                <w:szCs w:val="20"/>
              </w:rPr>
              <w:t>дворов</w:t>
            </w:r>
          </w:p>
        </w:tc>
        <w:tc>
          <w:tcPr>
            <w:tcW w:w="991" w:type="pct"/>
            <w:vMerge w:val="restart"/>
            <w:vAlign w:val="center"/>
          </w:tcPr>
          <w:p w:rsidR="00D77088" w:rsidRPr="006429D9" w:rsidRDefault="00D77088" w:rsidP="00905DD8">
            <w:pPr>
              <w:widowControl w:val="0"/>
              <w:suppressAutoHyphens/>
              <w:jc w:val="center"/>
              <w:rPr>
                <w:b/>
                <w:sz w:val="20"/>
                <w:szCs w:val="20"/>
              </w:rPr>
            </w:pPr>
            <w:r w:rsidRPr="006429D9">
              <w:rPr>
                <w:b/>
                <w:sz w:val="20"/>
                <w:szCs w:val="20"/>
              </w:rPr>
              <w:t>Общая</w:t>
            </w:r>
          </w:p>
          <w:p w:rsidR="00D77088" w:rsidRPr="006429D9" w:rsidRDefault="00D77088" w:rsidP="00905DD8">
            <w:pPr>
              <w:widowControl w:val="0"/>
              <w:suppressAutoHyphens/>
              <w:jc w:val="center"/>
              <w:rPr>
                <w:b/>
                <w:sz w:val="20"/>
                <w:szCs w:val="20"/>
              </w:rPr>
            </w:pPr>
            <w:r w:rsidRPr="006429D9">
              <w:rPr>
                <w:b/>
                <w:sz w:val="20"/>
                <w:szCs w:val="20"/>
              </w:rPr>
              <w:t>численность, чел.</w:t>
            </w:r>
          </w:p>
        </w:tc>
      </w:tr>
      <w:tr w:rsidR="00D77088" w:rsidRPr="003704D6" w:rsidTr="00905DD8">
        <w:trPr>
          <w:jc w:val="center"/>
        </w:trPr>
        <w:tc>
          <w:tcPr>
            <w:tcW w:w="396" w:type="pct"/>
            <w:vMerge/>
            <w:vAlign w:val="center"/>
          </w:tcPr>
          <w:p w:rsidR="00D77088" w:rsidRPr="006429D9" w:rsidRDefault="00D77088" w:rsidP="00D77088">
            <w:pPr>
              <w:widowControl w:val="0"/>
              <w:numPr>
                <w:ilvl w:val="0"/>
                <w:numId w:val="22"/>
              </w:numPr>
              <w:suppressAutoHyphens/>
              <w:overflowPunct w:val="0"/>
              <w:autoSpaceDE w:val="0"/>
              <w:autoSpaceDN w:val="0"/>
              <w:adjustRightInd w:val="0"/>
              <w:ind w:left="0" w:firstLine="0"/>
              <w:jc w:val="center"/>
              <w:textAlignment w:val="baseline"/>
              <w:rPr>
                <w:sz w:val="20"/>
                <w:szCs w:val="20"/>
              </w:rPr>
            </w:pPr>
          </w:p>
        </w:tc>
        <w:tc>
          <w:tcPr>
            <w:tcW w:w="1243" w:type="pct"/>
            <w:vMerge/>
            <w:vAlign w:val="center"/>
          </w:tcPr>
          <w:p w:rsidR="00D77088" w:rsidRPr="006429D9" w:rsidRDefault="00D77088" w:rsidP="00905DD8">
            <w:pPr>
              <w:widowControl w:val="0"/>
              <w:suppressAutoHyphens/>
              <w:jc w:val="center"/>
              <w:rPr>
                <w:sz w:val="20"/>
                <w:szCs w:val="20"/>
              </w:rPr>
            </w:pPr>
          </w:p>
        </w:tc>
        <w:tc>
          <w:tcPr>
            <w:tcW w:w="776" w:type="pct"/>
            <w:vAlign w:val="center"/>
          </w:tcPr>
          <w:p w:rsidR="00D77088" w:rsidRPr="006429D9" w:rsidRDefault="00D77088" w:rsidP="00905DD8">
            <w:pPr>
              <w:widowControl w:val="0"/>
              <w:suppressAutoHyphens/>
              <w:jc w:val="center"/>
              <w:rPr>
                <w:b/>
                <w:sz w:val="20"/>
                <w:szCs w:val="20"/>
              </w:rPr>
            </w:pPr>
            <w:r w:rsidRPr="006429D9">
              <w:rPr>
                <w:b/>
                <w:sz w:val="20"/>
                <w:szCs w:val="20"/>
              </w:rPr>
              <w:t>от районного центра</w:t>
            </w:r>
          </w:p>
        </w:tc>
        <w:tc>
          <w:tcPr>
            <w:tcW w:w="926" w:type="pct"/>
            <w:vAlign w:val="center"/>
          </w:tcPr>
          <w:p w:rsidR="00D77088" w:rsidRPr="006429D9" w:rsidRDefault="00D77088" w:rsidP="00905DD8">
            <w:pPr>
              <w:widowControl w:val="0"/>
              <w:suppressAutoHyphens/>
              <w:jc w:val="center"/>
              <w:rPr>
                <w:b/>
                <w:sz w:val="20"/>
                <w:szCs w:val="20"/>
              </w:rPr>
            </w:pPr>
            <w:r w:rsidRPr="006429D9">
              <w:rPr>
                <w:b/>
                <w:sz w:val="20"/>
                <w:szCs w:val="20"/>
              </w:rPr>
              <w:t>от центра муниципального образования</w:t>
            </w:r>
          </w:p>
        </w:tc>
        <w:tc>
          <w:tcPr>
            <w:tcW w:w="668" w:type="pct"/>
            <w:vMerge/>
            <w:vAlign w:val="center"/>
          </w:tcPr>
          <w:p w:rsidR="00D77088" w:rsidRPr="006429D9" w:rsidRDefault="00D77088" w:rsidP="00905DD8">
            <w:pPr>
              <w:widowControl w:val="0"/>
              <w:suppressAutoHyphens/>
              <w:jc w:val="center"/>
              <w:rPr>
                <w:sz w:val="20"/>
                <w:szCs w:val="20"/>
              </w:rPr>
            </w:pPr>
          </w:p>
        </w:tc>
        <w:tc>
          <w:tcPr>
            <w:tcW w:w="991" w:type="pct"/>
            <w:vMerge/>
            <w:vAlign w:val="center"/>
          </w:tcPr>
          <w:p w:rsidR="00D77088" w:rsidRPr="006429D9" w:rsidRDefault="00D77088" w:rsidP="00905DD8">
            <w:pPr>
              <w:widowControl w:val="0"/>
              <w:suppressAutoHyphens/>
              <w:jc w:val="center"/>
              <w:rPr>
                <w:sz w:val="20"/>
                <w:szCs w:val="20"/>
              </w:rPr>
            </w:pPr>
          </w:p>
        </w:tc>
      </w:tr>
      <w:tr w:rsidR="00D77088" w:rsidRPr="003704D6" w:rsidTr="00905DD8">
        <w:trPr>
          <w:jc w:val="center"/>
        </w:trPr>
        <w:tc>
          <w:tcPr>
            <w:tcW w:w="396" w:type="pct"/>
            <w:vAlign w:val="center"/>
          </w:tcPr>
          <w:p w:rsidR="00D77088" w:rsidRPr="006429D9" w:rsidRDefault="00D77088" w:rsidP="00905DD8">
            <w:pPr>
              <w:widowControl w:val="0"/>
              <w:suppressAutoHyphens/>
              <w:jc w:val="center"/>
              <w:rPr>
                <w:sz w:val="20"/>
                <w:szCs w:val="20"/>
              </w:rPr>
            </w:pPr>
            <w:r w:rsidRPr="006429D9">
              <w:rPr>
                <w:sz w:val="20"/>
                <w:szCs w:val="20"/>
              </w:rPr>
              <w:t>1.</w:t>
            </w:r>
          </w:p>
        </w:tc>
        <w:tc>
          <w:tcPr>
            <w:tcW w:w="1243" w:type="pct"/>
            <w:vAlign w:val="center"/>
          </w:tcPr>
          <w:p w:rsidR="00D77088" w:rsidRPr="006429D9" w:rsidRDefault="00D77088" w:rsidP="00905DD8">
            <w:pPr>
              <w:widowControl w:val="0"/>
              <w:suppressAutoHyphens/>
              <w:jc w:val="center"/>
              <w:rPr>
                <w:sz w:val="20"/>
                <w:szCs w:val="20"/>
              </w:rPr>
            </w:pPr>
            <w:r w:rsidRPr="006429D9">
              <w:rPr>
                <w:sz w:val="20"/>
                <w:szCs w:val="20"/>
              </w:rPr>
              <w:t>село Званное</w:t>
            </w:r>
          </w:p>
        </w:tc>
        <w:tc>
          <w:tcPr>
            <w:tcW w:w="776" w:type="pct"/>
            <w:vAlign w:val="center"/>
          </w:tcPr>
          <w:p w:rsidR="00D77088" w:rsidRPr="006429D9" w:rsidRDefault="00D77088" w:rsidP="00905DD8">
            <w:pPr>
              <w:widowControl w:val="0"/>
              <w:suppressAutoHyphens/>
              <w:jc w:val="center"/>
              <w:rPr>
                <w:sz w:val="20"/>
                <w:szCs w:val="20"/>
              </w:rPr>
            </w:pPr>
            <w:r w:rsidRPr="006429D9">
              <w:rPr>
                <w:sz w:val="20"/>
                <w:szCs w:val="20"/>
              </w:rPr>
              <w:t>7</w:t>
            </w:r>
          </w:p>
        </w:tc>
        <w:tc>
          <w:tcPr>
            <w:tcW w:w="926" w:type="pct"/>
            <w:vAlign w:val="center"/>
          </w:tcPr>
          <w:p w:rsidR="00D77088" w:rsidRPr="006429D9" w:rsidRDefault="00D77088" w:rsidP="00905DD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905DD8">
            <w:pPr>
              <w:widowControl w:val="0"/>
              <w:suppressAutoHyphens/>
              <w:jc w:val="center"/>
              <w:rPr>
                <w:sz w:val="20"/>
                <w:szCs w:val="20"/>
              </w:rPr>
            </w:pPr>
            <w:r w:rsidRPr="006429D9">
              <w:rPr>
                <w:sz w:val="20"/>
                <w:szCs w:val="20"/>
              </w:rPr>
              <w:t>987</w:t>
            </w:r>
          </w:p>
        </w:tc>
        <w:tc>
          <w:tcPr>
            <w:tcW w:w="991" w:type="pct"/>
            <w:vAlign w:val="center"/>
          </w:tcPr>
          <w:p w:rsidR="00D77088" w:rsidRPr="006429D9" w:rsidRDefault="00D77088" w:rsidP="00905DD8">
            <w:pPr>
              <w:widowControl w:val="0"/>
              <w:suppressAutoHyphens/>
              <w:jc w:val="center"/>
              <w:rPr>
                <w:sz w:val="20"/>
                <w:szCs w:val="20"/>
              </w:rPr>
            </w:pPr>
            <w:r w:rsidRPr="006429D9">
              <w:rPr>
                <w:sz w:val="20"/>
                <w:szCs w:val="20"/>
              </w:rPr>
              <w:t>2201</w:t>
            </w:r>
          </w:p>
        </w:tc>
      </w:tr>
      <w:tr w:rsidR="00D77088" w:rsidRPr="003704D6" w:rsidTr="00905DD8">
        <w:trPr>
          <w:jc w:val="center"/>
        </w:trPr>
        <w:tc>
          <w:tcPr>
            <w:tcW w:w="396" w:type="pct"/>
            <w:vAlign w:val="center"/>
          </w:tcPr>
          <w:p w:rsidR="00D77088" w:rsidRPr="006429D9" w:rsidRDefault="00D77088" w:rsidP="00905DD8">
            <w:pPr>
              <w:widowControl w:val="0"/>
              <w:suppressAutoHyphens/>
              <w:jc w:val="center"/>
              <w:rPr>
                <w:sz w:val="20"/>
                <w:szCs w:val="20"/>
              </w:rPr>
            </w:pPr>
            <w:r w:rsidRPr="006429D9">
              <w:rPr>
                <w:sz w:val="20"/>
                <w:szCs w:val="20"/>
              </w:rPr>
              <w:t>2.</w:t>
            </w:r>
          </w:p>
        </w:tc>
        <w:tc>
          <w:tcPr>
            <w:tcW w:w="1243" w:type="pct"/>
            <w:vAlign w:val="center"/>
          </w:tcPr>
          <w:p w:rsidR="00D77088" w:rsidRPr="006429D9" w:rsidRDefault="00D77088" w:rsidP="00905DD8">
            <w:pPr>
              <w:widowControl w:val="0"/>
              <w:suppressAutoHyphens/>
              <w:jc w:val="center"/>
              <w:rPr>
                <w:sz w:val="20"/>
                <w:szCs w:val="20"/>
              </w:rPr>
            </w:pPr>
            <w:r w:rsidRPr="006429D9">
              <w:rPr>
                <w:sz w:val="20"/>
                <w:szCs w:val="20"/>
              </w:rPr>
              <w:t>село Будки</w:t>
            </w:r>
          </w:p>
        </w:tc>
        <w:tc>
          <w:tcPr>
            <w:tcW w:w="776" w:type="pct"/>
            <w:vAlign w:val="center"/>
          </w:tcPr>
          <w:p w:rsidR="00D77088" w:rsidRPr="006429D9" w:rsidRDefault="00D77088" w:rsidP="00905DD8">
            <w:pPr>
              <w:widowControl w:val="0"/>
              <w:suppressAutoHyphens/>
              <w:jc w:val="center"/>
              <w:rPr>
                <w:sz w:val="20"/>
                <w:szCs w:val="20"/>
              </w:rPr>
            </w:pPr>
            <w:r w:rsidRPr="006429D9">
              <w:rPr>
                <w:sz w:val="20"/>
                <w:szCs w:val="20"/>
              </w:rPr>
              <w:t>11</w:t>
            </w:r>
          </w:p>
        </w:tc>
        <w:tc>
          <w:tcPr>
            <w:tcW w:w="926" w:type="pct"/>
            <w:vAlign w:val="center"/>
          </w:tcPr>
          <w:p w:rsidR="00D77088" w:rsidRPr="006429D9" w:rsidRDefault="00D77088" w:rsidP="00905DD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905DD8">
            <w:pPr>
              <w:widowControl w:val="0"/>
              <w:suppressAutoHyphens/>
              <w:jc w:val="center"/>
              <w:rPr>
                <w:sz w:val="20"/>
                <w:szCs w:val="20"/>
              </w:rPr>
            </w:pPr>
            <w:r w:rsidRPr="006429D9">
              <w:rPr>
                <w:sz w:val="20"/>
                <w:szCs w:val="20"/>
              </w:rPr>
              <w:t>50</w:t>
            </w:r>
          </w:p>
        </w:tc>
        <w:tc>
          <w:tcPr>
            <w:tcW w:w="991" w:type="pct"/>
            <w:vAlign w:val="center"/>
          </w:tcPr>
          <w:p w:rsidR="00D77088" w:rsidRPr="006429D9" w:rsidRDefault="00D77088" w:rsidP="00905DD8">
            <w:pPr>
              <w:widowControl w:val="0"/>
              <w:suppressAutoHyphens/>
              <w:jc w:val="center"/>
              <w:rPr>
                <w:sz w:val="20"/>
                <w:szCs w:val="20"/>
              </w:rPr>
            </w:pPr>
            <w:r w:rsidRPr="006429D9">
              <w:rPr>
                <w:sz w:val="20"/>
                <w:szCs w:val="20"/>
              </w:rPr>
              <w:t>110</w:t>
            </w:r>
          </w:p>
        </w:tc>
      </w:tr>
      <w:tr w:rsidR="00D77088" w:rsidRPr="003704D6" w:rsidTr="00905DD8">
        <w:trPr>
          <w:jc w:val="center"/>
        </w:trPr>
        <w:tc>
          <w:tcPr>
            <w:tcW w:w="396" w:type="pct"/>
            <w:vAlign w:val="center"/>
          </w:tcPr>
          <w:p w:rsidR="00D77088" w:rsidRPr="006429D9" w:rsidRDefault="00D77088" w:rsidP="00905DD8">
            <w:pPr>
              <w:widowControl w:val="0"/>
              <w:suppressAutoHyphens/>
              <w:jc w:val="center"/>
              <w:rPr>
                <w:sz w:val="20"/>
                <w:szCs w:val="20"/>
              </w:rPr>
            </w:pPr>
            <w:r w:rsidRPr="006429D9">
              <w:rPr>
                <w:sz w:val="20"/>
                <w:szCs w:val="20"/>
              </w:rPr>
              <w:t>3.</w:t>
            </w:r>
          </w:p>
        </w:tc>
        <w:tc>
          <w:tcPr>
            <w:tcW w:w="1243" w:type="pct"/>
            <w:vAlign w:val="center"/>
          </w:tcPr>
          <w:p w:rsidR="00D77088" w:rsidRPr="006429D9" w:rsidRDefault="00D77088" w:rsidP="00905DD8">
            <w:pPr>
              <w:widowControl w:val="0"/>
              <w:suppressAutoHyphens/>
              <w:jc w:val="center"/>
              <w:rPr>
                <w:sz w:val="20"/>
                <w:szCs w:val="20"/>
              </w:rPr>
            </w:pPr>
            <w:r w:rsidRPr="006429D9">
              <w:rPr>
                <w:sz w:val="20"/>
                <w:szCs w:val="20"/>
              </w:rPr>
              <w:t>деревня Лещиновка</w:t>
            </w:r>
          </w:p>
        </w:tc>
        <w:tc>
          <w:tcPr>
            <w:tcW w:w="776" w:type="pct"/>
            <w:vAlign w:val="center"/>
          </w:tcPr>
          <w:p w:rsidR="00D77088" w:rsidRPr="006429D9" w:rsidRDefault="00D77088" w:rsidP="00905DD8">
            <w:pPr>
              <w:widowControl w:val="0"/>
              <w:suppressAutoHyphens/>
              <w:jc w:val="center"/>
              <w:rPr>
                <w:sz w:val="20"/>
                <w:szCs w:val="20"/>
              </w:rPr>
            </w:pPr>
            <w:r w:rsidRPr="006429D9">
              <w:rPr>
                <w:sz w:val="20"/>
                <w:szCs w:val="20"/>
              </w:rPr>
              <w:t>13</w:t>
            </w:r>
          </w:p>
        </w:tc>
        <w:tc>
          <w:tcPr>
            <w:tcW w:w="926" w:type="pct"/>
            <w:vAlign w:val="center"/>
          </w:tcPr>
          <w:p w:rsidR="00D77088" w:rsidRPr="006429D9" w:rsidRDefault="00D77088" w:rsidP="00905DD8">
            <w:pPr>
              <w:widowControl w:val="0"/>
              <w:suppressAutoHyphens/>
              <w:jc w:val="center"/>
              <w:rPr>
                <w:sz w:val="20"/>
                <w:szCs w:val="20"/>
              </w:rPr>
            </w:pPr>
            <w:r w:rsidRPr="006429D9">
              <w:rPr>
                <w:sz w:val="20"/>
                <w:szCs w:val="20"/>
              </w:rPr>
              <w:t>-</w:t>
            </w:r>
          </w:p>
        </w:tc>
        <w:tc>
          <w:tcPr>
            <w:tcW w:w="668" w:type="pct"/>
            <w:vAlign w:val="center"/>
          </w:tcPr>
          <w:p w:rsidR="00D77088" w:rsidRPr="006429D9" w:rsidRDefault="00D77088" w:rsidP="00905DD8">
            <w:pPr>
              <w:widowControl w:val="0"/>
              <w:suppressAutoHyphens/>
              <w:jc w:val="center"/>
              <w:rPr>
                <w:sz w:val="20"/>
                <w:szCs w:val="20"/>
              </w:rPr>
            </w:pPr>
            <w:r w:rsidRPr="006429D9">
              <w:rPr>
                <w:sz w:val="20"/>
                <w:szCs w:val="20"/>
              </w:rPr>
              <w:t>120</w:t>
            </w:r>
          </w:p>
        </w:tc>
        <w:tc>
          <w:tcPr>
            <w:tcW w:w="991" w:type="pct"/>
            <w:vAlign w:val="center"/>
          </w:tcPr>
          <w:p w:rsidR="00D77088" w:rsidRPr="006429D9" w:rsidRDefault="00D77088" w:rsidP="00905DD8">
            <w:pPr>
              <w:widowControl w:val="0"/>
              <w:suppressAutoHyphens/>
              <w:jc w:val="center"/>
              <w:rPr>
                <w:sz w:val="20"/>
                <w:szCs w:val="20"/>
              </w:rPr>
            </w:pPr>
            <w:r w:rsidRPr="006429D9">
              <w:rPr>
                <w:sz w:val="20"/>
                <w:szCs w:val="20"/>
              </w:rPr>
              <w:t>290</w:t>
            </w:r>
          </w:p>
        </w:tc>
      </w:tr>
      <w:tr w:rsidR="00D77088" w:rsidRPr="003704D6" w:rsidTr="00905DD8">
        <w:trPr>
          <w:jc w:val="center"/>
        </w:trPr>
        <w:tc>
          <w:tcPr>
            <w:tcW w:w="3341" w:type="pct"/>
            <w:gridSpan w:val="4"/>
            <w:vAlign w:val="center"/>
          </w:tcPr>
          <w:p w:rsidR="00D77088" w:rsidRPr="006429D9" w:rsidRDefault="00D77088" w:rsidP="00905DD8">
            <w:pPr>
              <w:widowControl w:val="0"/>
              <w:suppressAutoHyphens/>
              <w:jc w:val="center"/>
              <w:rPr>
                <w:b/>
                <w:sz w:val="20"/>
                <w:szCs w:val="20"/>
              </w:rPr>
            </w:pPr>
            <w:r w:rsidRPr="006429D9">
              <w:rPr>
                <w:b/>
                <w:sz w:val="20"/>
                <w:szCs w:val="20"/>
              </w:rPr>
              <w:t>Итого:</w:t>
            </w:r>
          </w:p>
        </w:tc>
        <w:tc>
          <w:tcPr>
            <w:tcW w:w="668" w:type="pct"/>
            <w:vAlign w:val="center"/>
          </w:tcPr>
          <w:p w:rsidR="00D77088" w:rsidRPr="006429D9" w:rsidRDefault="00D77088" w:rsidP="00905DD8">
            <w:pPr>
              <w:widowControl w:val="0"/>
              <w:suppressAutoHyphens/>
              <w:jc w:val="center"/>
              <w:rPr>
                <w:b/>
                <w:sz w:val="20"/>
                <w:szCs w:val="20"/>
              </w:rPr>
            </w:pPr>
            <w:r w:rsidRPr="006429D9">
              <w:rPr>
                <w:b/>
                <w:sz w:val="20"/>
                <w:szCs w:val="20"/>
              </w:rPr>
              <w:t>1157</w:t>
            </w:r>
          </w:p>
        </w:tc>
        <w:tc>
          <w:tcPr>
            <w:tcW w:w="991" w:type="pct"/>
            <w:vAlign w:val="center"/>
          </w:tcPr>
          <w:p w:rsidR="00D77088" w:rsidRPr="006429D9" w:rsidRDefault="00D77088" w:rsidP="00905DD8">
            <w:pPr>
              <w:widowControl w:val="0"/>
              <w:suppressAutoHyphens/>
              <w:jc w:val="center"/>
              <w:rPr>
                <w:b/>
                <w:sz w:val="20"/>
                <w:szCs w:val="20"/>
              </w:rPr>
            </w:pPr>
            <w:r w:rsidRPr="006429D9">
              <w:rPr>
                <w:b/>
                <w:sz w:val="20"/>
                <w:szCs w:val="20"/>
              </w:rPr>
              <w:t>2601</w:t>
            </w:r>
          </w:p>
        </w:tc>
      </w:tr>
    </w:tbl>
    <w:p w:rsidR="00D77088" w:rsidRPr="00FB7DF5" w:rsidRDefault="00D77088" w:rsidP="005E4BC2">
      <w:pPr>
        <w:spacing w:before="120" w:after="120"/>
        <w:ind w:right="-568"/>
        <w:jc w:val="center"/>
        <w:rPr>
          <w:bCs/>
        </w:rPr>
      </w:pPr>
    </w:p>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 xml:space="preserve">Плотность населения на 01.01.2014 год рассчитывается по данным </w:t>
      </w:r>
      <w:proofErr w:type="spellStart"/>
      <w:r w:rsidRPr="00FB7DF5">
        <w:rPr>
          <w:rFonts w:ascii="Times New Roman" w:hAnsi="Times New Roman"/>
          <w:sz w:val="28"/>
          <w:szCs w:val="28"/>
          <w:lang w:eastAsia="ru-RU"/>
        </w:rPr>
        <w:t>госстатистики</w:t>
      </w:r>
      <w:proofErr w:type="spellEnd"/>
      <w:r w:rsidRPr="00FB7DF5">
        <w:rPr>
          <w:rFonts w:ascii="Times New Roman" w:hAnsi="Times New Roman"/>
          <w:sz w:val="28"/>
          <w:szCs w:val="28"/>
          <w:lang w:eastAsia="ru-RU"/>
        </w:rPr>
        <w:t xml:space="preserve">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F169D3">
          <w:pgSz w:w="11906" w:h="16838"/>
          <w:pgMar w:top="1134" w:right="1701" w:bottom="1134" w:left="1134" w:header="709" w:footer="709" w:gutter="0"/>
          <w:cols w:space="708"/>
          <w:docGrid w:linePitch="360"/>
        </w:sectPr>
      </w:pPr>
      <w:r>
        <w:rPr>
          <w:rFonts w:ascii="Times New Roman" w:hAnsi="Times New Roman"/>
          <w:sz w:val="28"/>
          <w:szCs w:val="28"/>
        </w:rPr>
        <w:t xml:space="preserve">Уровень урбанизации   сельского поселения принимается </w:t>
      </w:r>
      <w:proofErr w:type="gramStart"/>
      <w:r>
        <w:rPr>
          <w:rFonts w:ascii="Times New Roman" w:hAnsi="Times New Roman"/>
          <w:sz w:val="28"/>
          <w:szCs w:val="28"/>
        </w:rPr>
        <w:t>равным</w:t>
      </w:r>
      <w:proofErr w:type="gramEnd"/>
      <w:r>
        <w:rPr>
          <w:rFonts w:ascii="Times New Roman" w:hAnsi="Times New Roman"/>
          <w:sz w:val="28"/>
          <w:szCs w:val="28"/>
        </w:rPr>
        <w:t xml:space="preserve"> уровню урбанизации муниципального района и определяется в соответствии с  РНГП.</w:t>
      </w:r>
    </w:p>
    <w:tbl>
      <w:tblPr>
        <w:tblW w:w="2192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660"/>
        <w:gridCol w:w="83"/>
        <w:gridCol w:w="1935"/>
        <w:gridCol w:w="1276"/>
        <w:gridCol w:w="1216"/>
        <w:gridCol w:w="1384"/>
        <w:gridCol w:w="1522"/>
        <w:gridCol w:w="1385"/>
        <w:gridCol w:w="1524"/>
        <w:gridCol w:w="1332"/>
        <w:gridCol w:w="1522"/>
        <w:gridCol w:w="1522"/>
        <w:gridCol w:w="1522"/>
        <w:gridCol w:w="1522"/>
        <w:gridCol w:w="1522"/>
      </w:tblGrid>
      <w:tr w:rsidR="00905DD8" w:rsidRPr="005D284E" w:rsidTr="00905DD8">
        <w:trPr>
          <w:gridAfter w:val="5"/>
          <w:wAfter w:w="7610" w:type="dxa"/>
          <w:trHeight w:val="563"/>
        </w:trPr>
        <w:tc>
          <w:tcPr>
            <w:tcW w:w="14317" w:type="dxa"/>
            <w:gridSpan w:val="10"/>
            <w:tcBorders>
              <w:top w:val="nil"/>
              <w:left w:val="nil"/>
              <w:bottom w:val="nil"/>
              <w:right w:val="nil"/>
            </w:tcBorders>
            <w:shd w:val="clear" w:color="auto" w:fill="FFFFFF"/>
            <w:vAlign w:val="center"/>
          </w:tcPr>
          <w:bookmarkEnd w:id="3"/>
          <w:p w:rsidR="00905DD8" w:rsidRPr="005D284E" w:rsidRDefault="00905DD8" w:rsidP="00905DD8">
            <w:pPr>
              <w:jc w:val="center"/>
              <w:rPr>
                <w:b/>
                <w:color w:val="000000" w:themeColor="text1"/>
                <w:spacing w:val="-6"/>
              </w:rPr>
            </w:pPr>
            <w:r>
              <w:rPr>
                <w:rFonts w:eastAsia="TimesNewRomanPSMT"/>
                <w:b/>
                <w:color w:val="000000" w:themeColor="text1"/>
              </w:rPr>
              <w:lastRenderedPageBreak/>
              <w:t xml:space="preserve">Раздел </w:t>
            </w:r>
            <w:r w:rsidRPr="005D284E">
              <w:rPr>
                <w:rFonts w:eastAsia="TimesNewRomanPSMT"/>
                <w:b/>
                <w:color w:val="000000" w:themeColor="text1"/>
              </w:rPr>
              <w:t>2.</w:t>
            </w:r>
            <w:r>
              <w:rPr>
                <w:rFonts w:eastAsia="TimesNewRomanPSMT"/>
                <w:b/>
                <w:color w:val="000000" w:themeColor="text1"/>
              </w:rPr>
              <w:t xml:space="preserve">    </w:t>
            </w:r>
            <w:r w:rsidRPr="005D284E">
              <w:rPr>
                <w:b/>
                <w:bCs/>
                <w:color w:val="000000" w:themeColor="text1"/>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905DD8" w:rsidRPr="005D284E" w:rsidTr="00905DD8">
        <w:trPr>
          <w:gridAfter w:val="5"/>
          <w:wAfter w:w="7610" w:type="dxa"/>
          <w:trHeight w:val="563"/>
        </w:trPr>
        <w:tc>
          <w:tcPr>
            <w:tcW w:w="2743" w:type="dxa"/>
            <w:gridSpan w:val="2"/>
            <w:vMerge w:val="restart"/>
            <w:tcBorders>
              <w:top w:val="single" w:sz="4" w:space="0" w:color="auto"/>
              <w:bottom w:val="single" w:sz="4" w:space="0" w:color="auto"/>
              <w:right w:val="single" w:sz="4" w:space="0" w:color="auto"/>
            </w:tcBorders>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Наименование, вид объекта</w:t>
            </w:r>
          </w:p>
          <w:p w:rsidR="00905DD8" w:rsidRPr="005D284E" w:rsidRDefault="00905DD8" w:rsidP="00905DD8">
            <w:pPr>
              <w:jc w:val="center"/>
              <w:rPr>
                <w:b/>
                <w:color w:val="000000" w:themeColor="text1"/>
                <w:spacing w:val="-6"/>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Максимально допустимый уровень территориальной доступности</w:t>
            </w:r>
          </w:p>
        </w:tc>
      </w:tr>
      <w:tr w:rsidR="00905DD8" w:rsidRPr="005D284E" w:rsidTr="00905DD8">
        <w:trPr>
          <w:gridAfter w:val="5"/>
          <w:wAfter w:w="7610" w:type="dxa"/>
          <w:trHeight w:val="330"/>
        </w:trPr>
        <w:tc>
          <w:tcPr>
            <w:tcW w:w="2743" w:type="dxa"/>
            <w:gridSpan w:val="2"/>
            <w:vMerge/>
            <w:tcBorders>
              <w:bottom w:val="single" w:sz="4" w:space="0" w:color="auto"/>
              <w:right w:val="single" w:sz="4" w:space="0" w:color="auto"/>
            </w:tcBorders>
            <w:shd w:val="clear" w:color="auto" w:fill="FFFFFF"/>
            <w:vAlign w:val="center"/>
          </w:tcPr>
          <w:p w:rsidR="00905DD8" w:rsidRPr="005D284E" w:rsidRDefault="00905DD8" w:rsidP="00905DD8">
            <w:pPr>
              <w:jc w:val="center"/>
              <w:rPr>
                <w:b/>
                <w:color w:val="000000" w:themeColor="text1"/>
                <w:spacing w:val="-6"/>
              </w:rPr>
            </w:pPr>
          </w:p>
        </w:tc>
        <w:tc>
          <w:tcPr>
            <w:tcW w:w="1935" w:type="dxa"/>
            <w:vMerge w:val="restart"/>
            <w:tcBorders>
              <w:left w:val="single" w:sz="4" w:space="0" w:color="auto"/>
            </w:tcBorders>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Единица</w:t>
            </w:r>
          </w:p>
          <w:p w:rsidR="00905DD8" w:rsidRPr="005D284E" w:rsidRDefault="00905DD8" w:rsidP="00905DD8">
            <w:pPr>
              <w:jc w:val="center"/>
              <w:rPr>
                <w:b/>
                <w:color w:val="000000" w:themeColor="text1"/>
                <w:spacing w:val="-6"/>
              </w:rPr>
            </w:pPr>
            <w:r w:rsidRPr="005D284E">
              <w:rPr>
                <w:b/>
                <w:color w:val="000000" w:themeColor="text1"/>
                <w:spacing w:val="-6"/>
              </w:rPr>
              <w:t>измерения</w:t>
            </w:r>
          </w:p>
        </w:tc>
        <w:tc>
          <w:tcPr>
            <w:tcW w:w="3876" w:type="dxa"/>
            <w:gridSpan w:val="3"/>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Величина, по группам урбанизации</w:t>
            </w:r>
          </w:p>
        </w:tc>
        <w:tc>
          <w:tcPr>
            <w:tcW w:w="1522" w:type="dxa"/>
            <w:vMerge w:val="restart"/>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Единица</w:t>
            </w:r>
          </w:p>
          <w:p w:rsidR="00905DD8" w:rsidRPr="005D284E" w:rsidRDefault="00905DD8" w:rsidP="00905DD8">
            <w:pPr>
              <w:jc w:val="center"/>
              <w:rPr>
                <w:b/>
                <w:color w:val="000000" w:themeColor="text1"/>
                <w:spacing w:val="-6"/>
              </w:rPr>
            </w:pPr>
            <w:r w:rsidRPr="005D284E">
              <w:rPr>
                <w:b/>
                <w:color w:val="000000" w:themeColor="text1"/>
                <w:spacing w:val="-6"/>
              </w:rPr>
              <w:t>измерения</w:t>
            </w:r>
          </w:p>
        </w:tc>
        <w:tc>
          <w:tcPr>
            <w:tcW w:w="4241" w:type="dxa"/>
            <w:gridSpan w:val="3"/>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Величина, по группам урбанизации</w:t>
            </w:r>
          </w:p>
        </w:tc>
      </w:tr>
      <w:tr w:rsidR="00905DD8" w:rsidRPr="005D284E" w:rsidTr="00905DD8">
        <w:trPr>
          <w:gridAfter w:val="5"/>
          <w:wAfter w:w="7610" w:type="dxa"/>
          <w:trHeight w:val="435"/>
        </w:trPr>
        <w:tc>
          <w:tcPr>
            <w:tcW w:w="2743" w:type="dxa"/>
            <w:gridSpan w:val="2"/>
            <w:vMerge/>
            <w:tcBorders>
              <w:bottom w:val="single" w:sz="4" w:space="0" w:color="auto"/>
              <w:right w:val="single" w:sz="4" w:space="0" w:color="auto"/>
            </w:tcBorders>
            <w:shd w:val="clear" w:color="auto" w:fill="FFFFFF"/>
            <w:vAlign w:val="center"/>
          </w:tcPr>
          <w:p w:rsidR="00905DD8" w:rsidRPr="005D284E" w:rsidRDefault="00905DD8" w:rsidP="00905DD8">
            <w:pPr>
              <w:jc w:val="center"/>
              <w:rPr>
                <w:b/>
                <w:color w:val="000000" w:themeColor="text1"/>
                <w:spacing w:val="-6"/>
              </w:rPr>
            </w:pPr>
          </w:p>
        </w:tc>
        <w:tc>
          <w:tcPr>
            <w:tcW w:w="1935" w:type="dxa"/>
            <w:vMerge/>
            <w:tcBorders>
              <w:left w:val="single" w:sz="4" w:space="0" w:color="auto"/>
            </w:tcBorders>
            <w:shd w:val="clear" w:color="auto" w:fill="FFFFFF"/>
            <w:vAlign w:val="center"/>
          </w:tcPr>
          <w:p w:rsidR="00905DD8" w:rsidRPr="005D284E" w:rsidRDefault="00905DD8" w:rsidP="00905DD8">
            <w:pPr>
              <w:jc w:val="center"/>
              <w:rPr>
                <w:b/>
                <w:color w:val="000000" w:themeColor="text1"/>
                <w:spacing w:val="-6"/>
              </w:rPr>
            </w:pPr>
          </w:p>
        </w:tc>
        <w:tc>
          <w:tcPr>
            <w:tcW w:w="1276" w:type="dxa"/>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А</w:t>
            </w:r>
          </w:p>
        </w:tc>
        <w:tc>
          <w:tcPr>
            <w:tcW w:w="1216" w:type="dxa"/>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Б</w:t>
            </w:r>
          </w:p>
        </w:tc>
        <w:tc>
          <w:tcPr>
            <w:tcW w:w="1384" w:type="dxa"/>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В</w:t>
            </w:r>
          </w:p>
        </w:tc>
        <w:tc>
          <w:tcPr>
            <w:tcW w:w="1522" w:type="dxa"/>
            <w:vMerge/>
            <w:shd w:val="clear" w:color="auto" w:fill="FFFFFF"/>
            <w:vAlign w:val="center"/>
          </w:tcPr>
          <w:p w:rsidR="00905DD8" w:rsidRPr="005D284E" w:rsidRDefault="00905DD8" w:rsidP="00905DD8">
            <w:pPr>
              <w:jc w:val="center"/>
              <w:rPr>
                <w:b/>
                <w:color w:val="000000" w:themeColor="text1"/>
                <w:spacing w:val="-6"/>
              </w:rPr>
            </w:pPr>
          </w:p>
        </w:tc>
        <w:tc>
          <w:tcPr>
            <w:tcW w:w="1385" w:type="dxa"/>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А</w:t>
            </w:r>
          </w:p>
        </w:tc>
        <w:tc>
          <w:tcPr>
            <w:tcW w:w="1524" w:type="dxa"/>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Б</w:t>
            </w:r>
          </w:p>
        </w:tc>
        <w:tc>
          <w:tcPr>
            <w:tcW w:w="1332" w:type="dxa"/>
            <w:tcBorders>
              <w:bottom w:val="single" w:sz="4" w:space="0" w:color="auto"/>
            </w:tcBorders>
            <w:shd w:val="clear" w:color="auto" w:fill="FFFFFF"/>
            <w:vAlign w:val="center"/>
          </w:tcPr>
          <w:p w:rsidR="00905DD8" w:rsidRPr="005D284E" w:rsidRDefault="00905DD8" w:rsidP="00905DD8">
            <w:pPr>
              <w:jc w:val="center"/>
              <w:rPr>
                <w:b/>
                <w:color w:val="000000" w:themeColor="text1"/>
                <w:spacing w:val="-6"/>
              </w:rPr>
            </w:pPr>
            <w:r w:rsidRPr="005D284E">
              <w:rPr>
                <w:b/>
                <w:color w:val="000000" w:themeColor="text1"/>
                <w:spacing w:val="-6"/>
              </w:rPr>
              <w:t>В</w:t>
            </w:r>
          </w:p>
        </w:tc>
      </w:tr>
      <w:tr w:rsidR="00905DD8" w:rsidRPr="005D284E" w:rsidTr="00905DD8">
        <w:trPr>
          <w:gridAfter w:val="5"/>
          <w:wAfter w:w="7610" w:type="dxa"/>
          <w:trHeight w:val="338"/>
        </w:trPr>
        <w:tc>
          <w:tcPr>
            <w:tcW w:w="2743" w:type="dxa"/>
            <w:gridSpan w:val="2"/>
            <w:tcBorders>
              <w:top w:val="single" w:sz="4" w:space="0" w:color="auto"/>
            </w:tcBorders>
            <w:shd w:val="clear" w:color="auto" w:fill="FFFFFF"/>
            <w:vAlign w:val="center"/>
          </w:tcPr>
          <w:p w:rsidR="00905DD8" w:rsidRPr="005D284E" w:rsidRDefault="00905DD8" w:rsidP="00905DD8">
            <w:pPr>
              <w:jc w:val="center"/>
              <w:rPr>
                <w:color w:val="000000" w:themeColor="text1"/>
              </w:rPr>
            </w:pPr>
            <w:r w:rsidRPr="005D284E">
              <w:rPr>
                <w:color w:val="000000" w:themeColor="text1"/>
              </w:rPr>
              <w:t>1</w:t>
            </w:r>
          </w:p>
        </w:tc>
        <w:tc>
          <w:tcPr>
            <w:tcW w:w="1935" w:type="dxa"/>
            <w:shd w:val="clear" w:color="auto" w:fill="FFFFFF"/>
            <w:vAlign w:val="center"/>
          </w:tcPr>
          <w:p w:rsidR="00905DD8" w:rsidRPr="005D284E" w:rsidRDefault="00905DD8" w:rsidP="00905DD8">
            <w:pPr>
              <w:jc w:val="center"/>
              <w:rPr>
                <w:color w:val="000000" w:themeColor="text1"/>
              </w:rPr>
            </w:pPr>
            <w:r w:rsidRPr="005D284E">
              <w:rPr>
                <w:color w:val="000000" w:themeColor="text1"/>
              </w:rPr>
              <w:t>2</w:t>
            </w:r>
          </w:p>
        </w:tc>
        <w:tc>
          <w:tcPr>
            <w:tcW w:w="1276" w:type="dxa"/>
            <w:shd w:val="clear" w:color="auto" w:fill="FFFFFF"/>
            <w:vAlign w:val="center"/>
          </w:tcPr>
          <w:p w:rsidR="00905DD8" w:rsidRPr="005D284E" w:rsidRDefault="00905DD8" w:rsidP="00905DD8">
            <w:pPr>
              <w:jc w:val="center"/>
              <w:rPr>
                <w:color w:val="000000" w:themeColor="text1"/>
              </w:rPr>
            </w:pPr>
            <w:r w:rsidRPr="005D284E">
              <w:rPr>
                <w:color w:val="000000" w:themeColor="text1"/>
              </w:rPr>
              <w:t>3</w:t>
            </w:r>
          </w:p>
        </w:tc>
        <w:tc>
          <w:tcPr>
            <w:tcW w:w="1216" w:type="dxa"/>
            <w:shd w:val="clear" w:color="auto" w:fill="FFFFFF"/>
            <w:vAlign w:val="center"/>
          </w:tcPr>
          <w:p w:rsidR="00905DD8" w:rsidRPr="005D284E" w:rsidRDefault="00905DD8" w:rsidP="00905DD8">
            <w:pPr>
              <w:jc w:val="center"/>
              <w:rPr>
                <w:color w:val="000000" w:themeColor="text1"/>
              </w:rPr>
            </w:pPr>
            <w:r w:rsidRPr="005D284E">
              <w:rPr>
                <w:color w:val="000000" w:themeColor="text1"/>
              </w:rPr>
              <w:t>4</w:t>
            </w:r>
          </w:p>
        </w:tc>
        <w:tc>
          <w:tcPr>
            <w:tcW w:w="1384" w:type="dxa"/>
            <w:shd w:val="clear" w:color="auto" w:fill="FFFFFF"/>
            <w:vAlign w:val="center"/>
          </w:tcPr>
          <w:p w:rsidR="00905DD8" w:rsidRPr="005D284E" w:rsidRDefault="00905DD8" w:rsidP="00905DD8">
            <w:pPr>
              <w:jc w:val="center"/>
              <w:rPr>
                <w:color w:val="000000" w:themeColor="text1"/>
              </w:rPr>
            </w:pPr>
            <w:r w:rsidRPr="005D284E">
              <w:rPr>
                <w:color w:val="000000" w:themeColor="text1"/>
              </w:rPr>
              <w:t>5</w:t>
            </w:r>
          </w:p>
        </w:tc>
        <w:tc>
          <w:tcPr>
            <w:tcW w:w="1522" w:type="dxa"/>
            <w:shd w:val="clear" w:color="auto" w:fill="FFFFFF"/>
            <w:vAlign w:val="center"/>
          </w:tcPr>
          <w:p w:rsidR="00905DD8" w:rsidRPr="005D284E" w:rsidRDefault="00905DD8" w:rsidP="00905DD8">
            <w:pPr>
              <w:jc w:val="center"/>
              <w:rPr>
                <w:color w:val="000000" w:themeColor="text1"/>
              </w:rPr>
            </w:pPr>
            <w:r w:rsidRPr="005D284E">
              <w:rPr>
                <w:color w:val="000000" w:themeColor="text1"/>
              </w:rPr>
              <w:t>6</w:t>
            </w:r>
          </w:p>
        </w:tc>
        <w:tc>
          <w:tcPr>
            <w:tcW w:w="1385" w:type="dxa"/>
            <w:shd w:val="clear" w:color="auto" w:fill="FFFFFF"/>
            <w:vAlign w:val="center"/>
          </w:tcPr>
          <w:p w:rsidR="00905DD8" w:rsidRPr="005D284E" w:rsidRDefault="00905DD8" w:rsidP="00905DD8">
            <w:pPr>
              <w:jc w:val="center"/>
              <w:rPr>
                <w:color w:val="000000" w:themeColor="text1"/>
              </w:rPr>
            </w:pPr>
            <w:r w:rsidRPr="005D284E">
              <w:rPr>
                <w:color w:val="000000" w:themeColor="text1"/>
              </w:rPr>
              <w:t>7</w:t>
            </w:r>
          </w:p>
        </w:tc>
        <w:tc>
          <w:tcPr>
            <w:tcW w:w="1524" w:type="dxa"/>
            <w:tcBorders>
              <w:right w:val="single" w:sz="4" w:space="0" w:color="auto"/>
            </w:tcBorders>
            <w:shd w:val="clear" w:color="auto" w:fill="FFFFFF"/>
            <w:vAlign w:val="center"/>
          </w:tcPr>
          <w:p w:rsidR="00905DD8" w:rsidRPr="005D284E" w:rsidRDefault="00905DD8" w:rsidP="00905DD8">
            <w:pPr>
              <w:jc w:val="center"/>
              <w:rPr>
                <w:color w:val="000000" w:themeColor="text1"/>
              </w:rPr>
            </w:pPr>
            <w:r w:rsidRPr="005D284E">
              <w:rPr>
                <w:color w:val="000000" w:themeColor="text1"/>
              </w:rPr>
              <w:t>8</w:t>
            </w:r>
          </w:p>
        </w:tc>
        <w:tc>
          <w:tcPr>
            <w:tcW w:w="1332" w:type="dxa"/>
            <w:tcBorders>
              <w:top w:val="single" w:sz="4" w:space="0" w:color="auto"/>
              <w:left w:val="single" w:sz="4" w:space="0" w:color="auto"/>
              <w:bottom w:val="single" w:sz="4" w:space="0" w:color="auto"/>
            </w:tcBorders>
            <w:shd w:val="clear" w:color="auto" w:fill="FFFFFF"/>
            <w:vAlign w:val="center"/>
          </w:tcPr>
          <w:p w:rsidR="00905DD8" w:rsidRPr="005D284E" w:rsidRDefault="00905DD8" w:rsidP="00905DD8">
            <w:pPr>
              <w:jc w:val="center"/>
              <w:rPr>
                <w:color w:val="000000" w:themeColor="text1"/>
              </w:rPr>
            </w:pPr>
            <w:r w:rsidRPr="005D284E">
              <w:rPr>
                <w:color w:val="000000" w:themeColor="text1"/>
              </w:rPr>
              <w:t>9</w:t>
            </w:r>
          </w:p>
        </w:tc>
      </w:tr>
      <w:tr w:rsidR="00905DD8" w:rsidRPr="005D284E" w:rsidTr="00905DD8">
        <w:trPr>
          <w:gridAfter w:val="5"/>
          <w:wAfter w:w="7610" w:type="dxa"/>
          <w:trHeight w:val="407"/>
        </w:trPr>
        <w:tc>
          <w:tcPr>
            <w:tcW w:w="14317" w:type="dxa"/>
            <w:gridSpan w:val="10"/>
            <w:vAlign w:val="center"/>
          </w:tcPr>
          <w:p w:rsidR="00905DD8" w:rsidRPr="005D284E" w:rsidRDefault="00905DD8" w:rsidP="00905DD8">
            <w:pPr>
              <w:autoSpaceDE w:val="0"/>
              <w:autoSpaceDN w:val="0"/>
              <w:adjustRightInd w:val="0"/>
              <w:jc w:val="center"/>
              <w:rPr>
                <w:b/>
                <w:bCs/>
                <w:color w:val="000000" w:themeColor="text1"/>
              </w:rPr>
            </w:pPr>
          </w:p>
          <w:p w:rsidR="00905DD8" w:rsidRPr="005D284E" w:rsidRDefault="00905DD8" w:rsidP="00905DD8">
            <w:pPr>
              <w:autoSpaceDE w:val="0"/>
              <w:autoSpaceDN w:val="0"/>
              <w:adjustRightInd w:val="0"/>
              <w:jc w:val="center"/>
              <w:rPr>
                <w:b/>
                <w:bCs/>
                <w:color w:val="000000" w:themeColor="text1"/>
              </w:rPr>
            </w:pPr>
            <w:proofErr w:type="spellStart"/>
            <w:r w:rsidRPr="005D284E">
              <w:rPr>
                <w:b/>
                <w:bCs/>
                <w:color w:val="000000" w:themeColor="text1"/>
              </w:rPr>
              <w:t>Электро</w:t>
            </w:r>
            <w:proofErr w:type="spellEnd"/>
            <w:r w:rsidRPr="005D284E">
              <w:rPr>
                <w:b/>
                <w:bCs/>
                <w:color w:val="000000" w:themeColor="text1"/>
              </w:rPr>
              <w:t>-, тепл</w:t>
            </w:r>
            <w:proofErr w:type="gramStart"/>
            <w:r w:rsidRPr="005D284E">
              <w:rPr>
                <w:b/>
                <w:bCs/>
                <w:color w:val="000000" w:themeColor="text1"/>
              </w:rPr>
              <w:t>о-</w:t>
            </w:r>
            <w:proofErr w:type="gramEnd"/>
            <w:r w:rsidRPr="005D284E">
              <w:rPr>
                <w:b/>
                <w:bCs/>
                <w:color w:val="000000" w:themeColor="text1"/>
              </w:rPr>
              <w:t xml:space="preserve">, </w:t>
            </w:r>
            <w:proofErr w:type="spellStart"/>
            <w:r w:rsidRPr="005D284E">
              <w:rPr>
                <w:b/>
                <w:bCs/>
                <w:color w:val="000000" w:themeColor="text1"/>
              </w:rPr>
              <w:t>газо</w:t>
            </w:r>
            <w:proofErr w:type="spellEnd"/>
            <w:r w:rsidRPr="005D284E">
              <w:rPr>
                <w:b/>
                <w:bCs/>
                <w:color w:val="000000" w:themeColor="text1"/>
              </w:rPr>
              <w:t>- и водоснабжение населения, водоотведение</w:t>
            </w:r>
          </w:p>
          <w:p w:rsidR="00905DD8" w:rsidRPr="005D284E" w:rsidRDefault="00905DD8" w:rsidP="00905DD8">
            <w:pPr>
              <w:autoSpaceDE w:val="0"/>
              <w:autoSpaceDN w:val="0"/>
              <w:adjustRightInd w:val="0"/>
              <w:jc w:val="center"/>
              <w:rPr>
                <w:b/>
                <w:bCs/>
                <w:color w:val="000000" w:themeColor="text1"/>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b/>
                <w:color w:val="000000" w:themeColor="text1"/>
              </w:rPr>
              <w:t>Объекты электроснабжения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Комплекс сооружений электроснабжения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t xml:space="preserve">Объем электропотребления, кВт </w:t>
            </w:r>
            <w:proofErr w:type="gramStart"/>
            <w:r w:rsidRPr="005D284E">
              <w:rPr>
                <w:color w:val="000000" w:themeColor="text1"/>
                <w:spacing w:val="-8"/>
              </w:rPr>
              <w:t>ч</w:t>
            </w:r>
            <w:proofErr w:type="gramEnd"/>
            <w:r w:rsidRPr="005D284E">
              <w:rPr>
                <w:color w:val="000000" w:themeColor="text1"/>
                <w:spacing w:val="-8"/>
              </w:rPr>
              <w:t>/год на 1 чел.</w:t>
            </w:r>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t>-</w:t>
            </w:r>
          </w:p>
        </w:tc>
        <w:tc>
          <w:tcPr>
            <w:tcW w:w="1216" w:type="dxa"/>
            <w:vAlign w:val="center"/>
          </w:tcPr>
          <w:p w:rsidR="00905DD8" w:rsidRPr="005D284E" w:rsidRDefault="00905DD8" w:rsidP="00905DD8">
            <w:pPr>
              <w:jc w:val="center"/>
              <w:rPr>
                <w:color w:val="000000" w:themeColor="text1"/>
                <w:spacing w:val="-6"/>
              </w:rPr>
            </w:pPr>
            <w:r>
              <w:rPr>
                <w:color w:val="000000" w:themeColor="text1"/>
                <w:spacing w:val="-6"/>
              </w:rPr>
              <w:t>-</w:t>
            </w:r>
          </w:p>
        </w:tc>
        <w:tc>
          <w:tcPr>
            <w:tcW w:w="1384" w:type="dxa"/>
            <w:vAlign w:val="center"/>
          </w:tcPr>
          <w:p w:rsidR="00905DD8" w:rsidRPr="005D284E" w:rsidRDefault="00905DD8" w:rsidP="00905DD8">
            <w:pPr>
              <w:jc w:val="center"/>
              <w:rPr>
                <w:color w:val="000000" w:themeColor="text1"/>
                <w:spacing w:val="-6"/>
              </w:rPr>
            </w:pPr>
            <w:r w:rsidRPr="005D284E">
              <w:rPr>
                <w:color w:val="000000" w:themeColor="text1"/>
                <w:spacing w:val="-6"/>
              </w:rPr>
              <w:t>855</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b/>
                <w:color w:val="000000" w:themeColor="text1"/>
              </w:rPr>
              <w:t>Объекты теплоснабжения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Комплекс сооружений теплоснабжения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t>Объем теплопотребления, МДж/год на 1 чел.</w:t>
            </w:r>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t>-</w:t>
            </w:r>
          </w:p>
        </w:tc>
        <w:tc>
          <w:tcPr>
            <w:tcW w:w="1216" w:type="dxa"/>
            <w:vAlign w:val="center"/>
          </w:tcPr>
          <w:p w:rsidR="00905DD8" w:rsidRPr="005D284E" w:rsidRDefault="00905DD8" w:rsidP="00905DD8">
            <w:pPr>
              <w:jc w:val="center"/>
              <w:rPr>
                <w:color w:val="000000" w:themeColor="text1"/>
                <w:spacing w:val="-6"/>
              </w:rPr>
            </w:pPr>
            <w:r>
              <w:rPr>
                <w:color w:val="000000" w:themeColor="text1"/>
                <w:spacing w:val="-6"/>
              </w:rPr>
              <w:t>-</w:t>
            </w:r>
          </w:p>
        </w:tc>
        <w:tc>
          <w:tcPr>
            <w:tcW w:w="1384" w:type="dxa"/>
            <w:vAlign w:val="center"/>
          </w:tcPr>
          <w:p w:rsidR="00905DD8" w:rsidRPr="005D284E" w:rsidRDefault="00905DD8" w:rsidP="00905DD8">
            <w:pPr>
              <w:jc w:val="center"/>
              <w:rPr>
                <w:color w:val="000000" w:themeColor="text1"/>
                <w:spacing w:val="-6"/>
              </w:rPr>
            </w:pPr>
            <w:r w:rsidRPr="005D284E">
              <w:rPr>
                <w:color w:val="000000" w:themeColor="text1"/>
                <w:spacing w:val="-6"/>
              </w:rPr>
              <w:t>1512</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b/>
                <w:color w:val="000000" w:themeColor="text1"/>
              </w:rPr>
              <w:t>Объекты водоснабжения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 xml:space="preserve">Комплекс сооружений </w:t>
            </w:r>
            <w:r w:rsidRPr="005D284E">
              <w:rPr>
                <w:color w:val="000000" w:themeColor="text1"/>
              </w:rPr>
              <w:lastRenderedPageBreak/>
              <w:t>водоснабжения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lastRenderedPageBreak/>
              <w:t xml:space="preserve">Объем </w:t>
            </w:r>
            <w:r w:rsidRPr="005D284E">
              <w:rPr>
                <w:color w:val="000000" w:themeColor="text1"/>
                <w:spacing w:val="-8"/>
              </w:rPr>
              <w:lastRenderedPageBreak/>
              <w:t xml:space="preserve">водопотребления, </w:t>
            </w:r>
          </w:p>
          <w:p w:rsidR="00905DD8" w:rsidRPr="005D284E" w:rsidRDefault="00905DD8" w:rsidP="00905DD8">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lastRenderedPageBreak/>
              <w:t>-</w:t>
            </w:r>
          </w:p>
        </w:tc>
        <w:tc>
          <w:tcPr>
            <w:tcW w:w="1216" w:type="dxa"/>
            <w:vAlign w:val="center"/>
          </w:tcPr>
          <w:p w:rsidR="00905DD8" w:rsidRPr="005D284E" w:rsidRDefault="00905DD8" w:rsidP="00905DD8">
            <w:pPr>
              <w:rPr>
                <w:color w:val="000000" w:themeColor="text1"/>
                <w:spacing w:val="-6"/>
              </w:rPr>
            </w:pPr>
            <w:r>
              <w:rPr>
                <w:color w:val="000000" w:themeColor="text1"/>
                <w:spacing w:val="-6"/>
              </w:rPr>
              <w:t>-</w:t>
            </w:r>
          </w:p>
        </w:tc>
        <w:tc>
          <w:tcPr>
            <w:tcW w:w="1384" w:type="dxa"/>
            <w:vAlign w:val="center"/>
          </w:tcPr>
          <w:p w:rsidR="00905DD8" w:rsidRPr="005D284E" w:rsidRDefault="00905DD8" w:rsidP="00905DD8">
            <w:pPr>
              <w:jc w:val="center"/>
              <w:rPr>
                <w:color w:val="000000" w:themeColor="text1"/>
                <w:spacing w:val="-6"/>
              </w:rPr>
            </w:pPr>
            <w:r w:rsidRPr="005D284E">
              <w:rPr>
                <w:color w:val="000000" w:themeColor="text1"/>
                <w:spacing w:val="-6"/>
              </w:rPr>
              <w:t>89,1</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b/>
                <w:color w:val="000000" w:themeColor="text1"/>
              </w:rPr>
              <w:lastRenderedPageBreak/>
              <w:t>Объекты водоотведения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Комплекс сооружений водоотведения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t xml:space="preserve">Объем водоотведения, </w:t>
            </w:r>
          </w:p>
          <w:p w:rsidR="00905DD8" w:rsidRPr="005D284E" w:rsidRDefault="00905DD8" w:rsidP="00905DD8">
            <w:pPr>
              <w:tabs>
                <w:tab w:val="left" w:pos="6780"/>
              </w:tabs>
              <w:contextualSpacing/>
              <w:jc w:val="center"/>
              <w:rPr>
                <w:color w:val="000000" w:themeColor="text1"/>
                <w:spacing w:val="-8"/>
              </w:rPr>
            </w:pPr>
            <w:proofErr w:type="gramStart"/>
            <w:r w:rsidRPr="005D284E">
              <w:rPr>
                <w:color w:val="000000" w:themeColor="text1"/>
                <w:spacing w:val="-8"/>
              </w:rPr>
              <w:t>л</w:t>
            </w:r>
            <w:proofErr w:type="gramEnd"/>
            <w:r w:rsidRPr="005D284E">
              <w:rPr>
                <w:color w:val="000000" w:themeColor="text1"/>
                <w:spacing w:val="-8"/>
              </w:rPr>
              <w:t xml:space="preserve"> в сутки на 1 чел.</w:t>
            </w:r>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t>-</w:t>
            </w:r>
          </w:p>
        </w:tc>
        <w:tc>
          <w:tcPr>
            <w:tcW w:w="1216" w:type="dxa"/>
            <w:vAlign w:val="center"/>
          </w:tcPr>
          <w:p w:rsidR="00905DD8" w:rsidRPr="005D284E" w:rsidRDefault="00905DD8" w:rsidP="00905DD8">
            <w:pPr>
              <w:jc w:val="center"/>
              <w:rPr>
                <w:color w:val="000000" w:themeColor="text1"/>
                <w:spacing w:val="-6"/>
              </w:rPr>
            </w:pPr>
            <w:r>
              <w:rPr>
                <w:color w:val="000000" w:themeColor="text1"/>
                <w:spacing w:val="-6"/>
              </w:rPr>
              <w:t>-</w:t>
            </w:r>
          </w:p>
        </w:tc>
        <w:tc>
          <w:tcPr>
            <w:tcW w:w="1384" w:type="dxa"/>
            <w:vAlign w:val="center"/>
          </w:tcPr>
          <w:p w:rsidR="00905DD8" w:rsidRPr="005D284E" w:rsidRDefault="00905DD8" w:rsidP="00905DD8">
            <w:pPr>
              <w:jc w:val="center"/>
              <w:rPr>
                <w:color w:val="000000" w:themeColor="text1"/>
                <w:spacing w:val="-6"/>
              </w:rPr>
            </w:pPr>
            <w:r w:rsidRPr="005D284E">
              <w:rPr>
                <w:color w:val="000000" w:themeColor="text1"/>
                <w:spacing w:val="-6"/>
              </w:rPr>
              <w:t>89,1</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524"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c>
          <w:tcPr>
            <w:tcW w:w="1332" w:type="dxa"/>
            <w:vAlign w:val="center"/>
          </w:tcPr>
          <w:p w:rsidR="00905DD8" w:rsidRPr="005D284E" w:rsidRDefault="00905DD8" w:rsidP="00905DD8">
            <w:pPr>
              <w:jc w:val="center"/>
              <w:rPr>
                <w:color w:val="000000" w:themeColor="text1"/>
                <w:spacing w:val="-4"/>
                <w:lang w:val="en-US"/>
              </w:rPr>
            </w:pPr>
            <w:r w:rsidRPr="005D284E">
              <w:rPr>
                <w:color w:val="000000" w:themeColor="text1"/>
                <w:spacing w:val="-4"/>
                <w:lang w:val="en-US"/>
              </w:rPr>
              <w:t>-</w:t>
            </w:r>
          </w:p>
        </w:tc>
      </w:tr>
      <w:tr w:rsidR="00905DD8" w:rsidRPr="005D284E" w:rsidTr="00905DD8">
        <w:trPr>
          <w:gridAfter w:val="5"/>
          <w:wAfter w:w="7610" w:type="dxa"/>
          <w:trHeight w:val="496"/>
        </w:trPr>
        <w:tc>
          <w:tcPr>
            <w:tcW w:w="14317" w:type="dxa"/>
            <w:gridSpan w:val="10"/>
            <w:vAlign w:val="center"/>
          </w:tcPr>
          <w:p w:rsidR="00905DD8" w:rsidRPr="005D284E" w:rsidRDefault="00905DD8" w:rsidP="00905DD8">
            <w:pPr>
              <w:jc w:val="center"/>
              <w:rPr>
                <w:color w:val="000000" w:themeColor="text1"/>
                <w:spacing w:val="-4"/>
              </w:rPr>
            </w:pPr>
            <w:r w:rsidRPr="005D284E">
              <w:rPr>
                <w:b/>
                <w:color w:val="000000" w:themeColor="text1"/>
                <w:spacing w:val="-4"/>
              </w:rPr>
              <w:t>Автомобильные дороги местного значения и транспортное обслуживание населения</w:t>
            </w: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b/>
                <w:color w:val="000000" w:themeColor="text1"/>
              </w:rPr>
              <w:t>Объекты автомобильных дорог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Улично-дорожная сеть</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t>Плотность сети, км/ км</w:t>
            </w:r>
            <w:proofErr w:type="gramStart"/>
            <w:r w:rsidRPr="005D284E">
              <w:rPr>
                <w:color w:val="000000" w:themeColor="text1"/>
                <w:spacing w:val="-8"/>
                <w:vertAlign w:val="superscript"/>
              </w:rPr>
              <w:t>2</w:t>
            </w:r>
            <w:proofErr w:type="gramEnd"/>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t>-</w:t>
            </w:r>
          </w:p>
        </w:tc>
        <w:tc>
          <w:tcPr>
            <w:tcW w:w="1216" w:type="dxa"/>
            <w:vAlign w:val="center"/>
          </w:tcPr>
          <w:p w:rsidR="00905DD8" w:rsidRPr="005D284E" w:rsidRDefault="00905DD8" w:rsidP="00905DD8">
            <w:pPr>
              <w:jc w:val="center"/>
              <w:rPr>
                <w:color w:val="000000" w:themeColor="text1"/>
                <w:spacing w:val="-6"/>
              </w:rPr>
            </w:pPr>
            <w:r>
              <w:rPr>
                <w:color w:val="000000" w:themeColor="text1"/>
                <w:spacing w:val="-6"/>
              </w:rPr>
              <w:t>-</w:t>
            </w:r>
          </w:p>
        </w:tc>
        <w:tc>
          <w:tcPr>
            <w:tcW w:w="1384" w:type="dxa"/>
            <w:vAlign w:val="center"/>
          </w:tcPr>
          <w:p w:rsidR="00905DD8" w:rsidRPr="005D284E" w:rsidRDefault="00905DD8" w:rsidP="00905DD8">
            <w:pPr>
              <w:jc w:val="center"/>
              <w:rPr>
                <w:color w:val="000000" w:themeColor="text1"/>
                <w:spacing w:val="-6"/>
              </w:rPr>
            </w:pPr>
            <w:r w:rsidRPr="005D284E">
              <w:rPr>
                <w:color w:val="000000" w:themeColor="text1"/>
                <w:spacing w:val="-6"/>
              </w:rPr>
              <w:t>3,6</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r w:rsidRPr="005D284E">
              <w:rPr>
                <w:color w:val="000000" w:themeColor="text1"/>
                <w:spacing w:val="-4"/>
              </w:rPr>
              <w:t>-</w:t>
            </w:r>
          </w:p>
        </w:tc>
        <w:tc>
          <w:tcPr>
            <w:tcW w:w="1524" w:type="dxa"/>
            <w:vAlign w:val="center"/>
          </w:tcPr>
          <w:p w:rsidR="00905DD8" w:rsidRPr="005D284E" w:rsidRDefault="00905DD8" w:rsidP="00905DD8">
            <w:pPr>
              <w:jc w:val="center"/>
              <w:rPr>
                <w:color w:val="000000" w:themeColor="text1"/>
                <w:spacing w:val="-4"/>
              </w:rPr>
            </w:pPr>
            <w:r w:rsidRPr="005D284E">
              <w:rPr>
                <w:color w:val="000000" w:themeColor="text1"/>
                <w:spacing w:val="-4"/>
              </w:rPr>
              <w:t>-</w:t>
            </w:r>
          </w:p>
        </w:tc>
        <w:tc>
          <w:tcPr>
            <w:tcW w:w="1332" w:type="dxa"/>
            <w:vAlign w:val="center"/>
          </w:tcPr>
          <w:p w:rsidR="00905DD8" w:rsidRPr="005D284E" w:rsidRDefault="00905DD8" w:rsidP="00905DD8">
            <w:pPr>
              <w:jc w:val="center"/>
              <w:rPr>
                <w:color w:val="000000" w:themeColor="text1"/>
                <w:spacing w:val="-4"/>
              </w:rPr>
            </w:pPr>
            <w:r w:rsidRPr="005D284E">
              <w:rPr>
                <w:color w:val="000000" w:themeColor="text1"/>
                <w:spacing w:val="-4"/>
              </w:rPr>
              <w:t>-</w:t>
            </w: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w:t>
            </w:r>
          </w:p>
          <w:p w:rsidR="00905DD8" w:rsidRPr="005D284E" w:rsidRDefault="00905DD8" w:rsidP="00905DD8">
            <w:pPr>
              <w:widowControl w:val="0"/>
              <w:jc w:val="center"/>
              <w:rPr>
                <w:color w:val="000000" w:themeColor="text1"/>
              </w:rPr>
            </w:pPr>
          </w:p>
        </w:tc>
        <w:tc>
          <w:tcPr>
            <w:tcW w:w="11574" w:type="dxa"/>
            <w:gridSpan w:val="8"/>
            <w:vAlign w:val="center"/>
          </w:tcPr>
          <w:p w:rsidR="00905DD8" w:rsidRPr="005D284E" w:rsidRDefault="00905DD8" w:rsidP="00905DD8">
            <w:pPr>
              <w:jc w:val="center"/>
              <w:rPr>
                <w:color w:val="000000" w:themeColor="text1"/>
                <w:spacing w:val="-4"/>
              </w:rPr>
            </w:pPr>
            <w:r w:rsidRPr="005D284E">
              <w:rPr>
                <w:color w:val="000000" w:themeColor="text1"/>
                <w:spacing w:val="-4"/>
              </w:rPr>
              <w:t>(</w:t>
            </w:r>
            <w:proofErr w:type="gramStart"/>
            <w:r w:rsidRPr="005D284E">
              <w:rPr>
                <w:color w:val="000000" w:themeColor="text1"/>
                <w:spacing w:val="-4"/>
              </w:rPr>
              <w:t>см</w:t>
            </w:r>
            <w:proofErr w:type="gramEnd"/>
            <w:r w:rsidRPr="005D284E">
              <w:rPr>
                <w:color w:val="000000" w:themeColor="text1"/>
                <w:spacing w:val="-4"/>
              </w:rPr>
              <w:t>. примечание 1)</w:t>
            </w: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b/>
                <w:color w:val="000000" w:themeColor="text1"/>
              </w:rPr>
              <w:t>Объекты транспортного обслуживания населения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t>Остановочный пункт</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t>-</w:t>
            </w:r>
          </w:p>
        </w:tc>
        <w:tc>
          <w:tcPr>
            <w:tcW w:w="1216" w:type="dxa"/>
            <w:vAlign w:val="center"/>
          </w:tcPr>
          <w:p w:rsidR="00905DD8" w:rsidRPr="005D284E" w:rsidRDefault="00905DD8" w:rsidP="00905DD8">
            <w:pPr>
              <w:jc w:val="center"/>
              <w:rPr>
                <w:color w:val="000000" w:themeColor="text1"/>
                <w:spacing w:val="-6"/>
              </w:rPr>
            </w:pPr>
            <w:r>
              <w:rPr>
                <w:color w:val="000000" w:themeColor="text1"/>
                <w:spacing w:val="-6"/>
              </w:rPr>
              <w:t xml:space="preserve">  </w:t>
            </w:r>
            <w:r w:rsidRPr="005D284E">
              <w:rPr>
                <w:color w:val="000000" w:themeColor="text1"/>
                <w:spacing w:val="-6"/>
              </w:rPr>
              <w:t xml:space="preserve"> </w:t>
            </w:r>
            <w:r>
              <w:rPr>
                <w:color w:val="000000" w:themeColor="text1"/>
                <w:spacing w:val="-6"/>
              </w:rPr>
              <w:t xml:space="preserve"> </w:t>
            </w:r>
          </w:p>
        </w:tc>
        <w:tc>
          <w:tcPr>
            <w:tcW w:w="1384" w:type="dxa"/>
            <w:vAlign w:val="center"/>
          </w:tcPr>
          <w:p w:rsidR="00905DD8" w:rsidRPr="005D284E" w:rsidRDefault="00905DD8" w:rsidP="00905DD8">
            <w:pPr>
              <w:jc w:val="center"/>
              <w:rPr>
                <w:color w:val="000000" w:themeColor="text1"/>
                <w:spacing w:val="-6"/>
              </w:rPr>
            </w:pPr>
            <w:r>
              <w:rPr>
                <w:color w:val="000000" w:themeColor="text1"/>
                <w:spacing w:val="-6"/>
              </w:rPr>
              <w:t xml:space="preserve">По  заданию  на  </w:t>
            </w:r>
            <w:proofErr w:type="spellStart"/>
            <w:r>
              <w:rPr>
                <w:color w:val="000000" w:themeColor="text1"/>
                <w:spacing w:val="-6"/>
              </w:rPr>
              <w:t>проектиррование</w:t>
            </w:r>
            <w:proofErr w:type="spellEnd"/>
            <w:r>
              <w:rPr>
                <w:color w:val="000000" w:themeColor="text1"/>
                <w:spacing w:val="-6"/>
              </w:rPr>
              <w:t xml:space="preserve"> </w:t>
            </w:r>
          </w:p>
        </w:tc>
        <w:tc>
          <w:tcPr>
            <w:tcW w:w="1522" w:type="dxa"/>
            <w:vAlign w:val="center"/>
          </w:tcPr>
          <w:p w:rsidR="00905DD8" w:rsidRPr="005D284E" w:rsidRDefault="00905DD8" w:rsidP="00905DD8">
            <w:pPr>
              <w:jc w:val="center"/>
              <w:rPr>
                <w:color w:val="000000" w:themeColor="text1"/>
                <w:spacing w:val="-4"/>
              </w:rPr>
            </w:pPr>
            <w:r w:rsidRPr="005D284E">
              <w:rPr>
                <w:color w:val="000000" w:themeColor="text1"/>
                <w:spacing w:val="-4"/>
              </w:rPr>
              <w:t>Пешеходная доступность, мин.</w:t>
            </w:r>
          </w:p>
        </w:tc>
        <w:tc>
          <w:tcPr>
            <w:tcW w:w="1385" w:type="dxa"/>
            <w:vAlign w:val="center"/>
          </w:tcPr>
          <w:p w:rsidR="00905DD8" w:rsidRPr="005D284E" w:rsidRDefault="00905DD8" w:rsidP="00905DD8">
            <w:pPr>
              <w:jc w:val="center"/>
              <w:rPr>
                <w:color w:val="000000" w:themeColor="text1"/>
                <w:spacing w:val="-4"/>
              </w:rPr>
            </w:pPr>
            <w:r w:rsidRPr="005D284E">
              <w:rPr>
                <w:color w:val="000000" w:themeColor="text1"/>
                <w:spacing w:val="-4"/>
              </w:rPr>
              <w:t>-</w:t>
            </w:r>
          </w:p>
        </w:tc>
        <w:tc>
          <w:tcPr>
            <w:tcW w:w="1524" w:type="dxa"/>
            <w:vAlign w:val="center"/>
          </w:tcPr>
          <w:p w:rsidR="00905DD8" w:rsidRPr="005D284E" w:rsidRDefault="00905DD8" w:rsidP="00905DD8">
            <w:pPr>
              <w:jc w:val="center"/>
              <w:rPr>
                <w:color w:val="000000" w:themeColor="text1"/>
                <w:spacing w:val="-4"/>
              </w:rPr>
            </w:pPr>
            <w:r>
              <w:rPr>
                <w:color w:val="000000" w:themeColor="text1"/>
                <w:spacing w:val="-4"/>
              </w:rPr>
              <w:t xml:space="preserve"> </w:t>
            </w:r>
          </w:p>
        </w:tc>
        <w:tc>
          <w:tcPr>
            <w:tcW w:w="1332" w:type="dxa"/>
            <w:vAlign w:val="center"/>
          </w:tcPr>
          <w:p w:rsidR="00905DD8" w:rsidRPr="005D284E" w:rsidRDefault="00905DD8" w:rsidP="00905DD8">
            <w:pPr>
              <w:jc w:val="center"/>
              <w:rPr>
                <w:color w:val="000000" w:themeColor="text1"/>
                <w:spacing w:val="-4"/>
              </w:rPr>
            </w:pPr>
            <w:r>
              <w:rPr>
                <w:color w:val="000000" w:themeColor="text1"/>
                <w:spacing w:val="-4"/>
              </w:rPr>
              <w:t xml:space="preserve"> -</w:t>
            </w:r>
          </w:p>
        </w:tc>
      </w:tr>
      <w:tr w:rsidR="00905DD8" w:rsidRPr="005D284E" w:rsidTr="00905DD8">
        <w:trPr>
          <w:gridAfter w:val="5"/>
          <w:wAfter w:w="7610" w:type="dxa"/>
          <w:trHeight w:val="496"/>
        </w:trPr>
        <w:tc>
          <w:tcPr>
            <w:tcW w:w="12985" w:type="dxa"/>
            <w:gridSpan w:val="9"/>
            <w:vAlign w:val="center"/>
          </w:tcPr>
          <w:p w:rsidR="00905DD8" w:rsidRPr="00E27275" w:rsidRDefault="00905DD8" w:rsidP="00905DD8">
            <w:pPr>
              <w:jc w:val="center"/>
              <w:rPr>
                <w:b/>
                <w:color w:val="000000" w:themeColor="text1"/>
                <w:spacing w:val="-4"/>
              </w:rPr>
            </w:pPr>
            <w:r w:rsidRPr="00E27275">
              <w:rPr>
                <w:b/>
                <w:color w:val="000000" w:themeColor="text1"/>
                <w:spacing w:val="-4"/>
              </w:rPr>
              <w:t>Образование</w:t>
            </w:r>
          </w:p>
        </w:tc>
        <w:tc>
          <w:tcPr>
            <w:tcW w:w="1332" w:type="dxa"/>
            <w:vAlign w:val="center"/>
          </w:tcPr>
          <w:p w:rsidR="00905DD8"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E27275" w:rsidRDefault="00905DD8" w:rsidP="00905DD8">
            <w:pPr>
              <w:widowControl w:val="0"/>
              <w:jc w:val="center"/>
              <w:rPr>
                <w:b/>
                <w:color w:val="000000" w:themeColor="text1"/>
              </w:rPr>
            </w:pPr>
            <w:r w:rsidRPr="00E27275">
              <w:rPr>
                <w:b/>
                <w:color w:val="000000" w:themeColor="text1"/>
              </w:rPr>
              <w:lastRenderedPageBreak/>
              <w:t>Объекты  образования  сельского  поселения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Default="00905DD8" w:rsidP="00905DD8">
            <w:pPr>
              <w:jc w:val="center"/>
              <w:rPr>
                <w:color w:val="000000" w:themeColor="text1"/>
                <w:spacing w:val="-6"/>
              </w:rPr>
            </w:pPr>
          </w:p>
        </w:tc>
        <w:tc>
          <w:tcPr>
            <w:tcW w:w="1384" w:type="dxa"/>
            <w:vAlign w:val="center"/>
          </w:tcPr>
          <w:p w:rsidR="00905DD8"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Default="00905DD8" w:rsidP="00905DD8">
            <w:pPr>
              <w:jc w:val="center"/>
              <w:rPr>
                <w:color w:val="000000" w:themeColor="text1"/>
                <w:spacing w:val="-4"/>
              </w:rPr>
            </w:pPr>
          </w:p>
        </w:tc>
        <w:tc>
          <w:tcPr>
            <w:tcW w:w="1332" w:type="dxa"/>
            <w:vAlign w:val="center"/>
          </w:tcPr>
          <w:p w:rsidR="00905DD8"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Pr>
                <w:color w:val="000000" w:themeColor="text1"/>
              </w:rPr>
              <w:t>Дошкольная  образовательная  организация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0  до  7  лет</w:t>
            </w: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Default="00905DD8" w:rsidP="00905DD8">
            <w:pPr>
              <w:jc w:val="center"/>
              <w:rPr>
                <w:color w:val="000000" w:themeColor="text1"/>
                <w:spacing w:val="-6"/>
              </w:rPr>
            </w:pPr>
          </w:p>
        </w:tc>
        <w:tc>
          <w:tcPr>
            <w:tcW w:w="1384" w:type="dxa"/>
            <w:vAlign w:val="center"/>
          </w:tcPr>
          <w:p w:rsidR="00905DD8" w:rsidRDefault="00905DD8" w:rsidP="00905D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05DD8" w:rsidRPr="005D284E" w:rsidRDefault="00905DD8" w:rsidP="00905DD8">
            <w:pPr>
              <w:jc w:val="center"/>
              <w:rPr>
                <w:color w:val="000000" w:themeColor="text1"/>
                <w:spacing w:val="-4"/>
              </w:rPr>
            </w:pPr>
            <w:r>
              <w:rPr>
                <w:color w:val="000000" w:themeColor="text1"/>
                <w:spacing w:val="-4"/>
              </w:rPr>
              <w:t xml:space="preserve">Пешеходная  доступность, </w:t>
            </w:r>
            <w:proofErr w:type="gramStart"/>
            <w:r>
              <w:rPr>
                <w:color w:val="000000" w:themeColor="text1"/>
                <w:spacing w:val="-4"/>
              </w:rPr>
              <w:t>м</w:t>
            </w:r>
            <w:proofErr w:type="gramEnd"/>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Default="00905DD8" w:rsidP="00905DD8">
            <w:pPr>
              <w:jc w:val="center"/>
              <w:rPr>
                <w:color w:val="000000" w:themeColor="text1"/>
                <w:spacing w:val="-4"/>
              </w:rPr>
            </w:pPr>
          </w:p>
        </w:tc>
        <w:tc>
          <w:tcPr>
            <w:tcW w:w="1332" w:type="dxa"/>
            <w:vAlign w:val="center"/>
          </w:tcPr>
          <w:p w:rsidR="00905DD8"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Pr>
                <w:color w:val="000000" w:themeColor="text1"/>
              </w:rPr>
              <w:t>Общеобразовательная  организация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Pr>
                <w:color w:val="000000" w:themeColor="text1"/>
                <w:spacing w:val="-8"/>
              </w:rPr>
              <w:t>Число  мест  в  образовательных организациях  в  расчете  на  100  детей  в  возрасте  от  7  до  18  лет</w:t>
            </w: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Default="00905DD8" w:rsidP="00905DD8">
            <w:pPr>
              <w:jc w:val="center"/>
              <w:rPr>
                <w:color w:val="000000" w:themeColor="text1"/>
                <w:spacing w:val="-6"/>
              </w:rPr>
            </w:pPr>
          </w:p>
        </w:tc>
        <w:tc>
          <w:tcPr>
            <w:tcW w:w="1384" w:type="dxa"/>
            <w:vAlign w:val="center"/>
          </w:tcPr>
          <w:p w:rsidR="00905DD8" w:rsidRDefault="00905DD8" w:rsidP="00905D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05DD8" w:rsidRPr="005D284E" w:rsidRDefault="00905DD8" w:rsidP="00905DD8">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Default="00905DD8" w:rsidP="00905DD8">
            <w:pPr>
              <w:jc w:val="center"/>
              <w:rPr>
                <w:color w:val="000000" w:themeColor="text1"/>
                <w:spacing w:val="-4"/>
              </w:rPr>
            </w:pPr>
          </w:p>
        </w:tc>
        <w:tc>
          <w:tcPr>
            <w:tcW w:w="1332" w:type="dxa"/>
            <w:vAlign w:val="center"/>
          </w:tcPr>
          <w:p w:rsidR="00905DD8"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Pr>
                <w:color w:val="000000" w:themeColor="text1"/>
              </w:rPr>
              <w:t>Объекты  дополнительного  образования</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Default="00905DD8" w:rsidP="00905DD8">
            <w:pPr>
              <w:jc w:val="center"/>
              <w:rPr>
                <w:color w:val="000000" w:themeColor="text1"/>
                <w:spacing w:val="-6"/>
              </w:rPr>
            </w:pPr>
          </w:p>
        </w:tc>
        <w:tc>
          <w:tcPr>
            <w:tcW w:w="1384" w:type="dxa"/>
            <w:vAlign w:val="center"/>
          </w:tcPr>
          <w:p w:rsidR="00905DD8" w:rsidRDefault="00905DD8" w:rsidP="00905D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905DD8" w:rsidRPr="005D284E" w:rsidRDefault="00905DD8" w:rsidP="00905DD8">
            <w:pPr>
              <w:jc w:val="center"/>
              <w:rPr>
                <w:color w:val="000000" w:themeColor="text1"/>
                <w:spacing w:val="-4"/>
              </w:rPr>
            </w:pPr>
            <w:r>
              <w:rPr>
                <w:color w:val="000000" w:themeColor="text1"/>
                <w:spacing w:val="-4"/>
              </w:rPr>
              <w:t xml:space="preserve">Транспортная  </w:t>
            </w:r>
            <w:proofErr w:type="spellStart"/>
            <w:r>
              <w:rPr>
                <w:color w:val="000000" w:themeColor="text1"/>
                <w:spacing w:val="-4"/>
              </w:rPr>
              <w:t>доступность</w:t>
            </w:r>
            <w:proofErr w:type="gramStart"/>
            <w:r>
              <w:rPr>
                <w:color w:val="000000" w:themeColor="text1"/>
                <w:spacing w:val="-4"/>
              </w:rPr>
              <w:t>,м</w:t>
            </w:r>
            <w:proofErr w:type="gramEnd"/>
            <w:r>
              <w:rPr>
                <w:color w:val="000000" w:themeColor="text1"/>
                <w:spacing w:val="-4"/>
              </w:rPr>
              <w:t>ин</w:t>
            </w:r>
            <w:proofErr w:type="spellEnd"/>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Default="00905DD8" w:rsidP="00905DD8">
            <w:pPr>
              <w:jc w:val="center"/>
              <w:rPr>
                <w:color w:val="000000" w:themeColor="text1"/>
                <w:spacing w:val="-4"/>
              </w:rPr>
            </w:pPr>
          </w:p>
        </w:tc>
        <w:tc>
          <w:tcPr>
            <w:tcW w:w="1332" w:type="dxa"/>
            <w:vAlign w:val="center"/>
          </w:tcPr>
          <w:p w:rsidR="00905DD8" w:rsidRDefault="00905DD8" w:rsidP="00905DD8">
            <w:pPr>
              <w:jc w:val="center"/>
              <w:rPr>
                <w:color w:val="000000" w:themeColor="text1"/>
                <w:spacing w:val="-4"/>
              </w:rPr>
            </w:pPr>
          </w:p>
        </w:tc>
      </w:tr>
      <w:tr w:rsidR="00905DD8" w:rsidRPr="005D284E" w:rsidTr="00905DD8">
        <w:trPr>
          <w:trHeight w:val="496"/>
        </w:trPr>
        <w:tc>
          <w:tcPr>
            <w:tcW w:w="14317" w:type="dxa"/>
            <w:gridSpan w:val="10"/>
            <w:vAlign w:val="center"/>
          </w:tcPr>
          <w:p w:rsidR="00905DD8" w:rsidRPr="005D284E" w:rsidRDefault="00905DD8" w:rsidP="00905DD8">
            <w:pPr>
              <w:jc w:val="center"/>
              <w:rPr>
                <w:color w:val="000000" w:themeColor="text1"/>
                <w:spacing w:val="-4"/>
              </w:rPr>
            </w:pPr>
            <w:r w:rsidRPr="005D284E">
              <w:rPr>
                <w:b/>
                <w:color w:val="000000" w:themeColor="text1"/>
                <w:spacing w:val="-4"/>
              </w:rPr>
              <w:t>Физическая культура и массовый спорт</w:t>
            </w:r>
          </w:p>
        </w:tc>
        <w:tc>
          <w:tcPr>
            <w:tcW w:w="1522" w:type="dxa"/>
          </w:tcPr>
          <w:p w:rsidR="00905DD8" w:rsidRPr="005D284E" w:rsidRDefault="00905DD8" w:rsidP="00905DD8"/>
        </w:tc>
        <w:tc>
          <w:tcPr>
            <w:tcW w:w="1522" w:type="dxa"/>
          </w:tcPr>
          <w:p w:rsidR="00905DD8" w:rsidRPr="005D284E" w:rsidRDefault="00905DD8" w:rsidP="00905DD8"/>
        </w:tc>
        <w:tc>
          <w:tcPr>
            <w:tcW w:w="1522" w:type="dxa"/>
          </w:tcPr>
          <w:p w:rsidR="00905DD8" w:rsidRPr="005D284E" w:rsidRDefault="00905DD8" w:rsidP="00905DD8"/>
        </w:tc>
        <w:tc>
          <w:tcPr>
            <w:tcW w:w="1522" w:type="dxa"/>
          </w:tcPr>
          <w:p w:rsidR="00905DD8" w:rsidRPr="005D284E" w:rsidRDefault="00905DD8" w:rsidP="00905DD8"/>
        </w:tc>
        <w:tc>
          <w:tcPr>
            <w:tcW w:w="152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b/>
                <w:color w:val="000000" w:themeColor="text1"/>
              </w:rPr>
            </w:pPr>
            <w:r w:rsidRPr="005D284E">
              <w:rPr>
                <w:b/>
                <w:color w:val="000000" w:themeColor="text1"/>
              </w:rPr>
              <w:t>Объекты физической культуры и массового спорта сельского поселения</w:t>
            </w:r>
          </w:p>
          <w:p w:rsidR="00905DD8" w:rsidRPr="005D284E" w:rsidRDefault="00905DD8" w:rsidP="00905DD8">
            <w:pPr>
              <w:widowControl w:val="0"/>
              <w:jc w:val="center"/>
              <w:rPr>
                <w:b/>
                <w:color w:val="000000" w:themeColor="text1"/>
              </w:rPr>
            </w:pPr>
          </w:p>
          <w:p w:rsidR="00905DD8" w:rsidRPr="005D284E" w:rsidRDefault="00905DD8" w:rsidP="00905DD8">
            <w:pPr>
              <w:widowControl w:val="0"/>
              <w:jc w:val="center"/>
              <w:rPr>
                <w:color w:val="000000" w:themeColor="text1"/>
              </w:rPr>
            </w:pPr>
          </w:p>
        </w:tc>
        <w:tc>
          <w:tcPr>
            <w:tcW w:w="1935" w:type="dxa"/>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905DD8">
        <w:trPr>
          <w:gridAfter w:val="5"/>
          <w:wAfter w:w="7610" w:type="dxa"/>
          <w:trHeight w:val="496"/>
        </w:trPr>
        <w:tc>
          <w:tcPr>
            <w:tcW w:w="2743" w:type="dxa"/>
            <w:gridSpan w:val="2"/>
            <w:vAlign w:val="center"/>
          </w:tcPr>
          <w:p w:rsidR="00905DD8" w:rsidRPr="005D284E" w:rsidRDefault="00905DD8" w:rsidP="00905DD8">
            <w:pPr>
              <w:widowControl w:val="0"/>
              <w:jc w:val="center"/>
              <w:rPr>
                <w:color w:val="000000" w:themeColor="text1"/>
              </w:rPr>
            </w:pPr>
            <w:r w:rsidRPr="005D284E">
              <w:rPr>
                <w:color w:val="000000" w:themeColor="text1"/>
              </w:rPr>
              <w:lastRenderedPageBreak/>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t>Количество объектов</w:t>
            </w:r>
          </w:p>
        </w:tc>
        <w:tc>
          <w:tcPr>
            <w:tcW w:w="1276" w:type="dxa"/>
            <w:vAlign w:val="center"/>
          </w:tcPr>
          <w:p w:rsidR="00905DD8" w:rsidRPr="005D284E" w:rsidRDefault="00905DD8" w:rsidP="00905DD8">
            <w:pPr>
              <w:jc w:val="center"/>
              <w:rPr>
                <w:color w:val="000000" w:themeColor="text1"/>
                <w:spacing w:val="-6"/>
              </w:rPr>
            </w:pPr>
            <w:r w:rsidRPr="005D284E">
              <w:rPr>
                <w:color w:val="000000" w:themeColor="text1"/>
                <w:spacing w:val="-6"/>
              </w:rPr>
              <w:t>-</w:t>
            </w:r>
          </w:p>
        </w:tc>
        <w:tc>
          <w:tcPr>
            <w:tcW w:w="1216" w:type="dxa"/>
            <w:vAlign w:val="center"/>
          </w:tcPr>
          <w:p w:rsidR="00905DD8" w:rsidRPr="005D284E" w:rsidRDefault="00905DD8" w:rsidP="00905DD8">
            <w:pPr>
              <w:jc w:val="center"/>
              <w:rPr>
                <w:color w:val="000000" w:themeColor="text1"/>
                <w:spacing w:val="-6"/>
              </w:rPr>
            </w:pPr>
            <w:r>
              <w:rPr>
                <w:color w:val="000000" w:themeColor="text1"/>
                <w:spacing w:val="-6"/>
              </w:rPr>
              <w:t xml:space="preserve"> -</w:t>
            </w:r>
          </w:p>
        </w:tc>
        <w:tc>
          <w:tcPr>
            <w:tcW w:w="1384" w:type="dxa"/>
            <w:vAlign w:val="center"/>
          </w:tcPr>
          <w:p w:rsidR="00905DD8" w:rsidRPr="005D284E" w:rsidRDefault="00905DD8" w:rsidP="00905DD8">
            <w:pPr>
              <w:jc w:val="center"/>
              <w:rPr>
                <w:color w:val="000000" w:themeColor="text1"/>
                <w:spacing w:val="-6"/>
              </w:rPr>
            </w:pPr>
            <w:r w:rsidRPr="005D284E">
              <w:rPr>
                <w:color w:val="000000" w:themeColor="text1"/>
                <w:spacing w:val="-6"/>
              </w:rPr>
              <w:t>Населенный пункт с численностью населением менее 100 человек – не нормируется</w:t>
            </w:r>
          </w:p>
          <w:p w:rsidR="00905DD8" w:rsidRPr="005D284E" w:rsidRDefault="00905DD8" w:rsidP="00905DD8">
            <w:pPr>
              <w:jc w:val="center"/>
              <w:rPr>
                <w:color w:val="000000" w:themeColor="text1"/>
                <w:spacing w:val="-6"/>
              </w:rPr>
            </w:pPr>
          </w:p>
          <w:p w:rsidR="00905DD8" w:rsidRPr="005D284E" w:rsidRDefault="00905DD8" w:rsidP="00905DD8">
            <w:pPr>
              <w:jc w:val="center"/>
              <w:rPr>
                <w:color w:val="000000" w:themeColor="text1"/>
                <w:spacing w:val="-6"/>
              </w:rPr>
            </w:pPr>
            <w:r w:rsidRPr="005D284E">
              <w:rPr>
                <w:color w:val="000000" w:themeColor="text1"/>
                <w:spacing w:val="-6"/>
              </w:rPr>
              <w:t xml:space="preserve">1 на каждые 1000 человек населения населенного </w:t>
            </w:r>
            <w:proofErr w:type="gramStart"/>
            <w:r w:rsidRPr="005D284E">
              <w:rPr>
                <w:color w:val="000000" w:themeColor="text1"/>
                <w:spacing w:val="-6"/>
              </w:rPr>
              <w:t>пункта</w:t>
            </w:r>
            <w:proofErr w:type="gramEnd"/>
            <w:r w:rsidRPr="005D284E">
              <w:rPr>
                <w:color w:val="000000" w:themeColor="text1"/>
                <w:spacing w:val="-6"/>
              </w:rPr>
              <w:t xml:space="preserve"> но не менее 1 объекта</w:t>
            </w:r>
          </w:p>
        </w:tc>
        <w:tc>
          <w:tcPr>
            <w:tcW w:w="1522" w:type="dxa"/>
            <w:vAlign w:val="center"/>
          </w:tcPr>
          <w:p w:rsidR="00905DD8" w:rsidRPr="005D284E" w:rsidRDefault="00905DD8" w:rsidP="00905DD8">
            <w:pPr>
              <w:jc w:val="center"/>
              <w:rPr>
                <w:color w:val="000000" w:themeColor="text1"/>
                <w:spacing w:val="-4"/>
              </w:rPr>
            </w:pPr>
            <w:r w:rsidRPr="005D284E">
              <w:rPr>
                <w:color w:val="000000" w:themeColor="text1"/>
                <w:spacing w:val="-4"/>
              </w:rPr>
              <w:t xml:space="preserve">Пешеходная доступность, </w:t>
            </w:r>
            <w:proofErr w:type="gramStart"/>
            <w:r w:rsidRPr="005D284E">
              <w:rPr>
                <w:color w:val="000000" w:themeColor="text1"/>
                <w:spacing w:val="-4"/>
              </w:rPr>
              <w:t>м</w:t>
            </w:r>
            <w:proofErr w:type="gramEnd"/>
          </w:p>
        </w:tc>
        <w:tc>
          <w:tcPr>
            <w:tcW w:w="1385" w:type="dxa"/>
            <w:vAlign w:val="center"/>
          </w:tcPr>
          <w:p w:rsidR="00905DD8" w:rsidRPr="005D284E" w:rsidRDefault="00905DD8" w:rsidP="00905DD8">
            <w:pPr>
              <w:jc w:val="center"/>
              <w:rPr>
                <w:color w:val="000000" w:themeColor="text1"/>
                <w:spacing w:val="-4"/>
              </w:rPr>
            </w:pPr>
            <w:r w:rsidRPr="005D284E">
              <w:rPr>
                <w:color w:val="000000" w:themeColor="text1"/>
                <w:spacing w:val="-4"/>
              </w:rPr>
              <w:t>-</w:t>
            </w:r>
          </w:p>
        </w:tc>
        <w:tc>
          <w:tcPr>
            <w:tcW w:w="1524" w:type="dxa"/>
            <w:vAlign w:val="center"/>
          </w:tcPr>
          <w:p w:rsidR="00905DD8" w:rsidRPr="005D284E" w:rsidRDefault="00905DD8" w:rsidP="00905DD8">
            <w:pPr>
              <w:jc w:val="center"/>
              <w:rPr>
                <w:color w:val="000000" w:themeColor="text1"/>
                <w:spacing w:val="-4"/>
              </w:rPr>
            </w:pPr>
            <w:r>
              <w:rPr>
                <w:color w:val="000000" w:themeColor="text1"/>
                <w:spacing w:val="-4"/>
              </w:rPr>
              <w:t>-</w:t>
            </w:r>
          </w:p>
        </w:tc>
        <w:tc>
          <w:tcPr>
            <w:tcW w:w="1332" w:type="dxa"/>
            <w:vAlign w:val="center"/>
          </w:tcPr>
          <w:p w:rsidR="00905DD8" w:rsidRPr="005D284E" w:rsidRDefault="00905DD8" w:rsidP="00905DD8">
            <w:pPr>
              <w:jc w:val="center"/>
              <w:rPr>
                <w:color w:val="000000" w:themeColor="text1"/>
                <w:spacing w:val="-4"/>
              </w:rPr>
            </w:pPr>
            <w:r w:rsidRPr="005D284E">
              <w:rPr>
                <w:color w:val="000000" w:themeColor="text1"/>
                <w:spacing w:val="-4"/>
              </w:rPr>
              <w:t>500</w:t>
            </w:r>
          </w:p>
        </w:tc>
      </w:tr>
      <w:tr w:rsidR="00905DD8" w:rsidRPr="005D284E" w:rsidTr="00905DD8">
        <w:trPr>
          <w:gridAfter w:val="5"/>
          <w:wAfter w:w="7610" w:type="dxa"/>
          <w:trHeight w:val="496"/>
        </w:trPr>
        <w:tc>
          <w:tcPr>
            <w:tcW w:w="14317" w:type="dxa"/>
            <w:gridSpan w:val="10"/>
            <w:vAlign w:val="center"/>
          </w:tcPr>
          <w:p w:rsidR="00905DD8" w:rsidRPr="005D284E" w:rsidRDefault="00905DD8" w:rsidP="00905DD8">
            <w:pPr>
              <w:jc w:val="center"/>
              <w:rPr>
                <w:b/>
                <w:color w:val="000000" w:themeColor="text1"/>
                <w:spacing w:val="-4"/>
              </w:rPr>
            </w:pPr>
            <w:r w:rsidRPr="005D284E">
              <w:rPr>
                <w:b/>
                <w:color w:val="000000" w:themeColor="text1"/>
                <w:spacing w:val="-4"/>
              </w:rPr>
              <w:t>Ритуальные услуги</w:t>
            </w:r>
          </w:p>
        </w:tc>
      </w:tr>
      <w:tr w:rsidR="00905DD8" w:rsidRPr="005D284E" w:rsidTr="00FB7F31">
        <w:trPr>
          <w:gridAfter w:val="5"/>
          <w:wAfter w:w="7610" w:type="dxa"/>
          <w:trHeight w:val="496"/>
        </w:trPr>
        <w:tc>
          <w:tcPr>
            <w:tcW w:w="2660" w:type="dxa"/>
            <w:vAlign w:val="center"/>
          </w:tcPr>
          <w:p w:rsidR="00905DD8" w:rsidRPr="005D284E" w:rsidRDefault="00905DD8" w:rsidP="00905DD8">
            <w:pPr>
              <w:widowControl w:val="0"/>
              <w:jc w:val="center"/>
              <w:rPr>
                <w:color w:val="000000" w:themeColor="text1"/>
              </w:rPr>
            </w:pPr>
            <w:r w:rsidRPr="005D284E">
              <w:rPr>
                <w:b/>
                <w:color w:val="000000" w:themeColor="text1"/>
              </w:rPr>
              <w:t>Объекты обслуживания сельского  поселения</w:t>
            </w:r>
          </w:p>
        </w:tc>
        <w:tc>
          <w:tcPr>
            <w:tcW w:w="2018" w:type="dxa"/>
            <w:gridSpan w:val="2"/>
            <w:vAlign w:val="center"/>
          </w:tcPr>
          <w:p w:rsidR="00905DD8" w:rsidRPr="005D284E" w:rsidRDefault="00905DD8" w:rsidP="00905DD8">
            <w:pPr>
              <w:tabs>
                <w:tab w:val="left" w:pos="6780"/>
              </w:tabs>
              <w:contextualSpacing/>
              <w:jc w:val="center"/>
              <w:rPr>
                <w:color w:val="000000" w:themeColor="text1"/>
                <w:spacing w:val="-8"/>
              </w:rPr>
            </w:pP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905DD8" w:rsidRPr="005D284E" w:rsidTr="00FB7F31">
        <w:trPr>
          <w:gridAfter w:val="5"/>
          <w:wAfter w:w="7610" w:type="dxa"/>
          <w:trHeight w:val="496"/>
        </w:trPr>
        <w:tc>
          <w:tcPr>
            <w:tcW w:w="2660" w:type="dxa"/>
            <w:vAlign w:val="center"/>
          </w:tcPr>
          <w:p w:rsidR="00905DD8" w:rsidRPr="00DF5829" w:rsidRDefault="00905DD8" w:rsidP="00905DD8">
            <w:pPr>
              <w:widowControl w:val="0"/>
              <w:jc w:val="center"/>
              <w:rPr>
                <w:color w:val="000000" w:themeColor="text1"/>
              </w:rPr>
            </w:pPr>
            <w:r w:rsidRPr="00DF5829">
              <w:rPr>
                <w:color w:val="000000" w:themeColor="text1"/>
              </w:rPr>
              <w:t>Специализированная  служба  по  вопросам  похоронного  дела</w:t>
            </w:r>
          </w:p>
        </w:tc>
        <w:tc>
          <w:tcPr>
            <w:tcW w:w="2018" w:type="dxa"/>
            <w:gridSpan w:val="2"/>
            <w:vAlign w:val="center"/>
          </w:tcPr>
          <w:p w:rsidR="00905DD8" w:rsidRPr="005D284E" w:rsidRDefault="00905DD8" w:rsidP="00905DD8">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jc w:val="cente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r>
              <w:rPr>
                <w:color w:val="000000" w:themeColor="text1"/>
                <w:spacing w:val="-6"/>
              </w:rPr>
              <w:t>-</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r>
              <w:rPr>
                <w:color w:val="000000" w:themeColor="text1"/>
                <w:spacing w:val="-4"/>
              </w:rPr>
              <w:t>-</w:t>
            </w:r>
          </w:p>
        </w:tc>
      </w:tr>
      <w:tr w:rsidR="00905DD8" w:rsidRPr="005D284E" w:rsidTr="00FB7F31">
        <w:trPr>
          <w:gridAfter w:val="5"/>
          <w:wAfter w:w="7610" w:type="dxa"/>
          <w:trHeight w:val="496"/>
        </w:trPr>
        <w:tc>
          <w:tcPr>
            <w:tcW w:w="2660" w:type="dxa"/>
            <w:vAlign w:val="center"/>
          </w:tcPr>
          <w:p w:rsidR="00905DD8" w:rsidRPr="005D284E" w:rsidRDefault="00905DD8" w:rsidP="00905DD8">
            <w:pPr>
              <w:widowControl w:val="0"/>
              <w:jc w:val="center"/>
              <w:rPr>
                <w:b/>
                <w:color w:val="000000" w:themeColor="text1"/>
              </w:rPr>
            </w:pPr>
            <w:r w:rsidRPr="005D284E">
              <w:rPr>
                <w:color w:val="000000" w:themeColor="text1"/>
              </w:rPr>
              <w:t xml:space="preserve">Кладбище традиционного </w:t>
            </w:r>
            <w:r w:rsidRPr="005D284E">
              <w:rPr>
                <w:color w:val="000000" w:themeColor="text1"/>
              </w:rPr>
              <w:lastRenderedPageBreak/>
              <w:t>захоронения</w:t>
            </w:r>
          </w:p>
        </w:tc>
        <w:tc>
          <w:tcPr>
            <w:tcW w:w="2018" w:type="dxa"/>
            <w:gridSpan w:val="2"/>
            <w:vAlign w:val="center"/>
          </w:tcPr>
          <w:p w:rsidR="00905DD8" w:rsidRPr="005D284E" w:rsidRDefault="00905DD8" w:rsidP="00905DD8">
            <w:pPr>
              <w:tabs>
                <w:tab w:val="left" w:pos="6780"/>
              </w:tabs>
              <w:contextualSpacing/>
              <w:jc w:val="center"/>
              <w:rPr>
                <w:color w:val="000000" w:themeColor="text1"/>
                <w:spacing w:val="-8"/>
              </w:rPr>
            </w:pPr>
            <w:r w:rsidRPr="005D284E">
              <w:rPr>
                <w:color w:val="000000" w:themeColor="text1"/>
                <w:spacing w:val="-8"/>
              </w:rPr>
              <w:lastRenderedPageBreak/>
              <w:t xml:space="preserve">Площадь территории, </w:t>
            </w:r>
            <w:proofErr w:type="gramStart"/>
            <w:r w:rsidRPr="005D284E">
              <w:rPr>
                <w:color w:val="000000" w:themeColor="text1"/>
                <w:spacing w:val="-8"/>
              </w:rPr>
              <w:t>га</w:t>
            </w:r>
            <w:proofErr w:type="gramEnd"/>
            <w:r w:rsidRPr="005D284E">
              <w:rPr>
                <w:color w:val="000000" w:themeColor="text1"/>
                <w:spacing w:val="-8"/>
              </w:rPr>
              <w:t xml:space="preserve"> на </w:t>
            </w:r>
            <w:r w:rsidRPr="005D284E">
              <w:rPr>
                <w:color w:val="000000" w:themeColor="text1"/>
                <w:spacing w:val="-8"/>
              </w:rPr>
              <w:lastRenderedPageBreak/>
              <w:t>1000 человек численности населения</w:t>
            </w:r>
          </w:p>
        </w:tc>
        <w:tc>
          <w:tcPr>
            <w:tcW w:w="1276" w:type="dxa"/>
            <w:vAlign w:val="center"/>
          </w:tcPr>
          <w:p w:rsidR="00905DD8" w:rsidRPr="005D284E" w:rsidRDefault="00905DD8" w:rsidP="00905DD8">
            <w:pPr>
              <w:jc w:val="center"/>
              <w:rPr>
                <w:color w:val="000000" w:themeColor="text1"/>
                <w:spacing w:val="-6"/>
              </w:rPr>
            </w:pPr>
          </w:p>
        </w:tc>
        <w:tc>
          <w:tcPr>
            <w:tcW w:w="1216" w:type="dxa"/>
            <w:vAlign w:val="center"/>
          </w:tcPr>
          <w:p w:rsidR="00905DD8" w:rsidRPr="005D284E" w:rsidRDefault="00905DD8" w:rsidP="00905DD8">
            <w:pPr>
              <w:rPr>
                <w:color w:val="000000" w:themeColor="text1"/>
                <w:spacing w:val="-6"/>
              </w:rPr>
            </w:pPr>
          </w:p>
        </w:tc>
        <w:tc>
          <w:tcPr>
            <w:tcW w:w="1384" w:type="dxa"/>
            <w:vAlign w:val="center"/>
          </w:tcPr>
          <w:p w:rsidR="00905DD8" w:rsidRPr="005D284E" w:rsidRDefault="00905DD8" w:rsidP="00905DD8">
            <w:pPr>
              <w:jc w:val="center"/>
              <w:rPr>
                <w:color w:val="000000" w:themeColor="text1"/>
                <w:spacing w:val="-6"/>
              </w:rPr>
            </w:pPr>
            <w:r>
              <w:rPr>
                <w:color w:val="000000" w:themeColor="text1"/>
                <w:spacing w:val="-6"/>
              </w:rPr>
              <w:t>-</w:t>
            </w:r>
          </w:p>
        </w:tc>
        <w:tc>
          <w:tcPr>
            <w:tcW w:w="1522" w:type="dxa"/>
            <w:vAlign w:val="center"/>
          </w:tcPr>
          <w:p w:rsidR="00905DD8" w:rsidRPr="005D284E" w:rsidRDefault="00905DD8" w:rsidP="00905DD8">
            <w:pPr>
              <w:jc w:val="center"/>
              <w:rPr>
                <w:color w:val="000000" w:themeColor="text1"/>
                <w:spacing w:val="-4"/>
              </w:rPr>
            </w:pPr>
          </w:p>
        </w:tc>
        <w:tc>
          <w:tcPr>
            <w:tcW w:w="1385" w:type="dxa"/>
            <w:vAlign w:val="center"/>
          </w:tcPr>
          <w:p w:rsidR="00905DD8" w:rsidRPr="005D284E" w:rsidRDefault="00905DD8" w:rsidP="00905DD8">
            <w:pPr>
              <w:jc w:val="center"/>
              <w:rPr>
                <w:color w:val="000000" w:themeColor="text1"/>
                <w:spacing w:val="-4"/>
              </w:rPr>
            </w:pPr>
          </w:p>
        </w:tc>
        <w:tc>
          <w:tcPr>
            <w:tcW w:w="1524" w:type="dxa"/>
            <w:vAlign w:val="center"/>
          </w:tcPr>
          <w:p w:rsidR="00905DD8" w:rsidRPr="005D284E" w:rsidRDefault="00905DD8" w:rsidP="00905DD8">
            <w:pPr>
              <w:jc w:val="center"/>
              <w:rPr>
                <w:color w:val="000000" w:themeColor="text1"/>
                <w:spacing w:val="-4"/>
              </w:rPr>
            </w:pPr>
          </w:p>
        </w:tc>
        <w:tc>
          <w:tcPr>
            <w:tcW w:w="1332" w:type="dxa"/>
            <w:vAlign w:val="center"/>
          </w:tcPr>
          <w:p w:rsidR="00905DD8" w:rsidRPr="005D284E" w:rsidRDefault="00905DD8" w:rsidP="00905DD8">
            <w:pPr>
              <w:jc w:val="center"/>
              <w:rPr>
                <w:color w:val="000000" w:themeColor="text1"/>
                <w:spacing w:val="-4"/>
              </w:rPr>
            </w:pPr>
          </w:p>
        </w:tc>
      </w:tr>
      <w:tr w:rsidR="00FB7F31" w:rsidRPr="005D284E" w:rsidTr="00A75635">
        <w:trPr>
          <w:gridAfter w:val="5"/>
          <w:wAfter w:w="7610" w:type="dxa"/>
          <w:trHeight w:val="496"/>
        </w:trPr>
        <w:tc>
          <w:tcPr>
            <w:tcW w:w="11461" w:type="dxa"/>
            <w:gridSpan w:val="8"/>
            <w:vAlign w:val="center"/>
          </w:tcPr>
          <w:p w:rsidR="00FB7F31" w:rsidRPr="005D284E" w:rsidRDefault="00FB7F31" w:rsidP="00905DD8">
            <w:pPr>
              <w:jc w:val="center"/>
              <w:rPr>
                <w:color w:val="000000" w:themeColor="text1"/>
                <w:spacing w:val="-4"/>
              </w:rPr>
            </w:pPr>
            <w:r>
              <w:rPr>
                <w:color w:val="000000" w:themeColor="text1"/>
                <w:spacing w:val="-4"/>
              </w:rPr>
              <w:lastRenderedPageBreak/>
              <w:t>Здравоохранение</w:t>
            </w:r>
          </w:p>
        </w:tc>
        <w:tc>
          <w:tcPr>
            <w:tcW w:w="1524" w:type="dxa"/>
            <w:vAlign w:val="center"/>
          </w:tcPr>
          <w:p w:rsidR="00FB7F31" w:rsidRPr="005D284E" w:rsidRDefault="00FB7F31" w:rsidP="00905DD8">
            <w:pPr>
              <w:jc w:val="center"/>
              <w:rPr>
                <w:color w:val="000000" w:themeColor="text1"/>
                <w:spacing w:val="-4"/>
              </w:rPr>
            </w:pPr>
          </w:p>
        </w:tc>
        <w:tc>
          <w:tcPr>
            <w:tcW w:w="1332" w:type="dxa"/>
            <w:vAlign w:val="center"/>
          </w:tcPr>
          <w:p w:rsidR="00FB7F31" w:rsidRPr="005D284E" w:rsidRDefault="00FB7F31" w:rsidP="00905DD8">
            <w:pPr>
              <w:jc w:val="center"/>
              <w:rPr>
                <w:color w:val="000000" w:themeColor="text1"/>
                <w:spacing w:val="-4"/>
              </w:rPr>
            </w:pPr>
          </w:p>
        </w:tc>
      </w:tr>
      <w:tr w:rsidR="00FB7F31" w:rsidRPr="005D284E" w:rsidTr="00FB7F31">
        <w:trPr>
          <w:gridAfter w:val="5"/>
          <w:wAfter w:w="7610" w:type="dxa"/>
          <w:trHeight w:val="496"/>
        </w:trPr>
        <w:tc>
          <w:tcPr>
            <w:tcW w:w="2660" w:type="dxa"/>
            <w:vAlign w:val="center"/>
          </w:tcPr>
          <w:p w:rsidR="00FB7F31" w:rsidRPr="005D284E" w:rsidRDefault="00FB7F31" w:rsidP="00905DD8">
            <w:pPr>
              <w:widowControl w:val="0"/>
              <w:jc w:val="center"/>
              <w:rPr>
                <w:color w:val="000000" w:themeColor="text1"/>
              </w:rPr>
            </w:pPr>
            <w:r>
              <w:rPr>
                <w:color w:val="000000" w:themeColor="text1"/>
              </w:rPr>
              <w:t>Объекты  здравоохранения  сельского  поселения</w:t>
            </w:r>
          </w:p>
        </w:tc>
        <w:tc>
          <w:tcPr>
            <w:tcW w:w="2018" w:type="dxa"/>
            <w:gridSpan w:val="2"/>
            <w:vAlign w:val="center"/>
          </w:tcPr>
          <w:p w:rsidR="00FB7F31" w:rsidRPr="005D284E" w:rsidRDefault="00FB7F31" w:rsidP="00905DD8">
            <w:pPr>
              <w:tabs>
                <w:tab w:val="left" w:pos="6780"/>
              </w:tabs>
              <w:contextualSpacing/>
              <w:jc w:val="center"/>
              <w:rPr>
                <w:color w:val="000000" w:themeColor="text1"/>
                <w:spacing w:val="-8"/>
              </w:rPr>
            </w:pPr>
          </w:p>
        </w:tc>
        <w:tc>
          <w:tcPr>
            <w:tcW w:w="1276" w:type="dxa"/>
            <w:vAlign w:val="center"/>
          </w:tcPr>
          <w:p w:rsidR="00FB7F31" w:rsidRPr="005D284E" w:rsidRDefault="00FB7F31" w:rsidP="00905DD8">
            <w:pPr>
              <w:jc w:val="center"/>
              <w:rPr>
                <w:color w:val="000000" w:themeColor="text1"/>
                <w:spacing w:val="-6"/>
              </w:rPr>
            </w:pPr>
          </w:p>
        </w:tc>
        <w:tc>
          <w:tcPr>
            <w:tcW w:w="1216" w:type="dxa"/>
            <w:vAlign w:val="center"/>
          </w:tcPr>
          <w:p w:rsidR="00FB7F31" w:rsidRPr="005D284E" w:rsidRDefault="00FB7F31" w:rsidP="00905DD8">
            <w:pPr>
              <w:rPr>
                <w:color w:val="000000" w:themeColor="text1"/>
                <w:spacing w:val="-6"/>
              </w:rPr>
            </w:pPr>
          </w:p>
        </w:tc>
        <w:tc>
          <w:tcPr>
            <w:tcW w:w="1384" w:type="dxa"/>
            <w:vAlign w:val="center"/>
          </w:tcPr>
          <w:p w:rsidR="00FB7F31" w:rsidRDefault="00FB7F31" w:rsidP="00905DD8">
            <w:pPr>
              <w:jc w:val="center"/>
              <w:rPr>
                <w:color w:val="000000" w:themeColor="text1"/>
                <w:spacing w:val="-6"/>
              </w:rPr>
            </w:pPr>
          </w:p>
        </w:tc>
        <w:tc>
          <w:tcPr>
            <w:tcW w:w="1522" w:type="dxa"/>
            <w:vAlign w:val="center"/>
          </w:tcPr>
          <w:p w:rsidR="00FB7F31" w:rsidRPr="005D284E" w:rsidRDefault="00FB7F31" w:rsidP="00905DD8">
            <w:pPr>
              <w:jc w:val="center"/>
              <w:rPr>
                <w:color w:val="000000" w:themeColor="text1"/>
                <w:spacing w:val="-4"/>
              </w:rPr>
            </w:pPr>
          </w:p>
        </w:tc>
        <w:tc>
          <w:tcPr>
            <w:tcW w:w="1385" w:type="dxa"/>
            <w:vAlign w:val="center"/>
          </w:tcPr>
          <w:p w:rsidR="00FB7F31" w:rsidRPr="005D284E" w:rsidRDefault="00FB7F31" w:rsidP="00905DD8">
            <w:pPr>
              <w:jc w:val="center"/>
              <w:rPr>
                <w:color w:val="000000" w:themeColor="text1"/>
                <w:spacing w:val="-4"/>
              </w:rPr>
            </w:pPr>
          </w:p>
        </w:tc>
        <w:tc>
          <w:tcPr>
            <w:tcW w:w="1524" w:type="dxa"/>
            <w:vAlign w:val="center"/>
          </w:tcPr>
          <w:p w:rsidR="00FB7F31" w:rsidRPr="005D284E" w:rsidRDefault="00FB7F31" w:rsidP="00905DD8">
            <w:pPr>
              <w:jc w:val="center"/>
              <w:rPr>
                <w:color w:val="000000" w:themeColor="text1"/>
                <w:spacing w:val="-4"/>
              </w:rPr>
            </w:pPr>
          </w:p>
        </w:tc>
        <w:tc>
          <w:tcPr>
            <w:tcW w:w="1332" w:type="dxa"/>
            <w:vAlign w:val="center"/>
          </w:tcPr>
          <w:p w:rsidR="00FB7F31" w:rsidRPr="005D284E" w:rsidRDefault="00FB7F31" w:rsidP="00905DD8">
            <w:pPr>
              <w:jc w:val="center"/>
              <w:rPr>
                <w:color w:val="000000" w:themeColor="text1"/>
                <w:spacing w:val="-4"/>
              </w:rPr>
            </w:pPr>
          </w:p>
        </w:tc>
      </w:tr>
      <w:tr w:rsidR="00FB7F31" w:rsidRPr="005D284E" w:rsidTr="00FB7F31">
        <w:trPr>
          <w:gridAfter w:val="5"/>
          <w:wAfter w:w="7610" w:type="dxa"/>
          <w:trHeight w:val="496"/>
        </w:trPr>
        <w:tc>
          <w:tcPr>
            <w:tcW w:w="2660" w:type="dxa"/>
            <w:vAlign w:val="center"/>
          </w:tcPr>
          <w:p w:rsidR="00FB7F31" w:rsidRPr="005D284E" w:rsidRDefault="00FB7F31" w:rsidP="00905DD8">
            <w:pPr>
              <w:widowControl w:val="0"/>
              <w:jc w:val="center"/>
              <w:rPr>
                <w:color w:val="000000" w:themeColor="text1"/>
              </w:rPr>
            </w:pPr>
            <w:r>
              <w:rPr>
                <w:color w:val="000000" w:themeColor="text1"/>
              </w:rPr>
              <w:t>Аптеки</w:t>
            </w:r>
          </w:p>
        </w:tc>
        <w:tc>
          <w:tcPr>
            <w:tcW w:w="2018" w:type="dxa"/>
            <w:gridSpan w:val="2"/>
            <w:vAlign w:val="center"/>
          </w:tcPr>
          <w:p w:rsidR="00FB7F31" w:rsidRPr="005D284E" w:rsidRDefault="00FB7F31" w:rsidP="00905DD8">
            <w:pPr>
              <w:tabs>
                <w:tab w:val="left" w:pos="6780"/>
              </w:tabs>
              <w:contextualSpacing/>
              <w:jc w:val="center"/>
              <w:rPr>
                <w:color w:val="000000" w:themeColor="text1"/>
                <w:spacing w:val="-8"/>
              </w:rPr>
            </w:pPr>
            <w:r>
              <w:rPr>
                <w:color w:val="000000" w:themeColor="text1"/>
                <w:spacing w:val="-8"/>
              </w:rPr>
              <w:t>Количество  объектов</w:t>
            </w:r>
          </w:p>
        </w:tc>
        <w:tc>
          <w:tcPr>
            <w:tcW w:w="1276" w:type="dxa"/>
            <w:vAlign w:val="center"/>
          </w:tcPr>
          <w:p w:rsidR="00FB7F31" w:rsidRPr="005D284E" w:rsidRDefault="00FB7F31" w:rsidP="00905DD8">
            <w:pPr>
              <w:jc w:val="center"/>
              <w:rPr>
                <w:color w:val="000000" w:themeColor="text1"/>
                <w:spacing w:val="-6"/>
              </w:rPr>
            </w:pPr>
          </w:p>
        </w:tc>
        <w:tc>
          <w:tcPr>
            <w:tcW w:w="1216" w:type="dxa"/>
            <w:vAlign w:val="center"/>
          </w:tcPr>
          <w:p w:rsidR="00FB7F31" w:rsidRPr="005D284E" w:rsidRDefault="00FB7F31" w:rsidP="00905DD8">
            <w:pPr>
              <w:rPr>
                <w:color w:val="000000" w:themeColor="text1"/>
                <w:spacing w:val="-6"/>
              </w:rPr>
            </w:pPr>
          </w:p>
        </w:tc>
        <w:tc>
          <w:tcPr>
            <w:tcW w:w="1384" w:type="dxa"/>
            <w:vAlign w:val="center"/>
          </w:tcPr>
          <w:p w:rsidR="00FB7F31" w:rsidRDefault="00FB7F31" w:rsidP="00905DD8">
            <w:pPr>
              <w:jc w:val="center"/>
              <w:rPr>
                <w:color w:val="000000" w:themeColor="text1"/>
                <w:spacing w:val="-6"/>
              </w:rPr>
            </w:pPr>
            <w:r>
              <w:rPr>
                <w:color w:val="000000" w:themeColor="text1"/>
                <w:spacing w:val="-6"/>
              </w:rPr>
              <w:t>По  заданию  на  проектирование</w:t>
            </w:r>
          </w:p>
        </w:tc>
        <w:tc>
          <w:tcPr>
            <w:tcW w:w="1522" w:type="dxa"/>
            <w:vAlign w:val="center"/>
          </w:tcPr>
          <w:p w:rsidR="00FB7F31" w:rsidRPr="005D284E" w:rsidRDefault="00FB7F31" w:rsidP="00905DD8">
            <w:pPr>
              <w:jc w:val="center"/>
              <w:rPr>
                <w:color w:val="000000" w:themeColor="text1"/>
                <w:spacing w:val="-4"/>
              </w:rPr>
            </w:pPr>
          </w:p>
        </w:tc>
        <w:tc>
          <w:tcPr>
            <w:tcW w:w="1385" w:type="dxa"/>
            <w:vAlign w:val="center"/>
          </w:tcPr>
          <w:p w:rsidR="00FB7F31" w:rsidRPr="005D284E" w:rsidRDefault="00FB7F31" w:rsidP="00905DD8">
            <w:pPr>
              <w:jc w:val="center"/>
              <w:rPr>
                <w:color w:val="000000" w:themeColor="text1"/>
                <w:spacing w:val="-4"/>
              </w:rPr>
            </w:pPr>
          </w:p>
        </w:tc>
        <w:tc>
          <w:tcPr>
            <w:tcW w:w="1524" w:type="dxa"/>
            <w:vAlign w:val="center"/>
          </w:tcPr>
          <w:p w:rsidR="00FB7F31" w:rsidRPr="005D284E" w:rsidRDefault="00FB7F31" w:rsidP="00905DD8">
            <w:pPr>
              <w:jc w:val="center"/>
              <w:rPr>
                <w:color w:val="000000" w:themeColor="text1"/>
                <w:spacing w:val="-4"/>
              </w:rPr>
            </w:pPr>
          </w:p>
        </w:tc>
        <w:tc>
          <w:tcPr>
            <w:tcW w:w="1332" w:type="dxa"/>
            <w:vAlign w:val="center"/>
          </w:tcPr>
          <w:p w:rsidR="00FB7F31" w:rsidRPr="005D284E" w:rsidRDefault="00FB7F31" w:rsidP="00905DD8">
            <w:pPr>
              <w:jc w:val="center"/>
              <w:rPr>
                <w:color w:val="000000" w:themeColor="text1"/>
                <w:spacing w:val="-4"/>
              </w:rPr>
            </w:pPr>
          </w:p>
        </w:tc>
      </w:tr>
    </w:tbl>
    <w:p w:rsidR="00905DD8" w:rsidRPr="005D284E" w:rsidRDefault="00905DD8" w:rsidP="00905DD8">
      <w:pPr>
        <w:autoSpaceDE w:val="0"/>
        <w:spacing w:line="276" w:lineRule="auto"/>
        <w:ind w:firstLine="851"/>
        <w:jc w:val="both"/>
        <w:rPr>
          <w:color w:val="000000" w:themeColor="text1"/>
        </w:rPr>
      </w:pPr>
      <w:r>
        <w:rPr>
          <w:b/>
          <w:color w:val="000000" w:themeColor="text1"/>
          <w:spacing w:val="-6"/>
        </w:rPr>
        <w:t xml:space="preserve"> </w:t>
      </w:r>
    </w:p>
    <w:p w:rsidR="00905DD8" w:rsidRPr="005D284E" w:rsidRDefault="00905DD8" w:rsidP="00905DD8">
      <w:pPr>
        <w:autoSpaceDE w:val="0"/>
        <w:ind w:firstLine="709"/>
        <w:jc w:val="both"/>
        <w:rPr>
          <w:color w:val="000000" w:themeColor="text1"/>
        </w:rPr>
      </w:pPr>
      <w:r w:rsidRPr="005D284E">
        <w:rPr>
          <w:color w:val="000000" w:themeColor="text1"/>
        </w:rPr>
        <w:t>Примечание:</w:t>
      </w:r>
    </w:p>
    <w:p w:rsidR="00905DD8" w:rsidRPr="005D284E" w:rsidRDefault="00905DD8" w:rsidP="00905DD8">
      <w:pPr>
        <w:autoSpaceDE w:val="0"/>
        <w:ind w:firstLine="709"/>
        <w:jc w:val="both"/>
        <w:rPr>
          <w:color w:val="000000" w:themeColor="text1"/>
        </w:rPr>
      </w:pPr>
      <w:r w:rsidRPr="005D284E">
        <w:rPr>
          <w:color w:val="000000" w:themeColor="text1"/>
        </w:rPr>
        <w:t>1. Расчетные показатели для проектирования велосипедных дорожек.</w:t>
      </w:r>
    </w:p>
    <w:p w:rsidR="00905DD8" w:rsidRPr="005D284E" w:rsidRDefault="00905DD8" w:rsidP="00905DD8">
      <w:pPr>
        <w:autoSpaceDE w:val="0"/>
        <w:ind w:firstLine="709"/>
        <w:jc w:val="both"/>
        <w:rPr>
          <w:color w:val="000000" w:themeColor="text1"/>
        </w:rPr>
      </w:pPr>
      <w:r w:rsidRPr="005D284E">
        <w:rPr>
          <w:color w:val="000000" w:themeColor="text1"/>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5D284E">
        <w:rPr>
          <w:color w:val="000000" w:themeColor="text1"/>
        </w:rPr>
        <w:br/>
        <w:t>2019 года № Пр-2397, обеспечить население велосипедными дорожками и полосами для велосипедистов.</w:t>
      </w:r>
    </w:p>
    <w:p w:rsidR="00905DD8" w:rsidRPr="005D284E" w:rsidRDefault="00905DD8" w:rsidP="00905DD8">
      <w:pPr>
        <w:autoSpaceDE w:val="0"/>
        <w:ind w:firstLine="709"/>
        <w:jc w:val="both"/>
        <w:rPr>
          <w:color w:val="000000" w:themeColor="text1"/>
        </w:rPr>
      </w:pPr>
      <w:r w:rsidRPr="005D284E">
        <w:rPr>
          <w:color w:val="000000" w:themeColor="text1"/>
        </w:rPr>
        <w:t xml:space="preserve">Велосипедные и </w:t>
      </w:r>
      <w:proofErr w:type="spellStart"/>
      <w:r w:rsidRPr="005D284E">
        <w:rPr>
          <w:color w:val="000000" w:themeColor="text1"/>
        </w:rPr>
        <w:t>велопешеходные</w:t>
      </w:r>
      <w:proofErr w:type="spellEnd"/>
      <w:r w:rsidRPr="005D284E">
        <w:rPr>
          <w:color w:val="000000" w:themeColor="text1"/>
        </w:rPr>
        <w:t xml:space="preserve"> дорожки следует</w:t>
      </w:r>
      <w:r>
        <w:rPr>
          <w:color w:val="000000" w:themeColor="text1"/>
        </w:rPr>
        <w:t xml:space="preserve"> </w:t>
      </w:r>
      <w:r w:rsidRPr="005D284E">
        <w:rPr>
          <w:color w:val="000000" w:themeColor="text1"/>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905DD8" w:rsidRPr="005D284E" w:rsidRDefault="00905DD8" w:rsidP="00905DD8">
      <w:pPr>
        <w:autoSpaceDE w:val="0"/>
        <w:ind w:firstLine="709"/>
        <w:jc w:val="both"/>
        <w:rPr>
          <w:color w:val="000000" w:themeColor="text1"/>
        </w:rPr>
      </w:pPr>
    </w:p>
    <w:p w:rsidR="00905DD8" w:rsidRPr="005D284E" w:rsidRDefault="00905DD8" w:rsidP="00905DD8">
      <w:pPr>
        <w:autoSpaceDE w:val="0"/>
        <w:ind w:firstLine="709"/>
        <w:jc w:val="right"/>
        <w:rPr>
          <w:color w:val="000000" w:themeColor="text1"/>
        </w:rPr>
      </w:pPr>
    </w:p>
    <w:p w:rsidR="00905DD8" w:rsidRPr="005D284E" w:rsidRDefault="00905DD8" w:rsidP="00905DD8">
      <w:pPr>
        <w:autoSpaceDE w:val="0"/>
        <w:ind w:firstLine="709"/>
        <w:jc w:val="right"/>
        <w:rPr>
          <w:color w:val="000000" w:themeColor="text1"/>
        </w:rPr>
      </w:pPr>
      <w:r w:rsidRPr="005D284E">
        <w:rPr>
          <w:color w:val="000000" w:themeColor="text1"/>
        </w:rPr>
        <w:t>Таблица 1.1</w:t>
      </w:r>
    </w:p>
    <w:p w:rsidR="00905DD8" w:rsidRPr="005D284E" w:rsidRDefault="00905DD8" w:rsidP="00905DD8">
      <w:pPr>
        <w:autoSpaceDE w:val="0"/>
        <w:ind w:firstLine="709"/>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905DD8" w:rsidRPr="005D284E" w:rsidTr="00905DD8">
        <w:trPr>
          <w:trHeight w:val="345"/>
          <w:jc w:val="center"/>
        </w:trPr>
        <w:tc>
          <w:tcPr>
            <w:tcW w:w="5240" w:type="dxa"/>
            <w:vAlign w:val="center"/>
          </w:tcPr>
          <w:p w:rsidR="00905DD8" w:rsidRPr="005D284E" w:rsidRDefault="00905DD8" w:rsidP="00905DD8">
            <w:pPr>
              <w:rPr>
                <w:color w:val="000000" w:themeColor="text1"/>
              </w:rPr>
            </w:pPr>
            <w:r w:rsidRPr="005D284E">
              <w:rPr>
                <w:color w:val="000000" w:themeColor="text1"/>
              </w:rPr>
              <w:t>Фактическая интенсивность движения автомобилей (суммарная в двух направлениях), авт./</w:t>
            </w:r>
            <w:proofErr w:type="gramStart"/>
            <w:r w:rsidRPr="005D284E">
              <w:rPr>
                <w:color w:val="000000" w:themeColor="text1"/>
              </w:rPr>
              <w:t>ч</w:t>
            </w:r>
            <w:proofErr w:type="gramEnd"/>
          </w:p>
          <w:p w:rsidR="00905DD8" w:rsidRPr="005D284E" w:rsidRDefault="00905DD8" w:rsidP="00905DD8">
            <w:pPr>
              <w:rPr>
                <w:color w:val="000000" w:themeColor="text1"/>
              </w:rPr>
            </w:pPr>
          </w:p>
        </w:tc>
        <w:tc>
          <w:tcPr>
            <w:tcW w:w="1843" w:type="dxa"/>
            <w:vAlign w:val="center"/>
          </w:tcPr>
          <w:p w:rsidR="00905DD8" w:rsidRPr="005D284E" w:rsidRDefault="00905DD8" w:rsidP="00905DD8">
            <w:pPr>
              <w:rPr>
                <w:color w:val="000000" w:themeColor="text1"/>
              </w:rPr>
            </w:pPr>
            <w:r w:rsidRPr="005D284E">
              <w:rPr>
                <w:color w:val="000000" w:themeColor="text1"/>
              </w:rPr>
              <w:t>до 400</w:t>
            </w:r>
          </w:p>
        </w:tc>
        <w:tc>
          <w:tcPr>
            <w:tcW w:w="1701" w:type="dxa"/>
            <w:vAlign w:val="center"/>
          </w:tcPr>
          <w:p w:rsidR="00905DD8" w:rsidRPr="005D284E" w:rsidRDefault="00905DD8" w:rsidP="00905DD8">
            <w:pPr>
              <w:rPr>
                <w:color w:val="000000" w:themeColor="text1"/>
              </w:rPr>
            </w:pPr>
            <w:r w:rsidRPr="005D284E">
              <w:rPr>
                <w:color w:val="000000" w:themeColor="text1"/>
              </w:rPr>
              <w:t>600</w:t>
            </w:r>
          </w:p>
        </w:tc>
        <w:tc>
          <w:tcPr>
            <w:tcW w:w="1843" w:type="dxa"/>
            <w:vAlign w:val="center"/>
          </w:tcPr>
          <w:p w:rsidR="00905DD8" w:rsidRPr="005D284E" w:rsidRDefault="00905DD8" w:rsidP="00905DD8">
            <w:pPr>
              <w:rPr>
                <w:color w:val="000000" w:themeColor="text1"/>
              </w:rPr>
            </w:pPr>
            <w:r w:rsidRPr="005D284E">
              <w:rPr>
                <w:color w:val="000000" w:themeColor="text1"/>
              </w:rPr>
              <w:t>800</w:t>
            </w:r>
          </w:p>
        </w:tc>
        <w:tc>
          <w:tcPr>
            <w:tcW w:w="1842" w:type="dxa"/>
            <w:vAlign w:val="center"/>
          </w:tcPr>
          <w:p w:rsidR="00905DD8" w:rsidRPr="005D284E" w:rsidRDefault="00905DD8" w:rsidP="00905DD8">
            <w:pPr>
              <w:rPr>
                <w:color w:val="000000" w:themeColor="text1"/>
              </w:rPr>
            </w:pPr>
            <w:r w:rsidRPr="005D284E">
              <w:rPr>
                <w:color w:val="000000" w:themeColor="text1"/>
              </w:rPr>
              <w:t>1000</w:t>
            </w:r>
          </w:p>
        </w:tc>
        <w:tc>
          <w:tcPr>
            <w:tcW w:w="1985" w:type="dxa"/>
            <w:vAlign w:val="center"/>
          </w:tcPr>
          <w:p w:rsidR="00905DD8" w:rsidRPr="005D284E" w:rsidRDefault="00905DD8" w:rsidP="00905DD8">
            <w:pPr>
              <w:rPr>
                <w:color w:val="000000" w:themeColor="text1"/>
              </w:rPr>
            </w:pPr>
            <w:r w:rsidRPr="005D284E">
              <w:rPr>
                <w:color w:val="000000" w:themeColor="text1"/>
              </w:rPr>
              <w:t>1200</w:t>
            </w:r>
          </w:p>
        </w:tc>
      </w:tr>
      <w:tr w:rsidR="00905DD8" w:rsidRPr="005D284E" w:rsidTr="00905DD8">
        <w:trPr>
          <w:trHeight w:val="345"/>
          <w:jc w:val="center"/>
        </w:trPr>
        <w:tc>
          <w:tcPr>
            <w:tcW w:w="5240" w:type="dxa"/>
            <w:vAlign w:val="center"/>
          </w:tcPr>
          <w:p w:rsidR="00905DD8" w:rsidRPr="005D284E" w:rsidRDefault="00905DD8" w:rsidP="00905DD8">
            <w:pPr>
              <w:rPr>
                <w:color w:val="000000" w:themeColor="text1"/>
              </w:rPr>
            </w:pPr>
            <w:r w:rsidRPr="005D284E">
              <w:rPr>
                <w:color w:val="000000" w:themeColor="text1"/>
              </w:rPr>
              <w:t>Расчетная интенсивность движения велосипедистов, вел</w:t>
            </w:r>
            <w:proofErr w:type="gramStart"/>
            <w:r w:rsidRPr="005D284E">
              <w:rPr>
                <w:color w:val="000000" w:themeColor="text1"/>
              </w:rPr>
              <w:t>.</w:t>
            </w:r>
            <w:proofErr w:type="gramEnd"/>
            <w:r w:rsidRPr="005D284E">
              <w:rPr>
                <w:color w:val="000000" w:themeColor="text1"/>
              </w:rPr>
              <w:t>/</w:t>
            </w:r>
            <w:proofErr w:type="gramStart"/>
            <w:r w:rsidRPr="005D284E">
              <w:rPr>
                <w:color w:val="000000" w:themeColor="text1"/>
              </w:rPr>
              <w:t>ч</w:t>
            </w:r>
            <w:proofErr w:type="gramEnd"/>
          </w:p>
          <w:p w:rsidR="00905DD8" w:rsidRPr="005D284E" w:rsidRDefault="00905DD8" w:rsidP="00905DD8">
            <w:pPr>
              <w:rPr>
                <w:color w:val="000000" w:themeColor="text1"/>
              </w:rPr>
            </w:pPr>
          </w:p>
        </w:tc>
        <w:tc>
          <w:tcPr>
            <w:tcW w:w="1843" w:type="dxa"/>
            <w:vAlign w:val="center"/>
          </w:tcPr>
          <w:p w:rsidR="00905DD8" w:rsidRPr="005D284E" w:rsidRDefault="00905DD8" w:rsidP="00905DD8">
            <w:pPr>
              <w:rPr>
                <w:color w:val="000000" w:themeColor="text1"/>
              </w:rPr>
            </w:pPr>
            <w:r w:rsidRPr="005D284E">
              <w:rPr>
                <w:color w:val="000000" w:themeColor="text1"/>
              </w:rPr>
              <w:t>70</w:t>
            </w:r>
          </w:p>
        </w:tc>
        <w:tc>
          <w:tcPr>
            <w:tcW w:w="1701" w:type="dxa"/>
            <w:vAlign w:val="center"/>
          </w:tcPr>
          <w:p w:rsidR="00905DD8" w:rsidRPr="005D284E" w:rsidRDefault="00905DD8" w:rsidP="00905DD8">
            <w:pPr>
              <w:rPr>
                <w:color w:val="000000" w:themeColor="text1"/>
              </w:rPr>
            </w:pPr>
            <w:r w:rsidRPr="005D284E">
              <w:rPr>
                <w:color w:val="000000" w:themeColor="text1"/>
              </w:rPr>
              <w:t>50</w:t>
            </w:r>
          </w:p>
        </w:tc>
        <w:tc>
          <w:tcPr>
            <w:tcW w:w="1843" w:type="dxa"/>
            <w:vAlign w:val="center"/>
          </w:tcPr>
          <w:p w:rsidR="00905DD8" w:rsidRPr="005D284E" w:rsidRDefault="00905DD8" w:rsidP="00905DD8">
            <w:pPr>
              <w:rPr>
                <w:color w:val="000000" w:themeColor="text1"/>
              </w:rPr>
            </w:pPr>
            <w:r w:rsidRPr="005D284E">
              <w:rPr>
                <w:color w:val="000000" w:themeColor="text1"/>
              </w:rPr>
              <w:t>30</w:t>
            </w:r>
          </w:p>
        </w:tc>
        <w:tc>
          <w:tcPr>
            <w:tcW w:w="1842" w:type="dxa"/>
            <w:vAlign w:val="center"/>
          </w:tcPr>
          <w:p w:rsidR="00905DD8" w:rsidRPr="005D284E" w:rsidRDefault="00905DD8" w:rsidP="00905DD8">
            <w:pPr>
              <w:rPr>
                <w:color w:val="000000" w:themeColor="text1"/>
              </w:rPr>
            </w:pPr>
            <w:r w:rsidRPr="005D284E">
              <w:rPr>
                <w:color w:val="000000" w:themeColor="text1"/>
              </w:rPr>
              <w:t>20</w:t>
            </w:r>
          </w:p>
        </w:tc>
        <w:tc>
          <w:tcPr>
            <w:tcW w:w="1985" w:type="dxa"/>
            <w:vAlign w:val="center"/>
          </w:tcPr>
          <w:p w:rsidR="00905DD8" w:rsidRPr="005D284E" w:rsidRDefault="00905DD8" w:rsidP="00905DD8">
            <w:pPr>
              <w:rPr>
                <w:color w:val="000000" w:themeColor="text1"/>
              </w:rPr>
            </w:pPr>
            <w:r w:rsidRPr="005D284E">
              <w:rPr>
                <w:color w:val="000000" w:themeColor="text1"/>
              </w:rPr>
              <w:t>15</w:t>
            </w:r>
          </w:p>
        </w:tc>
      </w:tr>
    </w:tbl>
    <w:p w:rsidR="00905DD8" w:rsidRPr="005D284E" w:rsidRDefault="00905DD8" w:rsidP="00905DD8">
      <w:pPr>
        <w:autoSpaceDE w:val="0"/>
        <w:ind w:firstLine="709"/>
        <w:jc w:val="both"/>
        <w:rPr>
          <w:color w:val="000000" w:themeColor="text1"/>
        </w:rPr>
      </w:pPr>
    </w:p>
    <w:p w:rsidR="00905DD8" w:rsidRPr="005D284E" w:rsidRDefault="00905DD8" w:rsidP="00905DD8">
      <w:pPr>
        <w:autoSpaceDE w:val="0"/>
        <w:ind w:firstLine="709"/>
        <w:jc w:val="both"/>
        <w:rPr>
          <w:color w:val="000000" w:themeColor="text1"/>
        </w:rPr>
      </w:pPr>
      <w:r w:rsidRPr="005D284E">
        <w:rPr>
          <w:color w:val="000000" w:themeColor="text1"/>
        </w:rPr>
        <w:lastRenderedPageBreak/>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5D284E">
        <w:rPr>
          <w:color w:val="000000" w:themeColor="text1"/>
        </w:rPr>
        <w:t>сут</w:t>
      </w:r>
      <w:proofErr w:type="spellEnd"/>
      <w:r w:rsidRPr="005D284E">
        <w:rPr>
          <w:color w:val="000000" w:themeColor="text1"/>
        </w:rPr>
        <w:t>. (до 150 авт./ч.), используя основные геометрические параметры велосипедной дорожки согласно таблице 1.2.</w:t>
      </w:r>
    </w:p>
    <w:p w:rsidR="00905DD8" w:rsidRPr="005D284E" w:rsidRDefault="00905DD8" w:rsidP="00905DD8">
      <w:pPr>
        <w:rPr>
          <w:color w:val="000000" w:themeColor="text1"/>
        </w:rPr>
      </w:pPr>
    </w:p>
    <w:p w:rsidR="00905DD8" w:rsidRPr="005D284E" w:rsidRDefault="00905DD8" w:rsidP="00905DD8">
      <w:pPr>
        <w:jc w:val="right"/>
        <w:rPr>
          <w:color w:val="000000" w:themeColor="text1"/>
        </w:rPr>
      </w:pPr>
      <w:r w:rsidRPr="005D284E">
        <w:rPr>
          <w:color w:val="000000" w:themeColor="text1"/>
        </w:rPr>
        <w:t>Таблица 1.2</w:t>
      </w:r>
    </w:p>
    <w:p w:rsidR="00905DD8" w:rsidRPr="005D284E" w:rsidRDefault="00905DD8" w:rsidP="00905DD8">
      <w:pPr>
        <w:jc w:val="right"/>
        <w:rPr>
          <w:color w:val="000000" w:themeColor="text1"/>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905DD8" w:rsidRPr="005D284E" w:rsidTr="00905DD8">
        <w:trPr>
          <w:trHeight w:val="445"/>
          <w:jc w:val="center"/>
        </w:trPr>
        <w:tc>
          <w:tcPr>
            <w:tcW w:w="704" w:type="dxa"/>
            <w:vMerge w:val="restart"/>
            <w:shd w:val="clear" w:color="auto" w:fill="FFFFFF" w:themeFill="background1"/>
            <w:vAlign w:val="center"/>
            <w:hideMark/>
          </w:tcPr>
          <w:p w:rsidR="00905DD8" w:rsidRPr="005D284E" w:rsidRDefault="00905DD8" w:rsidP="00905DD8">
            <w:pPr>
              <w:jc w:val="center"/>
              <w:rPr>
                <w:b/>
                <w:color w:val="000000" w:themeColor="text1"/>
              </w:rPr>
            </w:pPr>
            <w:r w:rsidRPr="005D284E">
              <w:rPr>
                <w:b/>
                <w:color w:val="000000" w:themeColor="text1"/>
              </w:rPr>
              <w:t xml:space="preserve">№ </w:t>
            </w:r>
            <w:proofErr w:type="spellStart"/>
            <w:proofErr w:type="gramStart"/>
            <w:r w:rsidRPr="005D284E">
              <w:rPr>
                <w:b/>
                <w:color w:val="000000" w:themeColor="text1"/>
              </w:rPr>
              <w:t>п</w:t>
            </w:r>
            <w:proofErr w:type="spellEnd"/>
            <w:proofErr w:type="gramEnd"/>
            <w:r w:rsidRPr="005D284E">
              <w:rPr>
                <w:b/>
                <w:color w:val="000000" w:themeColor="text1"/>
              </w:rPr>
              <w:t>/</w:t>
            </w:r>
            <w:proofErr w:type="spellStart"/>
            <w:r w:rsidRPr="005D284E">
              <w:rPr>
                <w:b/>
                <w:color w:val="000000" w:themeColor="text1"/>
              </w:rPr>
              <w:t>п</w:t>
            </w:r>
            <w:proofErr w:type="spellEnd"/>
          </w:p>
        </w:tc>
        <w:tc>
          <w:tcPr>
            <w:tcW w:w="6804" w:type="dxa"/>
            <w:vMerge w:val="restart"/>
            <w:shd w:val="clear" w:color="auto" w:fill="FFFFFF" w:themeFill="background1"/>
            <w:vAlign w:val="center"/>
          </w:tcPr>
          <w:p w:rsidR="00905DD8" w:rsidRPr="005D284E" w:rsidRDefault="00905DD8" w:rsidP="00905DD8">
            <w:pPr>
              <w:jc w:val="center"/>
              <w:rPr>
                <w:b/>
                <w:color w:val="000000" w:themeColor="text1"/>
              </w:rPr>
            </w:pPr>
            <w:r w:rsidRPr="005D284E">
              <w:rPr>
                <w:b/>
                <w:color w:val="000000" w:themeColor="text1"/>
              </w:rPr>
              <w:t>Нормируемый параметр</w:t>
            </w:r>
          </w:p>
        </w:tc>
        <w:tc>
          <w:tcPr>
            <w:tcW w:w="6946" w:type="dxa"/>
            <w:gridSpan w:val="2"/>
            <w:shd w:val="clear" w:color="auto" w:fill="FFFFFF" w:themeFill="background1"/>
            <w:vAlign w:val="center"/>
            <w:hideMark/>
          </w:tcPr>
          <w:p w:rsidR="00905DD8" w:rsidRPr="005D284E" w:rsidRDefault="00905DD8" w:rsidP="00905DD8">
            <w:pPr>
              <w:jc w:val="center"/>
              <w:rPr>
                <w:b/>
                <w:color w:val="000000" w:themeColor="text1"/>
              </w:rPr>
            </w:pPr>
            <w:r w:rsidRPr="005D284E">
              <w:rPr>
                <w:b/>
                <w:color w:val="000000" w:themeColor="text1"/>
              </w:rPr>
              <w:t>Минимальные значения</w:t>
            </w:r>
          </w:p>
        </w:tc>
      </w:tr>
      <w:tr w:rsidR="00905DD8" w:rsidRPr="005D284E" w:rsidTr="00905DD8">
        <w:trPr>
          <w:trHeight w:val="371"/>
          <w:jc w:val="center"/>
        </w:trPr>
        <w:tc>
          <w:tcPr>
            <w:tcW w:w="704" w:type="dxa"/>
            <w:vMerge/>
            <w:vAlign w:val="center"/>
            <w:hideMark/>
          </w:tcPr>
          <w:p w:rsidR="00905DD8" w:rsidRPr="005D284E" w:rsidRDefault="00905DD8" w:rsidP="00905DD8">
            <w:pPr>
              <w:jc w:val="center"/>
              <w:rPr>
                <w:b/>
                <w:color w:val="000000" w:themeColor="text1"/>
              </w:rPr>
            </w:pPr>
          </w:p>
        </w:tc>
        <w:tc>
          <w:tcPr>
            <w:tcW w:w="6804" w:type="dxa"/>
            <w:vMerge/>
            <w:vAlign w:val="center"/>
            <w:hideMark/>
          </w:tcPr>
          <w:p w:rsidR="00905DD8" w:rsidRPr="005D284E" w:rsidRDefault="00905DD8" w:rsidP="00905DD8">
            <w:pPr>
              <w:jc w:val="center"/>
              <w:rPr>
                <w:b/>
                <w:color w:val="000000" w:themeColor="text1"/>
              </w:rPr>
            </w:pPr>
          </w:p>
        </w:tc>
        <w:tc>
          <w:tcPr>
            <w:tcW w:w="3686" w:type="dxa"/>
            <w:shd w:val="clear" w:color="auto" w:fill="FFFFFF" w:themeFill="background1"/>
            <w:vAlign w:val="center"/>
            <w:hideMark/>
          </w:tcPr>
          <w:p w:rsidR="00905DD8" w:rsidRPr="005D284E" w:rsidRDefault="00905DD8" w:rsidP="00905DD8">
            <w:pPr>
              <w:jc w:val="center"/>
              <w:rPr>
                <w:b/>
                <w:color w:val="000000" w:themeColor="text1"/>
              </w:rPr>
            </w:pPr>
            <w:r w:rsidRPr="005D284E">
              <w:rPr>
                <w:b/>
                <w:color w:val="000000" w:themeColor="text1"/>
              </w:rPr>
              <w:t>при новом строительстве</w:t>
            </w:r>
          </w:p>
        </w:tc>
        <w:tc>
          <w:tcPr>
            <w:tcW w:w="3260" w:type="dxa"/>
            <w:shd w:val="clear" w:color="auto" w:fill="FFFFFF" w:themeFill="background1"/>
            <w:vAlign w:val="center"/>
            <w:hideMark/>
          </w:tcPr>
          <w:p w:rsidR="00905DD8" w:rsidRPr="005D284E" w:rsidRDefault="00905DD8" w:rsidP="00905DD8">
            <w:pPr>
              <w:jc w:val="center"/>
              <w:rPr>
                <w:b/>
                <w:color w:val="000000" w:themeColor="text1"/>
              </w:rPr>
            </w:pPr>
            <w:r w:rsidRPr="005D284E">
              <w:rPr>
                <w:b/>
                <w:color w:val="000000" w:themeColor="text1"/>
              </w:rPr>
              <w:t>в стесненных условиях</w:t>
            </w:r>
          </w:p>
        </w:tc>
      </w:tr>
      <w:tr w:rsidR="00905DD8" w:rsidRPr="005D284E" w:rsidTr="00905DD8">
        <w:trPr>
          <w:trHeight w:val="345"/>
          <w:jc w:val="center"/>
        </w:trPr>
        <w:tc>
          <w:tcPr>
            <w:tcW w:w="704" w:type="dxa"/>
          </w:tcPr>
          <w:p w:rsidR="00905DD8" w:rsidRPr="005D284E" w:rsidRDefault="00905DD8" w:rsidP="00905DD8">
            <w:pPr>
              <w:jc w:val="center"/>
              <w:rPr>
                <w:color w:val="000000" w:themeColor="text1"/>
              </w:rPr>
            </w:pPr>
            <w:r w:rsidRPr="005D284E">
              <w:rPr>
                <w:color w:val="000000" w:themeColor="text1"/>
              </w:rPr>
              <w:t>1</w:t>
            </w:r>
          </w:p>
        </w:tc>
        <w:tc>
          <w:tcPr>
            <w:tcW w:w="6804" w:type="dxa"/>
          </w:tcPr>
          <w:p w:rsidR="00905DD8" w:rsidRPr="005D284E" w:rsidRDefault="00905DD8" w:rsidP="00905DD8">
            <w:pPr>
              <w:jc w:val="center"/>
              <w:rPr>
                <w:color w:val="000000" w:themeColor="text1"/>
              </w:rPr>
            </w:pPr>
            <w:r w:rsidRPr="005D284E">
              <w:rPr>
                <w:color w:val="000000" w:themeColor="text1"/>
              </w:rPr>
              <w:t>2</w:t>
            </w:r>
          </w:p>
        </w:tc>
        <w:tc>
          <w:tcPr>
            <w:tcW w:w="3686" w:type="dxa"/>
          </w:tcPr>
          <w:p w:rsidR="00905DD8" w:rsidRPr="005D284E" w:rsidRDefault="00905DD8" w:rsidP="00905DD8">
            <w:pPr>
              <w:jc w:val="center"/>
              <w:rPr>
                <w:color w:val="000000" w:themeColor="text1"/>
              </w:rPr>
            </w:pPr>
            <w:r w:rsidRPr="005D284E">
              <w:rPr>
                <w:color w:val="000000" w:themeColor="text1"/>
              </w:rPr>
              <w:t>3</w:t>
            </w:r>
          </w:p>
        </w:tc>
        <w:tc>
          <w:tcPr>
            <w:tcW w:w="3260" w:type="dxa"/>
            <w:vAlign w:val="center"/>
          </w:tcPr>
          <w:p w:rsidR="00905DD8" w:rsidRPr="005D284E" w:rsidRDefault="00905DD8" w:rsidP="00905DD8">
            <w:pPr>
              <w:jc w:val="center"/>
              <w:rPr>
                <w:color w:val="000000" w:themeColor="text1"/>
              </w:rPr>
            </w:pPr>
            <w:r w:rsidRPr="005D284E">
              <w:rPr>
                <w:color w:val="000000" w:themeColor="text1"/>
              </w:rPr>
              <w:t>4</w:t>
            </w:r>
          </w:p>
        </w:tc>
      </w:tr>
      <w:tr w:rsidR="00905DD8" w:rsidRPr="005D284E" w:rsidTr="00905DD8">
        <w:trPr>
          <w:trHeight w:val="345"/>
          <w:jc w:val="center"/>
        </w:trPr>
        <w:tc>
          <w:tcPr>
            <w:tcW w:w="704" w:type="dxa"/>
          </w:tcPr>
          <w:p w:rsidR="00905DD8" w:rsidRPr="005D284E" w:rsidRDefault="00905DD8" w:rsidP="00905DD8">
            <w:pPr>
              <w:rPr>
                <w:color w:val="000000" w:themeColor="text1"/>
              </w:rPr>
            </w:pPr>
            <w:r w:rsidRPr="005D284E">
              <w:rPr>
                <w:color w:val="000000" w:themeColor="text1"/>
              </w:rPr>
              <w:t>1.</w:t>
            </w:r>
          </w:p>
        </w:tc>
        <w:tc>
          <w:tcPr>
            <w:tcW w:w="6804" w:type="dxa"/>
          </w:tcPr>
          <w:p w:rsidR="00905DD8" w:rsidRPr="005D284E" w:rsidRDefault="00905DD8" w:rsidP="00905DD8">
            <w:pPr>
              <w:rPr>
                <w:color w:val="000000" w:themeColor="text1"/>
              </w:rPr>
            </w:pPr>
            <w:r w:rsidRPr="005D284E">
              <w:rPr>
                <w:color w:val="000000" w:themeColor="text1"/>
              </w:rPr>
              <w:t xml:space="preserve">Расчетная скорость движения, </w:t>
            </w:r>
            <w:proofErr w:type="gramStart"/>
            <w:r w:rsidRPr="005D284E">
              <w:rPr>
                <w:color w:val="000000" w:themeColor="text1"/>
              </w:rPr>
              <w:t>км</w:t>
            </w:r>
            <w:proofErr w:type="gramEnd"/>
            <w:r w:rsidRPr="005D284E">
              <w:rPr>
                <w:color w:val="000000" w:themeColor="text1"/>
              </w:rPr>
              <w:t>/ч</w:t>
            </w:r>
          </w:p>
        </w:tc>
        <w:tc>
          <w:tcPr>
            <w:tcW w:w="3686" w:type="dxa"/>
          </w:tcPr>
          <w:p w:rsidR="00905DD8" w:rsidRPr="005D284E" w:rsidRDefault="00905DD8" w:rsidP="00905DD8">
            <w:pPr>
              <w:rPr>
                <w:color w:val="000000" w:themeColor="text1"/>
              </w:rPr>
            </w:pPr>
            <w:r w:rsidRPr="005D284E">
              <w:rPr>
                <w:color w:val="000000" w:themeColor="text1"/>
              </w:rPr>
              <w:t>25</w:t>
            </w:r>
          </w:p>
        </w:tc>
        <w:tc>
          <w:tcPr>
            <w:tcW w:w="3260" w:type="dxa"/>
            <w:vAlign w:val="center"/>
          </w:tcPr>
          <w:p w:rsidR="00905DD8" w:rsidRPr="005D284E" w:rsidRDefault="00905DD8" w:rsidP="00905DD8">
            <w:pPr>
              <w:rPr>
                <w:color w:val="000000" w:themeColor="text1"/>
              </w:rPr>
            </w:pPr>
            <w:r w:rsidRPr="005D284E">
              <w:rPr>
                <w:color w:val="000000" w:themeColor="text1"/>
              </w:rPr>
              <w:t>15</w:t>
            </w:r>
          </w:p>
        </w:tc>
      </w:tr>
      <w:tr w:rsidR="00905DD8" w:rsidRPr="005D284E" w:rsidTr="00905DD8">
        <w:trPr>
          <w:trHeight w:val="345"/>
          <w:jc w:val="center"/>
        </w:trPr>
        <w:tc>
          <w:tcPr>
            <w:tcW w:w="704" w:type="dxa"/>
          </w:tcPr>
          <w:p w:rsidR="00905DD8" w:rsidRPr="005D284E" w:rsidRDefault="00905DD8" w:rsidP="00905DD8">
            <w:pPr>
              <w:rPr>
                <w:color w:val="000000" w:themeColor="text1"/>
              </w:rPr>
            </w:pPr>
            <w:r w:rsidRPr="005D284E">
              <w:rPr>
                <w:color w:val="000000" w:themeColor="text1"/>
              </w:rPr>
              <w:t>2.</w:t>
            </w:r>
          </w:p>
        </w:tc>
        <w:tc>
          <w:tcPr>
            <w:tcW w:w="6804" w:type="dxa"/>
          </w:tcPr>
          <w:p w:rsidR="00905DD8" w:rsidRPr="005D284E" w:rsidRDefault="00905DD8" w:rsidP="00905DD8">
            <w:pPr>
              <w:rPr>
                <w:color w:val="000000" w:themeColor="text1"/>
              </w:rPr>
            </w:pPr>
            <w:r w:rsidRPr="005D284E">
              <w:rPr>
                <w:color w:val="000000" w:themeColor="text1"/>
              </w:rPr>
              <w:t xml:space="preserve">Ширина проезжей части для движения, </w:t>
            </w:r>
            <w:proofErr w:type="gramStart"/>
            <w:r w:rsidRPr="005D284E">
              <w:rPr>
                <w:color w:val="000000" w:themeColor="text1"/>
              </w:rPr>
              <w:t>м</w:t>
            </w:r>
            <w:proofErr w:type="gramEnd"/>
            <w:r w:rsidRPr="005D284E">
              <w:rPr>
                <w:color w:val="000000" w:themeColor="text1"/>
              </w:rPr>
              <w:t>, не менее:</w:t>
            </w:r>
          </w:p>
          <w:p w:rsidR="00905DD8" w:rsidRPr="005D284E" w:rsidRDefault="00905DD8" w:rsidP="00905DD8">
            <w:pPr>
              <w:rPr>
                <w:color w:val="000000" w:themeColor="text1"/>
              </w:rPr>
            </w:pPr>
            <w:r w:rsidRPr="005D284E">
              <w:rPr>
                <w:color w:val="000000" w:themeColor="text1"/>
              </w:rPr>
              <w:t>однополосного одностороннего</w:t>
            </w:r>
          </w:p>
          <w:p w:rsidR="00905DD8" w:rsidRPr="005D284E" w:rsidRDefault="00905DD8" w:rsidP="00905DD8">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одностороннего</w:t>
            </w:r>
          </w:p>
          <w:p w:rsidR="00905DD8" w:rsidRPr="005D284E" w:rsidRDefault="00905DD8" w:rsidP="00905DD8">
            <w:pPr>
              <w:rPr>
                <w:color w:val="000000" w:themeColor="text1"/>
              </w:rPr>
            </w:pPr>
            <w:proofErr w:type="spellStart"/>
            <w:r w:rsidRPr="005D284E">
              <w:rPr>
                <w:color w:val="000000" w:themeColor="text1"/>
              </w:rPr>
              <w:t>двухполосного</w:t>
            </w:r>
            <w:proofErr w:type="spellEnd"/>
            <w:r w:rsidRPr="005D284E">
              <w:rPr>
                <w:color w:val="000000" w:themeColor="text1"/>
              </w:rPr>
              <w:t xml:space="preserve"> со встречным движением</w:t>
            </w:r>
          </w:p>
        </w:tc>
        <w:tc>
          <w:tcPr>
            <w:tcW w:w="3686" w:type="dxa"/>
          </w:tcPr>
          <w:p w:rsidR="00905DD8" w:rsidRPr="005D284E" w:rsidRDefault="00905DD8" w:rsidP="00905DD8">
            <w:pPr>
              <w:rPr>
                <w:color w:val="000000" w:themeColor="text1"/>
              </w:rPr>
            </w:pPr>
          </w:p>
          <w:p w:rsidR="00905DD8" w:rsidRPr="005D284E" w:rsidRDefault="00905DD8" w:rsidP="00905DD8">
            <w:pPr>
              <w:rPr>
                <w:color w:val="000000" w:themeColor="text1"/>
              </w:rPr>
            </w:pPr>
            <w:r w:rsidRPr="005D284E">
              <w:rPr>
                <w:color w:val="000000" w:themeColor="text1"/>
              </w:rPr>
              <w:t>1,0-1,5</w:t>
            </w:r>
          </w:p>
          <w:p w:rsidR="00905DD8" w:rsidRPr="005D284E" w:rsidRDefault="00905DD8" w:rsidP="00905DD8">
            <w:pPr>
              <w:rPr>
                <w:color w:val="000000" w:themeColor="text1"/>
              </w:rPr>
            </w:pPr>
            <w:r w:rsidRPr="005D284E">
              <w:rPr>
                <w:color w:val="000000" w:themeColor="text1"/>
              </w:rPr>
              <w:t>1,75-2,5</w:t>
            </w:r>
          </w:p>
          <w:p w:rsidR="00905DD8" w:rsidRPr="005D284E" w:rsidRDefault="00905DD8" w:rsidP="00905DD8">
            <w:pPr>
              <w:rPr>
                <w:color w:val="000000" w:themeColor="text1"/>
              </w:rPr>
            </w:pPr>
            <w:r w:rsidRPr="005D284E">
              <w:rPr>
                <w:color w:val="000000" w:themeColor="text1"/>
              </w:rPr>
              <w:t>2,50-3,6</w:t>
            </w:r>
          </w:p>
        </w:tc>
        <w:tc>
          <w:tcPr>
            <w:tcW w:w="3260" w:type="dxa"/>
            <w:vAlign w:val="center"/>
          </w:tcPr>
          <w:p w:rsidR="00905DD8" w:rsidRPr="005D284E" w:rsidRDefault="00905DD8" w:rsidP="00905DD8">
            <w:pPr>
              <w:rPr>
                <w:color w:val="000000" w:themeColor="text1"/>
              </w:rPr>
            </w:pPr>
          </w:p>
          <w:p w:rsidR="00905DD8" w:rsidRPr="005D284E" w:rsidRDefault="00905DD8" w:rsidP="00905DD8">
            <w:pPr>
              <w:rPr>
                <w:color w:val="000000" w:themeColor="text1"/>
              </w:rPr>
            </w:pPr>
            <w:r w:rsidRPr="005D284E">
              <w:rPr>
                <w:color w:val="000000" w:themeColor="text1"/>
              </w:rPr>
              <w:t>0,75-1,0</w:t>
            </w:r>
          </w:p>
          <w:p w:rsidR="00905DD8" w:rsidRPr="005D284E" w:rsidRDefault="00905DD8" w:rsidP="00905DD8">
            <w:pPr>
              <w:rPr>
                <w:color w:val="000000" w:themeColor="text1"/>
              </w:rPr>
            </w:pPr>
            <w:r w:rsidRPr="005D284E">
              <w:rPr>
                <w:color w:val="000000" w:themeColor="text1"/>
              </w:rPr>
              <w:t>1,50</w:t>
            </w:r>
          </w:p>
          <w:p w:rsidR="00905DD8" w:rsidRPr="005D284E" w:rsidRDefault="00905DD8" w:rsidP="00905DD8">
            <w:pPr>
              <w:rPr>
                <w:color w:val="000000" w:themeColor="text1"/>
              </w:rPr>
            </w:pPr>
            <w:r w:rsidRPr="005D284E">
              <w:rPr>
                <w:color w:val="000000" w:themeColor="text1"/>
              </w:rPr>
              <w:t>2,00</w:t>
            </w:r>
          </w:p>
        </w:tc>
      </w:tr>
      <w:tr w:rsidR="00905DD8" w:rsidRPr="005D284E" w:rsidTr="00905DD8">
        <w:trPr>
          <w:trHeight w:val="345"/>
          <w:jc w:val="center"/>
        </w:trPr>
        <w:tc>
          <w:tcPr>
            <w:tcW w:w="704" w:type="dxa"/>
          </w:tcPr>
          <w:p w:rsidR="00905DD8" w:rsidRPr="005D284E" w:rsidRDefault="00905DD8" w:rsidP="00905DD8">
            <w:pPr>
              <w:rPr>
                <w:color w:val="000000" w:themeColor="text1"/>
              </w:rPr>
            </w:pPr>
            <w:r w:rsidRPr="005D284E">
              <w:rPr>
                <w:color w:val="000000" w:themeColor="text1"/>
              </w:rPr>
              <w:t>3.</w:t>
            </w:r>
          </w:p>
        </w:tc>
        <w:tc>
          <w:tcPr>
            <w:tcW w:w="6804" w:type="dxa"/>
          </w:tcPr>
          <w:p w:rsidR="00905DD8" w:rsidRPr="005D284E" w:rsidRDefault="00905DD8" w:rsidP="00905DD8">
            <w:pPr>
              <w:rPr>
                <w:color w:val="000000" w:themeColor="text1"/>
              </w:rPr>
            </w:pPr>
            <w:r w:rsidRPr="005D284E">
              <w:rPr>
                <w:color w:val="000000" w:themeColor="text1"/>
              </w:rPr>
              <w:t xml:space="preserve">Ширина велосипедной и пешеходной дорожки с разделением движения дорожной разметкой, </w:t>
            </w:r>
            <w:proofErr w:type="gramStart"/>
            <w:r w:rsidRPr="005D284E">
              <w:rPr>
                <w:color w:val="000000" w:themeColor="text1"/>
              </w:rPr>
              <w:t>м</w:t>
            </w:r>
            <w:proofErr w:type="gramEnd"/>
          </w:p>
          <w:p w:rsidR="00905DD8" w:rsidRPr="005D284E" w:rsidRDefault="00905DD8" w:rsidP="00905DD8">
            <w:pPr>
              <w:rPr>
                <w:color w:val="000000" w:themeColor="text1"/>
              </w:rPr>
            </w:pPr>
            <w:r w:rsidRPr="005D284E">
              <w:rPr>
                <w:color w:val="000000" w:themeColor="text1"/>
              </w:rPr>
              <w:t xml:space="preserve">Ширина </w:t>
            </w:r>
            <w:proofErr w:type="spellStart"/>
            <w:r w:rsidRPr="005D284E">
              <w:rPr>
                <w:color w:val="000000" w:themeColor="text1"/>
              </w:rPr>
              <w:t>велопешеходной</w:t>
            </w:r>
            <w:proofErr w:type="spellEnd"/>
            <w:r w:rsidRPr="005D284E">
              <w:rPr>
                <w:color w:val="000000" w:themeColor="text1"/>
              </w:rPr>
              <w:t xml:space="preserve"> дорожки, </w:t>
            </w:r>
            <w:proofErr w:type="gramStart"/>
            <w:r w:rsidRPr="005D284E">
              <w:rPr>
                <w:color w:val="000000" w:themeColor="text1"/>
              </w:rPr>
              <w:t>м</w:t>
            </w:r>
            <w:proofErr w:type="gramEnd"/>
          </w:p>
          <w:p w:rsidR="00905DD8" w:rsidRPr="005D284E" w:rsidRDefault="00905DD8" w:rsidP="00905DD8">
            <w:pPr>
              <w:rPr>
                <w:color w:val="000000" w:themeColor="text1"/>
              </w:rPr>
            </w:pPr>
            <w:r w:rsidRPr="005D284E">
              <w:rPr>
                <w:color w:val="000000" w:themeColor="text1"/>
              </w:rPr>
              <w:t xml:space="preserve">Ширина полосы для велосипедистов, </w:t>
            </w:r>
            <w:proofErr w:type="gramStart"/>
            <w:r w:rsidRPr="005D284E">
              <w:rPr>
                <w:color w:val="000000" w:themeColor="text1"/>
              </w:rPr>
              <w:t>м</w:t>
            </w:r>
            <w:proofErr w:type="gramEnd"/>
          </w:p>
        </w:tc>
        <w:tc>
          <w:tcPr>
            <w:tcW w:w="3686" w:type="dxa"/>
          </w:tcPr>
          <w:p w:rsidR="00905DD8" w:rsidRPr="005D284E" w:rsidRDefault="00905DD8" w:rsidP="00905DD8">
            <w:pPr>
              <w:rPr>
                <w:color w:val="000000" w:themeColor="text1"/>
              </w:rPr>
            </w:pPr>
            <w:r w:rsidRPr="005D284E">
              <w:rPr>
                <w:color w:val="000000" w:themeColor="text1"/>
              </w:rPr>
              <w:t>1,5-6,0</w:t>
            </w:r>
          </w:p>
          <w:p w:rsidR="00905DD8" w:rsidRPr="005D284E" w:rsidRDefault="00905DD8" w:rsidP="00905DD8">
            <w:pPr>
              <w:rPr>
                <w:color w:val="000000" w:themeColor="text1"/>
              </w:rPr>
            </w:pPr>
          </w:p>
          <w:p w:rsidR="00905DD8" w:rsidRPr="005D284E" w:rsidRDefault="00905DD8" w:rsidP="00905DD8">
            <w:pPr>
              <w:rPr>
                <w:color w:val="000000" w:themeColor="text1"/>
              </w:rPr>
            </w:pPr>
            <w:r w:rsidRPr="005D284E">
              <w:rPr>
                <w:color w:val="000000" w:themeColor="text1"/>
              </w:rPr>
              <w:t>1,5-3,0</w:t>
            </w:r>
          </w:p>
          <w:p w:rsidR="00905DD8" w:rsidRPr="005D284E" w:rsidRDefault="00905DD8" w:rsidP="00905DD8">
            <w:pPr>
              <w:rPr>
                <w:color w:val="000000" w:themeColor="text1"/>
              </w:rPr>
            </w:pPr>
            <w:r w:rsidRPr="005D284E">
              <w:rPr>
                <w:color w:val="000000" w:themeColor="text1"/>
              </w:rPr>
              <w:t>1,20</w:t>
            </w:r>
          </w:p>
        </w:tc>
        <w:tc>
          <w:tcPr>
            <w:tcW w:w="3260" w:type="dxa"/>
            <w:vAlign w:val="center"/>
          </w:tcPr>
          <w:p w:rsidR="00905DD8" w:rsidRPr="005D284E" w:rsidRDefault="00905DD8" w:rsidP="00905DD8">
            <w:pPr>
              <w:rPr>
                <w:color w:val="000000" w:themeColor="text1"/>
              </w:rPr>
            </w:pPr>
            <w:r w:rsidRPr="005D284E">
              <w:rPr>
                <w:color w:val="000000" w:themeColor="text1"/>
              </w:rPr>
              <w:t>1,5-3,25</w:t>
            </w:r>
          </w:p>
          <w:p w:rsidR="00905DD8" w:rsidRPr="005D284E" w:rsidRDefault="00905DD8" w:rsidP="00905DD8">
            <w:pPr>
              <w:rPr>
                <w:color w:val="000000" w:themeColor="text1"/>
              </w:rPr>
            </w:pPr>
          </w:p>
          <w:p w:rsidR="00905DD8" w:rsidRPr="005D284E" w:rsidRDefault="00905DD8" w:rsidP="00905DD8">
            <w:pPr>
              <w:rPr>
                <w:color w:val="000000" w:themeColor="text1"/>
              </w:rPr>
            </w:pPr>
            <w:r w:rsidRPr="005D284E">
              <w:rPr>
                <w:color w:val="000000" w:themeColor="text1"/>
              </w:rPr>
              <w:t>1,5-2,0</w:t>
            </w:r>
          </w:p>
          <w:p w:rsidR="00905DD8" w:rsidRPr="005D284E" w:rsidRDefault="00905DD8" w:rsidP="00905DD8">
            <w:pPr>
              <w:rPr>
                <w:color w:val="000000" w:themeColor="text1"/>
              </w:rPr>
            </w:pPr>
            <w:r w:rsidRPr="005D284E">
              <w:rPr>
                <w:color w:val="000000" w:themeColor="text1"/>
              </w:rPr>
              <w:t>0,90</w:t>
            </w:r>
          </w:p>
        </w:tc>
      </w:tr>
      <w:tr w:rsidR="00905DD8" w:rsidRPr="005D284E" w:rsidTr="00905DD8">
        <w:trPr>
          <w:trHeight w:val="345"/>
          <w:jc w:val="center"/>
        </w:trPr>
        <w:tc>
          <w:tcPr>
            <w:tcW w:w="704" w:type="dxa"/>
          </w:tcPr>
          <w:p w:rsidR="00905DD8" w:rsidRPr="005D284E" w:rsidRDefault="00905DD8" w:rsidP="00905DD8">
            <w:pPr>
              <w:rPr>
                <w:color w:val="000000" w:themeColor="text1"/>
              </w:rPr>
            </w:pPr>
            <w:r w:rsidRPr="005D284E">
              <w:rPr>
                <w:color w:val="000000" w:themeColor="text1"/>
              </w:rPr>
              <w:t>4.</w:t>
            </w:r>
          </w:p>
        </w:tc>
        <w:tc>
          <w:tcPr>
            <w:tcW w:w="6804" w:type="dxa"/>
          </w:tcPr>
          <w:p w:rsidR="00905DD8" w:rsidRPr="005D284E" w:rsidRDefault="00905DD8" w:rsidP="00905DD8">
            <w:pPr>
              <w:rPr>
                <w:color w:val="000000" w:themeColor="text1"/>
              </w:rPr>
            </w:pPr>
            <w:r w:rsidRPr="005D284E">
              <w:rPr>
                <w:color w:val="000000" w:themeColor="text1"/>
              </w:rPr>
              <w:t xml:space="preserve">Ширина обочин велосипедной дорожки, </w:t>
            </w:r>
            <w:proofErr w:type="gramStart"/>
            <w:r w:rsidRPr="005D284E">
              <w:rPr>
                <w:color w:val="000000" w:themeColor="text1"/>
              </w:rPr>
              <w:t>м</w:t>
            </w:r>
            <w:proofErr w:type="gramEnd"/>
          </w:p>
        </w:tc>
        <w:tc>
          <w:tcPr>
            <w:tcW w:w="3686" w:type="dxa"/>
          </w:tcPr>
          <w:p w:rsidR="00905DD8" w:rsidRPr="005D284E" w:rsidRDefault="00905DD8" w:rsidP="00905DD8">
            <w:pPr>
              <w:rPr>
                <w:color w:val="000000" w:themeColor="text1"/>
              </w:rPr>
            </w:pPr>
            <w:r w:rsidRPr="005D284E">
              <w:rPr>
                <w:color w:val="000000" w:themeColor="text1"/>
              </w:rPr>
              <w:t>0,5</w:t>
            </w:r>
          </w:p>
        </w:tc>
        <w:tc>
          <w:tcPr>
            <w:tcW w:w="3260" w:type="dxa"/>
            <w:vAlign w:val="center"/>
          </w:tcPr>
          <w:p w:rsidR="00905DD8" w:rsidRPr="005D284E" w:rsidRDefault="00905DD8" w:rsidP="00905DD8">
            <w:pPr>
              <w:rPr>
                <w:color w:val="000000" w:themeColor="text1"/>
              </w:rPr>
            </w:pPr>
            <w:r w:rsidRPr="005D284E">
              <w:rPr>
                <w:color w:val="000000" w:themeColor="text1"/>
              </w:rPr>
              <w:t>0,5</w:t>
            </w:r>
          </w:p>
        </w:tc>
      </w:tr>
      <w:tr w:rsidR="00905DD8" w:rsidRPr="005D284E" w:rsidTr="00905DD8">
        <w:trPr>
          <w:trHeight w:val="345"/>
          <w:jc w:val="center"/>
        </w:trPr>
        <w:tc>
          <w:tcPr>
            <w:tcW w:w="704" w:type="dxa"/>
          </w:tcPr>
          <w:p w:rsidR="00905DD8" w:rsidRPr="005D284E" w:rsidRDefault="00905DD8" w:rsidP="00905DD8">
            <w:pPr>
              <w:rPr>
                <w:color w:val="000000" w:themeColor="text1"/>
              </w:rPr>
            </w:pPr>
            <w:r w:rsidRPr="005D284E">
              <w:rPr>
                <w:color w:val="000000" w:themeColor="text1"/>
              </w:rPr>
              <w:t>5.</w:t>
            </w:r>
          </w:p>
        </w:tc>
        <w:tc>
          <w:tcPr>
            <w:tcW w:w="6804" w:type="dxa"/>
          </w:tcPr>
          <w:p w:rsidR="00905DD8" w:rsidRPr="005D284E" w:rsidRDefault="00905DD8" w:rsidP="00905DD8">
            <w:pPr>
              <w:rPr>
                <w:color w:val="000000" w:themeColor="text1"/>
              </w:rPr>
            </w:pPr>
            <w:r w:rsidRPr="005D284E">
              <w:rPr>
                <w:color w:val="000000" w:themeColor="text1"/>
              </w:rPr>
              <w:t xml:space="preserve">Наименьший радиус кривых в плане, </w:t>
            </w:r>
            <w:proofErr w:type="gramStart"/>
            <w:r w:rsidRPr="005D284E">
              <w:rPr>
                <w:color w:val="000000" w:themeColor="text1"/>
              </w:rPr>
              <w:t>м</w:t>
            </w:r>
            <w:proofErr w:type="gramEnd"/>
            <w:r w:rsidRPr="005D284E">
              <w:rPr>
                <w:color w:val="000000" w:themeColor="text1"/>
              </w:rPr>
              <w:t>:</w:t>
            </w:r>
          </w:p>
          <w:p w:rsidR="00905DD8" w:rsidRPr="005D284E" w:rsidRDefault="00905DD8" w:rsidP="00905DD8">
            <w:pPr>
              <w:rPr>
                <w:color w:val="000000" w:themeColor="text1"/>
              </w:rPr>
            </w:pPr>
            <w:r w:rsidRPr="005D284E">
              <w:rPr>
                <w:color w:val="000000" w:themeColor="text1"/>
              </w:rPr>
              <w:t>при отсутствии виража</w:t>
            </w:r>
          </w:p>
          <w:p w:rsidR="00905DD8" w:rsidRPr="005D284E" w:rsidRDefault="00905DD8" w:rsidP="00905DD8">
            <w:pPr>
              <w:rPr>
                <w:color w:val="000000" w:themeColor="text1"/>
              </w:rPr>
            </w:pPr>
            <w:r w:rsidRPr="005D284E">
              <w:rPr>
                <w:color w:val="000000" w:themeColor="text1"/>
              </w:rPr>
              <w:t>при устройстве виража</w:t>
            </w:r>
          </w:p>
        </w:tc>
        <w:tc>
          <w:tcPr>
            <w:tcW w:w="3686" w:type="dxa"/>
          </w:tcPr>
          <w:p w:rsidR="00905DD8" w:rsidRPr="005D284E" w:rsidRDefault="00905DD8" w:rsidP="00905DD8">
            <w:pPr>
              <w:rPr>
                <w:color w:val="000000" w:themeColor="text1"/>
              </w:rPr>
            </w:pPr>
          </w:p>
          <w:p w:rsidR="00905DD8" w:rsidRPr="005D284E" w:rsidRDefault="00905DD8" w:rsidP="00905DD8">
            <w:pPr>
              <w:rPr>
                <w:color w:val="000000" w:themeColor="text1"/>
              </w:rPr>
            </w:pPr>
            <w:r w:rsidRPr="005D284E">
              <w:rPr>
                <w:color w:val="000000" w:themeColor="text1"/>
              </w:rPr>
              <w:t>30-50</w:t>
            </w:r>
          </w:p>
          <w:p w:rsidR="00905DD8" w:rsidRPr="005D284E" w:rsidRDefault="00905DD8" w:rsidP="00905DD8">
            <w:pPr>
              <w:rPr>
                <w:color w:val="000000" w:themeColor="text1"/>
              </w:rPr>
            </w:pPr>
            <w:r w:rsidRPr="005D284E">
              <w:rPr>
                <w:color w:val="000000" w:themeColor="text1"/>
              </w:rPr>
              <w:t>20</w:t>
            </w:r>
          </w:p>
        </w:tc>
        <w:tc>
          <w:tcPr>
            <w:tcW w:w="3260" w:type="dxa"/>
            <w:vAlign w:val="center"/>
          </w:tcPr>
          <w:p w:rsidR="00905DD8" w:rsidRPr="005D284E" w:rsidRDefault="00905DD8" w:rsidP="00905DD8">
            <w:pPr>
              <w:rPr>
                <w:color w:val="000000" w:themeColor="text1"/>
              </w:rPr>
            </w:pPr>
          </w:p>
          <w:p w:rsidR="00905DD8" w:rsidRPr="005D284E" w:rsidRDefault="00905DD8" w:rsidP="00905DD8">
            <w:pPr>
              <w:rPr>
                <w:color w:val="000000" w:themeColor="text1"/>
              </w:rPr>
            </w:pPr>
            <w:r w:rsidRPr="005D284E">
              <w:rPr>
                <w:color w:val="000000" w:themeColor="text1"/>
              </w:rPr>
              <w:t>15</w:t>
            </w:r>
          </w:p>
          <w:p w:rsidR="00905DD8" w:rsidRPr="005D284E" w:rsidRDefault="00905DD8" w:rsidP="00905DD8">
            <w:pPr>
              <w:rPr>
                <w:color w:val="000000" w:themeColor="text1"/>
              </w:rPr>
            </w:pPr>
            <w:r w:rsidRPr="005D284E">
              <w:rPr>
                <w:color w:val="000000" w:themeColor="text1"/>
              </w:rPr>
              <w:t>10</w:t>
            </w:r>
          </w:p>
        </w:tc>
      </w:tr>
    </w:tbl>
    <w:p w:rsidR="00905DD8" w:rsidRPr="005D284E" w:rsidRDefault="00905DD8" w:rsidP="00905DD8">
      <w:pPr>
        <w:rPr>
          <w:color w:val="000000" w:themeColor="text1"/>
        </w:rPr>
      </w:pPr>
    </w:p>
    <w:p w:rsidR="00905DD8" w:rsidRPr="005D284E" w:rsidRDefault="00905DD8" w:rsidP="00905DD8">
      <w:pPr>
        <w:autoSpaceDE w:val="0"/>
        <w:autoSpaceDN w:val="0"/>
        <w:adjustRightInd w:val="0"/>
        <w:jc w:val="center"/>
        <w:rPr>
          <w:b/>
          <w:color w:val="000000" w:themeColor="text1"/>
        </w:rPr>
        <w:sectPr w:rsidR="00905DD8" w:rsidRPr="005D284E" w:rsidSect="00905DD8">
          <w:pgSz w:w="16838" w:h="11906" w:orient="landscape"/>
          <w:pgMar w:top="1701" w:right="1134" w:bottom="1134" w:left="1134" w:header="709" w:footer="709" w:gutter="0"/>
          <w:cols w:space="708"/>
          <w:docGrid w:linePitch="360"/>
        </w:sectPr>
      </w:pPr>
    </w:p>
    <w:p w:rsidR="00905DD8" w:rsidRPr="005D284E" w:rsidRDefault="00905DD8" w:rsidP="00905DD8">
      <w:pPr>
        <w:autoSpaceDE w:val="0"/>
        <w:autoSpaceDN w:val="0"/>
        <w:adjustRightInd w:val="0"/>
        <w:jc w:val="center"/>
        <w:rPr>
          <w:b/>
          <w:color w:val="000000" w:themeColor="text1"/>
        </w:rPr>
      </w:pPr>
    </w:p>
    <w:p w:rsidR="00905DD8" w:rsidRPr="005D284E" w:rsidRDefault="00905DD8" w:rsidP="00905DD8">
      <w:pPr>
        <w:autoSpaceDE w:val="0"/>
        <w:autoSpaceDN w:val="0"/>
        <w:adjustRightInd w:val="0"/>
        <w:ind w:right="-568"/>
        <w:jc w:val="center"/>
        <w:rPr>
          <w:b/>
          <w:bCs/>
          <w:color w:val="000000" w:themeColor="text1"/>
        </w:rPr>
      </w:pPr>
      <w:r w:rsidRPr="005D284E">
        <w:rPr>
          <w:b/>
          <w:color w:val="000000" w:themeColor="text1"/>
        </w:rPr>
        <w:t xml:space="preserve">2.1. </w:t>
      </w:r>
      <w:r w:rsidRPr="005D284E">
        <w:rPr>
          <w:b/>
          <w:bCs/>
          <w:color w:val="000000" w:themeColor="text1"/>
        </w:rPr>
        <w:t>Иные объекты, территории, которые необходимы для осуществления органами местного самоуправления полномочий</w:t>
      </w:r>
    </w:p>
    <w:p w:rsidR="00905DD8" w:rsidRPr="005D284E" w:rsidRDefault="00905DD8" w:rsidP="00905DD8">
      <w:pPr>
        <w:autoSpaceDE w:val="0"/>
        <w:autoSpaceDN w:val="0"/>
        <w:adjustRightInd w:val="0"/>
        <w:ind w:right="-568"/>
        <w:jc w:val="center"/>
        <w:rPr>
          <w:b/>
          <w:bCs/>
          <w:color w:val="000000" w:themeColor="text1"/>
        </w:rPr>
      </w:pPr>
      <w:r w:rsidRPr="005D284E">
        <w:rPr>
          <w:b/>
          <w:bCs/>
          <w:color w:val="000000" w:themeColor="text1"/>
        </w:rPr>
        <w:t>по вопросам местного значения</w:t>
      </w:r>
    </w:p>
    <w:p w:rsidR="00905DD8" w:rsidRPr="005D284E" w:rsidRDefault="00905DD8" w:rsidP="00905DD8">
      <w:pPr>
        <w:pStyle w:val="2d"/>
        <w:spacing w:before="0" w:after="0"/>
        <w:ind w:right="-568"/>
        <w:jc w:val="center"/>
        <w:rPr>
          <w:color w:val="000000" w:themeColor="text1"/>
        </w:rPr>
      </w:pPr>
    </w:p>
    <w:p w:rsidR="00905DD8" w:rsidRPr="005D284E" w:rsidRDefault="00905DD8" w:rsidP="00905DD8">
      <w:pPr>
        <w:tabs>
          <w:tab w:val="left" w:pos="2796"/>
        </w:tabs>
        <w:ind w:right="-568"/>
        <w:jc w:val="center"/>
        <w:rPr>
          <w:b/>
          <w:color w:val="000000" w:themeColor="text1"/>
        </w:rPr>
      </w:pPr>
      <w:r w:rsidRPr="005D284E">
        <w:rPr>
          <w:b/>
          <w:color w:val="000000" w:themeColor="text1"/>
        </w:rPr>
        <w:t>Требования к функционально-планировочной организации территорий жилой застройки</w:t>
      </w:r>
    </w:p>
    <w:p w:rsidR="00905DD8" w:rsidRPr="005D284E" w:rsidRDefault="00905DD8" w:rsidP="00905DD8">
      <w:pPr>
        <w:autoSpaceDE w:val="0"/>
        <w:spacing w:line="276" w:lineRule="auto"/>
        <w:ind w:right="-568" w:firstLine="851"/>
        <w:jc w:val="both"/>
        <w:rPr>
          <w:rFonts w:eastAsia="TimesNewRomanPSMT"/>
          <w:color w:val="000000" w:themeColor="text1"/>
        </w:rPr>
      </w:pP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1. В соответствии с характером застройки в пределах жилой зоны населенного пункта выделяются следующие типы застройки: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905DD8" w:rsidRPr="005D284E" w:rsidRDefault="00905DD8" w:rsidP="00905DD8">
      <w:pPr>
        <w:autoSpaceDE w:val="0"/>
        <w:spacing w:line="264" w:lineRule="auto"/>
        <w:ind w:right="-568" w:firstLine="709"/>
        <w:jc w:val="both"/>
        <w:rPr>
          <w:rFonts w:eastAsia="TimesNewRomanPSMT"/>
          <w:color w:val="000000" w:themeColor="text1"/>
        </w:rPr>
      </w:pPr>
      <w:proofErr w:type="spellStart"/>
      <w:r w:rsidRPr="005D284E">
        <w:rPr>
          <w:rFonts w:eastAsia="TimesNewRomanPSMT"/>
          <w:color w:val="000000" w:themeColor="text1"/>
        </w:rPr>
        <w:t>среднеэтажная</w:t>
      </w:r>
      <w:proofErr w:type="spellEnd"/>
      <w:r w:rsidRPr="005D284E">
        <w:rPr>
          <w:rFonts w:eastAsia="TimesNewRomanPSMT"/>
          <w:color w:val="000000" w:themeColor="text1"/>
        </w:rPr>
        <w:t xml:space="preserve"> жилая застройка – застройка многоквартирными жилыми домами высотой от 5 до 8 этажей включительно;</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многоэтажная жилая застройка – застройка многоквартирными жилыми домами высотой от 9 до 16 этажей и выше.</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05DD8" w:rsidRPr="005D284E" w:rsidRDefault="00905DD8" w:rsidP="00905DD8">
      <w:pPr>
        <w:spacing w:line="264" w:lineRule="auto"/>
        <w:ind w:right="-568" w:firstLine="540"/>
        <w:jc w:val="both"/>
        <w:rPr>
          <w:color w:val="000000" w:themeColor="text1"/>
        </w:rPr>
      </w:pPr>
      <w:r w:rsidRPr="005D284E">
        <w:rPr>
          <w:color w:val="000000" w:themeColor="text1"/>
        </w:rPr>
        <w:t>Основными элементами планировочной структуры являются районы микрорайон, которые определяются документами территориального планирования и (или</w:t>
      </w:r>
      <w:proofErr w:type="gramStart"/>
      <w:r w:rsidRPr="005D284E">
        <w:rPr>
          <w:color w:val="000000" w:themeColor="text1"/>
        </w:rPr>
        <w:t>)д</w:t>
      </w:r>
      <w:proofErr w:type="gramEnd"/>
      <w:r w:rsidRPr="005D284E">
        <w:rPr>
          <w:color w:val="000000" w:themeColor="text1"/>
        </w:rPr>
        <w:t xml:space="preserve">окументацией по планировке территории. Размеры территорий таких района и микрорайона не должны превышать 250 и 80 га соответственно. </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5D284E">
        <w:rPr>
          <w:rFonts w:eastAsia="TimesNewRomanPSMT"/>
          <w:color w:val="000000" w:themeColor="text1"/>
        </w:rPr>
        <w:t>СНиП</w:t>
      </w:r>
      <w:proofErr w:type="spellEnd"/>
      <w:r w:rsidRPr="005D284E">
        <w:rPr>
          <w:rFonts w:eastAsia="TimesNewRomanPSMT"/>
          <w:color w:val="000000" w:themeColor="text1"/>
        </w:rPr>
        <w:t xml:space="preserve"> 1.05.03-87).</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района должны входить:</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участки общественно-деловой застройки, в том числе участки объектов социальной инфраструктуры;</w:t>
      </w:r>
    </w:p>
    <w:p w:rsidR="00905DD8" w:rsidRPr="005D284E" w:rsidRDefault="00905DD8" w:rsidP="00905DD8">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должны быть размещены:</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сеть улиц районного, местного значения, проездов, обеспечивающая транспортное обслуживание территории и населения района;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 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сотрудников и посетителей объектов нежилого назначения, расположенных на территории жилого района;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района не допускается: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улиц и дорог межрайонного и городского значения;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размещение наземных линейных объектов скоростного внеуличного и внешнего транспорта.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 территории жилого микрорайона должны входить:</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жилой застройки;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объектов социальной инфраструктуры;</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участки рекреационных территорий;</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улицы местного значения, проезды.</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должны быть размещены:</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объекты социальной инфраструктуры:</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хранения легковых автомобилей жителей;</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lastRenderedPageBreak/>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передвижения населения по территории жилого микрорайона;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открытые спортплощадки;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велосипедные дорожки.</w:t>
      </w:r>
    </w:p>
    <w:p w:rsidR="00905DD8" w:rsidRPr="005D284E" w:rsidRDefault="00905DD8" w:rsidP="00905DD8">
      <w:pPr>
        <w:spacing w:line="264" w:lineRule="auto"/>
        <w:ind w:right="-568" w:firstLine="709"/>
        <w:jc w:val="both"/>
        <w:rPr>
          <w:color w:val="000000" w:themeColor="text1"/>
        </w:rPr>
      </w:pPr>
      <w:r w:rsidRPr="005D284E">
        <w:rPr>
          <w:color w:val="000000" w:themeColor="text1"/>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905DD8" w:rsidRPr="005D284E" w:rsidRDefault="00905DD8" w:rsidP="00905DD8">
      <w:pPr>
        <w:spacing w:line="264" w:lineRule="auto"/>
        <w:ind w:right="-568" w:firstLine="709"/>
        <w:jc w:val="both"/>
        <w:rPr>
          <w:color w:val="000000" w:themeColor="text1"/>
        </w:rPr>
      </w:pPr>
      <w:r w:rsidRPr="005D284E">
        <w:rPr>
          <w:color w:val="000000" w:themeColor="text1"/>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территории жилого микрорайона допускается размещение:</w:t>
      </w:r>
    </w:p>
    <w:p w:rsidR="00905DD8" w:rsidRPr="005D284E" w:rsidRDefault="00905DD8" w:rsidP="00905DD8">
      <w:pPr>
        <w:autoSpaceDE w:val="0"/>
        <w:spacing w:line="264" w:lineRule="auto"/>
        <w:ind w:right="-568" w:firstLine="709"/>
        <w:jc w:val="both"/>
        <w:rPr>
          <w:rFonts w:eastAsia="TimesNewRomanPSMT"/>
          <w:color w:val="000000" w:themeColor="text1"/>
        </w:rPr>
      </w:pPr>
      <w:proofErr w:type="gramStart"/>
      <w:r w:rsidRPr="005D284E">
        <w:rPr>
          <w:rFonts w:eastAsia="TimesNewRomanPSMT"/>
          <w:color w:val="000000" w:themeColor="text1"/>
        </w:rPr>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roofErr w:type="gramEnd"/>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Участок многоквартирного жилого дома размещается на территории жилой группы, жилого комплекса, жилого микрорайона, жилого района.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На участке многоквартирного жилого дома должны быть организованы:</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пешеходные коммуникации для обеспечения подходов к входным группам жилого здания и передвижения по территории участка;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жителей и посетителей жилого здания;</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места для сортировки твердых коммунальных отходов и размещения контейнеров для сбора мусора.</w:t>
      </w:r>
    </w:p>
    <w:p w:rsidR="00905DD8" w:rsidRPr="005D284E" w:rsidRDefault="00905DD8" w:rsidP="00905DD8">
      <w:pPr>
        <w:autoSpaceDE w:val="0"/>
        <w:spacing w:line="264" w:lineRule="auto"/>
        <w:ind w:right="-568" w:firstLine="709"/>
        <w:jc w:val="both"/>
        <w:rPr>
          <w:rFonts w:eastAsia="TimesNewRomanPSMT"/>
          <w:color w:val="000000" w:themeColor="text1"/>
        </w:rPr>
      </w:pPr>
      <w:r w:rsidRPr="005D284E">
        <w:rPr>
          <w:rFonts w:eastAsia="TimesNewRomanPSMT"/>
          <w:color w:val="000000" w:themeColor="text1"/>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t xml:space="preserve">5. В границах населенного пункта должна быть обеспечена стопроцентная обеспеченность </w:t>
      </w:r>
      <w:proofErr w:type="spellStart"/>
      <w:r w:rsidRPr="005D284E">
        <w:rPr>
          <w:rFonts w:eastAsia="TimesNewRomanPSMT"/>
          <w:color w:val="000000" w:themeColor="text1"/>
        </w:rPr>
        <w:t>машино-местами</w:t>
      </w:r>
      <w:proofErr w:type="spellEnd"/>
      <w:r w:rsidRPr="005D284E">
        <w:rPr>
          <w:rFonts w:eastAsia="TimesNewRomanPSMT"/>
          <w:color w:val="000000" w:themeColor="text1"/>
        </w:rPr>
        <w:t xml:space="preserve"> при условии транспортной доступности не более 15 минут.</w:t>
      </w: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t>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lastRenderedPageBreak/>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легковых автомобилей населения при проектировании жилой застройки следует определять исходя из нормы: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(определено исходя из общей площадь жилых помещений, приходящихся в среднем на одного жителя Курской области – 31,0 м</w:t>
      </w:r>
      <w:r w:rsidRPr="005D284E">
        <w:rPr>
          <w:rFonts w:eastAsia="TimesNewRomanPSMT"/>
          <w:color w:val="000000" w:themeColor="text1"/>
          <w:vertAlign w:val="superscript"/>
        </w:rPr>
        <w:t xml:space="preserve">2 </w:t>
      </w:r>
      <w:r w:rsidRPr="005D284E">
        <w:rPr>
          <w:rFonts w:eastAsia="TimesNewRomanPSMT"/>
          <w:color w:val="000000" w:themeColor="text1"/>
        </w:rPr>
        <w:t xml:space="preserve">(статистические данные за2019 год) и уровня автомобилизации на 1 человека – 0,33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w:t>
      </w:r>
    </w:p>
    <w:p w:rsidR="00905DD8" w:rsidRPr="005D284E" w:rsidRDefault="00905DD8" w:rsidP="00905DD8">
      <w:pPr>
        <w:autoSpaceDE w:val="0"/>
        <w:ind w:right="-568" w:firstLine="709"/>
        <w:jc w:val="both"/>
        <w:rPr>
          <w:rFonts w:eastAsia="TimesNewRomanPSMT"/>
          <w:color w:val="000000" w:themeColor="text1"/>
        </w:rPr>
      </w:pPr>
      <w:proofErr w:type="gramStart"/>
      <w:r w:rsidRPr="005D284E">
        <w:rPr>
          <w:rFonts w:eastAsia="TimesNewRomanPSMT"/>
          <w:color w:val="000000" w:themeColor="text1"/>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5D284E">
        <w:rPr>
          <w:rFonts w:eastAsia="TimesNewRomanPSMT"/>
          <w:color w:val="000000" w:themeColor="text1"/>
        </w:rPr>
        <w:t xml:space="preserve"> района не более 800 м, в районах реконструкции – не более 1000 м. </w:t>
      </w: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t xml:space="preserve">Количество </w:t>
      </w:r>
      <w:proofErr w:type="spellStart"/>
      <w:r w:rsidRPr="005D284E">
        <w:rPr>
          <w:rFonts w:eastAsia="TimesNewRomanPSMT"/>
          <w:color w:val="000000" w:themeColor="text1"/>
        </w:rPr>
        <w:t>машино-мест</w:t>
      </w:r>
      <w:proofErr w:type="spellEnd"/>
      <w:r w:rsidRPr="005D284E">
        <w:rPr>
          <w:rFonts w:eastAsia="TimesNewRomanPSMT"/>
          <w:color w:val="000000" w:themeColor="text1"/>
        </w:rPr>
        <w:t xml:space="preserve">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t xml:space="preserve">Стоянки для хранения легковых автомобилей населения и других </w:t>
      </w:r>
      <w:proofErr w:type="spellStart"/>
      <w:r w:rsidRPr="005D284E">
        <w:rPr>
          <w:rFonts w:eastAsia="TimesNewRomanPSMT"/>
          <w:color w:val="000000" w:themeColor="text1"/>
        </w:rPr>
        <w:t>мототранспортных</w:t>
      </w:r>
      <w:proofErr w:type="spellEnd"/>
      <w:r w:rsidRPr="005D284E">
        <w:rPr>
          <w:rFonts w:eastAsia="TimesNewRomanPSMT"/>
          <w:color w:val="000000" w:themeColor="text1"/>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5D284E">
        <w:rPr>
          <w:rFonts w:eastAsia="TimesNewRomanPSMT"/>
          <w:color w:val="000000" w:themeColor="text1"/>
        </w:rPr>
        <w:t>машино-места</w:t>
      </w:r>
      <w:proofErr w:type="spellEnd"/>
      <w:r w:rsidRPr="005D284E">
        <w:rPr>
          <w:rFonts w:eastAsia="TimesNewRomanPSMT"/>
          <w:color w:val="000000" w:themeColor="text1"/>
        </w:rPr>
        <w:t xml:space="preserve"> в границах земельного участка многоквартирного жилого дома.</w:t>
      </w: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t xml:space="preserve">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w:t>
      </w:r>
      <w:proofErr w:type="spellStart"/>
      <w:r w:rsidRPr="005D284E">
        <w:rPr>
          <w:rFonts w:eastAsia="TimesNewRomanPSMT"/>
          <w:color w:val="000000" w:themeColor="text1"/>
        </w:rPr>
        <w:t>машино-место</w:t>
      </w:r>
      <w:proofErr w:type="spellEnd"/>
      <w:r w:rsidRPr="005D284E">
        <w:rPr>
          <w:rFonts w:eastAsia="TimesNewRomanPSMT"/>
          <w:color w:val="000000" w:themeColor="text1"/>
        </w:rPr>
        <w:t xml:space="preserve"> на 93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xml:space="preserve"> общей площади квартир, в том числе </w:t>
      </w:r>
      <w:proofErr w:type="gramStart"/>
      <w:r w:rsidRPr="005D284E">
        <w:rPr>
          <w:rFonts w:eastAsia="TimesNewRomanPSMT"/>
          <w:color w:val="000000" w:themeColor="text1"/>
        </w:rPr>
        <w:t>подземные</w:t>
      </w:r>
      <w:proofErr w:type="gramEnd"/>
      <w:r w:rsidRPr="005D284E">
        <w:rPr>
          <w:rFonts w:eastAsia="TimesNewRomanPSMT"/>
          <w:color w:val="000000" w:themeColor="text1"/>
        </w:rPr>
        <w:t>, встроенные или встроенно-пристроенные к жилым домам.</w:t>
      </w:r>
    </w:p>
    <w:p w:rsidR="00905DD8" w:rsidRPr="005D284E" w:rsidRDefault="00905DD8" w:rsidP="00905DD8">
      <w:pPr>
        <w:autoSpaceDE w:val="0"/>
        <w:spacing w:line="264" w:lineRule="auto"/>
        <w:ind w:right="-568" w:firstLine="709"/>
        <w:jc w:val="both"/>
        <w:rPr>
          <w:rFonts w:eastAsia="TimesNewRomanPSMT"/>
          <w:color w:val="000000" w:themeColor="text1"/>
        </w:rPr>
      </w:pPr>
    </w:p>
    <w:p w:rsidR="00905DD8" w:rsidRPr="005D284E" w:rsidRDefault="00905DD8" w:rsidP="00905DD8">
      <w:pPr>
        <w:autoSpaceDE w:val="0"/>
        <w:autoSpaceDN w:val="0"/>
        <w:adjustRightInd w:val="0"/>
        <w:ind w:right="-568"/>
        <w:jc w:val="right"/>
        <w:rPr>
          <w:bCs/>
          <w:color w:val="000000" w:themeColor="text1"/>
        </w:rPr>
      </w:pPr>
    </w:p>
    <w:p w:rsidR="00905DD8" w:rsidRPr="005D284E" w:rsidRDefault="00905DD8" w:rsidP="00905DD8">
      <w:pPr>
        <w:autoSpaceDE w:val="0"/>
        <w:autoSpaceDN w:val="0"/>
        <w:adjustRightInd w:val="0"/>
        <w:ind w:right="-568"/>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right"/>
        <w:rPr>
          <w:bCs/>
          <w:color w:val="000000" w:themeColor="text1"/>
        </w:rPr>
      </w:pPr>
      <w:r w:rsidRPr="005D284E">
        <w:rPr>
          <w:bCs/>
          <w:color w:val="000000" w:themeColor="text1"/>
        </w:rPr>
        <w:lastRenderedPageBreak/>
        <w:t>Таблица 13</w:t>
      </w:r>
    </w:p>
    <w:p w:rsidR="00905DD8" w:rsidRPr="005D284E" w:rsidRDefault="00905DD8" w:rsidP="00905DD8">
      <w:pPr>
        <w:autoSpaceDE w:val="0"/>
        <w:autoSpaceDN w:val="0"/>
        <w:adjustRightInd w:val="0"/>
        <w:ind w:right="-1"/>
        <w:jc w:val="right"/>
        <w:rPr>
          <w:bCs/>
          <w:color w:val="000000" w:themeColor="text1"/>
        </w:rPr>
      </w:pPr>
    </w:p>
    <w:p w:rsidR="00905DD8" w:rsidRPr="005D284E" w:rsidRDefault="00905DD8" w:rsidP="00905DD8">
      <w:pPr>
        <w:autoSpaceDE w:val="0"/>
        <w:autoSpaceDN w:val="0"/>
        <w:adjustRightInd w:val="0"/>
        <w:ind w:right="-1"/>
        <w:jc w:val="center"/>
        <w:rPr>
          <w:b/>
          <w:bCs/>
          <w:color w:val="000000" w:themeColor="text1"/>
        </w:rPr>
      </w:pPr>
      <w:r w:rsidRPr="005D284E">
        <w:rPr>
          <w:b/>
          <w:bCs/>
          <w:color w:val="000000" w:themeColor="text1"/>
        </w:rPr>
        <w:t xml:space="preserve">Минимально допустимые размеры площадок </w:t>
      </w:r>
    </w:p>
    <w:p w:rsidR="00905DD8" w:rsidRPr="005D284E" w:rsidRDefault="00905DD8" w:rsidP="00905DD8">
      <w:pPr>
        <w:autoSpaceDE w:val="0"/>
        <w:autoSpaceDN w:val="0"/>
        <w:adjustRightInd w:val="0"/>
        <w:ind w:right="-1"/>
        <w:jc w:val="center"/>
        <w:rPr>
          <w:b/>
          <w:bCs/>
          <w:color w:val="000000" w:themeColor="text1"/>
        </w:rPr>
      </w:pPr>
      <w:r w:rsidRPr="005D284E">
        <w:rPr>
          <w:b/>
          <w:bCs/>
          <w:color w:val="000000" w:themeColor="text1"/>
        </w:rPr>
        <w:t>различного функционального назначения</w:t>
      </w:r>
    </w:p>
    <w:p w:rsidR="00905DD8" w:rsidRPr="005D284E" w:rsidRDefault="00905DD8" w:rsidP="00905DD8">
      <w:pPr>
        <w:autoSpaceDE w:val="0"/>
        <w:autoSpaceDN w:val="0"/>
        <w:adjustRightInd w:val="0"/>
        <w:ind w:right="-1"/>
        <w:jc w:val="both"/>
        <w:rPr>
          <w:bCs/>
          <w:color w:val="000000" w:themeColor="text1"/>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905DD8" w:rsidRPr="005D284E" w:rsidTr="00905DD8">
        <w:trPr>
          <w:trHeight w:val="1085"/>
        </w:trPr>
        <w:tc>
          <w:tcPr>
            <w:tcW w:w="3335" w:type="dxa"/>
          </w:tcPr>
          <w:p w:rsidR="00905DD8" w:rsidRPr="005D284E" w:rsidRDefault="00905DD8" w:rsidP="00905DD8">
            <w:pPr>
              <w:widowControl w:val="0"/>
              <w:autoSpaceDE w:val="0"/>
              <w:autoSpaceDN w:val="0"/>
              <w:ind w:right="80"/>
              <w:jc w:val="center"/>
              <w:rPr>
                <w:color w:val="000000" w:themeColor="text1"/>
              </w:rPr>
            </w:pPr>
            <w:r w:rsidRPr="005D284E">
              <w:rPr>
                <w:color w:val="000000" w:themeColor="text1"/>
              </w:rPr>
              <w:t>Площадки, размещаемые на территории жилой застройки</w:t>
            </w:r>
          </w:p>
        </w:tc>
        <w:tc>
          <w:tcPr>
            <w:tcW w:w="1985" w:type="dxa"/>
          </w:tcPr>
          <w:p w:rsidR="00905DD8" w:rsidRPr="005D284E" w:rsidRDefault="00905DD8" w:rsidP="00905DD8">
            <w:pPr>
              <w:widowControl w:val="0"/>
              <w:autoSpaceDE w:val="0"/>
              <w:autoSpaceDN w:val="0"/>
              <w:jc w:val="center"/>
              <w:rPr>
                <w:color w:val="000000" w:themeColor="text1"/>
              </w:rPr>
            </w:pPr>
            <w:r w:rsidRPr="005D284E">
              <w:rPr>
                <w:color w:val="000000" w:themeColor="text1"/>
              </w:rPr>
              <w:t>Минимальный расчетный размер площадки, м</w:t>
            </w:r>
            <w:proofErr w:type="gramStart"/>
            <w:r w:rsidRPr="005D284E">
              <w:rPr>
                <w:color w:val="000000" w:themeColor="text1"/>
                <w:vertAlign w:val="superscript"/>
              </w:rPr>
              <w:t>2</w:t>
            </w:r>
            <w:proofErr w:type="gramEnd"/>
            <w:r w:rsidRPr="005D284E">
              <w:rPr>
                <w:color w:val="000000" w:themeColor="text1"/>
              </w:rPr>
              <w:t>/чел.*</w:t>
            </w:r>
          </w:p>
        </w:tc>
        <w:tc>
          <w:tcPr>
            <w:tcW w:w="1701" w:type="dxa"/>
          </w:tcPr>
          <w:p w:rsidR="00905DD8" w:rsidRPr="005D284E" w:rsidRDefault="00905DD8" w:rsidP="00905DD8">
            <w:pPr>
              <w:widowControl w:val="0"/>
              <w:autoSpaceDE w:val="0"/>
              <w:autoSpaceDN w:val="0"/>
              <w:jc w:val="center"/>
              <w:rPr>
                <w:color w:val="000000" w:themeColor="text1"/>
              </w:rPr>
            </w:pPr>
            <w:r w:rsidRPr="005D284E">
              <w:rPr>
                <w:color w:val="000000" w:themeColor="text1"/>
              </w:rPr>
              <w:t>Минимально допустимый размер одной площадки, м</w:t>
            </w:r>
            <w:proofErr w:type="gramStart"/>
            <w:r w:rsidRPr="005D284E">
              <w:rPr>
                <w:color w:val="000000" w:themeColor="text1"/>
                <w:vertAlign w:val="superscript"/>
              </w:rPr>
              <w:t>2</w:t>
            </w:r>
            <w:proofErr w:type="gramEnd"/>
          </w:p>
        </w:tc>
        <w:tc>
          <w:tcPr>
            <w:tcW w:w="1984" w:type="dxa"/>
          </w:tcPr>
          <w:p w:rsidR="00905DD8" w:rsidRPr="005D284E" w:rsidRDefault="00905DD8" w:rsidP="00905DD8">
            <w:pPr>
              <w:widowControl w:val="0"/>
              <w:autoSpaceDE w:val="0"/>
              <w:autoSpaceDN w:val="0"/>
              <w:jc w:val="center"/>
              <w:rPr>
                <w:color w:val="000000" w:themeColor="text1"/>
              </w:rPr>
            </w:pPr>
            <w:r w:rsidRPr="005D284E">
              <w:rPr>
                <w:color w:val="000000" w:themeColor="text1"/>
              </w:rPr>
              <w:t xml:space="preserve">Расстояние от границы площадки до окон жилого дома, </w:t>
            </w:r>
            <w:proofErr w:type="gramStart"/>
            <w:r w:rsidRPr="005D284E">
              <w:rPr>
                <w:color w:val="000000" w:themeColor="text1"/>
              </w:rPr>
              <w:t>м</w:t>
            </w:r>
            <w:proofErr w:type="gramEnd"/>
          </w:p>
        </w:tc>
      </w:tr>
      <w:tr w:rsidR="00905DD8" w:rsidRPr="005D284E" w:rsidTr="00905DD8">
        <w:trPr>
          <w:trHeight w:val="440"/>
        </w:trPr>
        <w:tc>
          <w:tcPr>
            <w:tcW w:w="3335" w:type="dxa"/>
          </w:tcPr>
          <w:p w:rsidR="00905DD8" w:rsidRPr="005D284E" w:rsidRDefault="00905DD8" w:rsidP="00905DD8">
            <w:pPr>
              <w:widowControl w:val="0"/>
              <w:autoSpaceDE w:val="0"/>
              <w:autoSpaceDN w:val="0"/>
              <w:ind w:right="80"/>
              <w:rPr>
                <w:color w:val="000000" w:themeColor="text1"/>
              </w:rPr>
            </w:pPr>
            <w:r w:rsidRPr="005D284E">
              <w:rPr>
                <w:color w:val="000000" w:themeColor="text1"/>
              </w:rPr>
              <w:t>Для игр детей дошкольного и младшего школьного возраста</w:t>
            </w:r>
          </w:p>
        </w:tc>
        <w:tc>
          <w:tcPr>
            <w:tcW w:w="1985"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0,7</w:t>
            </w:r>
          </w:p>
        </w:tc>
        <w:tc>
          <w:tcPr>
            <w:tcW w:w="1701"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30</w:t>
            </w:r>
          </w:p>
        </w:tc>
        <w:tc>
          <w:tcPr>
            <w:tcW w:w="1984"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12</w:t>
            </w:r>
          </w:p>
        </w:tc>
      </w:tr>
      <w:tr w:rsidR="00905DD8" w:rsidRPr="005D284E" w:rsidTr="00905DD8">
        <w:tc>
          <w:tcPr>
            <w:tcW w:w="3335" w:type="dxa"/>
          </w:tcPr>
          <w:p w:rsidR="00905DD8" w:rsidRPr="005D284E" w:rsidRDefault="00905DD8" w:rsidP="00905DD8">
            <w:pPr>
              <w:widowControl w:val="0"/>
              <w:autoSpaceDE w:val="0"/>
              <w:autoSpaceDN w:val="0"/>
              <w:ind w:right="80"/>
              <w:rPr>
                <w:color w:val="000000" w:themeColor="text1"/>
              </w:rPr>
            </w:pPr>
            <w:r w:rsidRPr="005D284E">
              <w:rPr>
                <w:color w:val="000000" w:themeColor="text1"/>
              </w:rPr>
              <w:t>Для отдыха взрослого населения</w:t>
            </w:r>
          </w:p>
        </w:tc>
        <w:tc>
          <w:tcPr>
            <w:tcW w:w="1985"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0,1</w:t>
            </w:r>
          </w:p>
        </w:tc>
        <w:tc>
          <w:tcPr>
            <w:tcW w:w="1701"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15</w:t>
            </w:r>
          </w:p>
        </w:tc>
        <w:tc>
          <w:tcPr>
            <w:tcW w:w="1984" w:type="dxa"/>
            <w:vAlign w:val="center"/>
          </w:tcPr>
          <w:p w:rsidR="00905DD8" w:rsidRPr="005D284E" w:rsidRDefault="00905DD8" w:rsidP="00905DD8">
            <w:pPr>
              <w:widowControl w:val="0"/>
              <w:autoSpaceDE w:val="0"/>
              <w:autoSpaceDN w:val="0"/>
              <w:jc w:val="center"/>
              <w:rPr>
                <w:color w:val="000000" w:themeColor="text1"/>
              </w:rPr>
            </w:pPr>
          </w:p>
        </w:tc>
      </w:tr>
      <w:tr w:rsidR="00905DD8" w:rsidRPr="005D284E" w:rsidTr="00905DD8">
        <w:tc>
          <w:tcPr>
            <w:tcW w:w="3335" w:type="dxa"/>
          </w:tcPr>
          <w:p w:rsidR="00905DD8" w:rsidRPr="005D284E" w:rsidRDefault="00905DD8" w:rsidP="00905DD8">
            <w:pPr>
              <w:widowControl w:val="0"/>
              <w:autoSpaceDE w:val="0"/>
              <w:autoSpaceDN w:val="0"/>
              <w:ind w:right="80"/>
              <w:rPr>
                <w:color w:val="000000" w:themeColor="text1"/>
              </w:rPr>
            </w:pPr>
            <w:r w:rsidRPr="005D284E">
              <w:rPr>
                <w:color w:val="000000" w:themeColor="text1"/>
              </w:rPr>
              <w:t>Для занятий физкультурой</w:t>
            </w:r>
          </w:p>
        </w:tc>
        <w:tc>
          <w:tcPr>
            <w:tcW w:w="1985"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2**</w:t>
            </w:r>
          </w:p>
        </w:tc>
        <w:tc>
          <w:tcPr>
            <w:tcW w:w="1701"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100</w:t>
            </w:r>
          </w:p>
        </w:tc>
        <w:tc>
          <w:tcPr>
            <w:tcW w:w="1984"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10 – 40</w:t>
            </w:r>
          </w:p>
        </w:tc>
      </w:tr>
      <w:tr w:rsidR="00905DD8" w:rsidRPr="005D284E" w:rsidTr="00905DD8">
        <w:tc>
          <w:tcPr>
            <w:tcW w:w="3335" w:type="dxa"/>
          </w:tcPr>
          <w:p w:rsidR="00905DD8" w:rsidRPr="005D284E" w:rsidRDefault="00905DD8" w:rsidP="00905DD8">
            <w:pPr>
              <w:widowControl w:val="0"/>
              <w:autoSpaceDE w:val="0"/>
              <w:autoSpaceDN w:val="0"/>
              <w:ind w:right="80"/>
              <w:rPr>
                <w:color w:val="000000" w:themeColor="text1"/>
              </w:rPr>
            </w:pPr>
            <w:r w:rsidRPr="005D284E">
              <w:rPr>
                <w:color w:val="000000" w:themeColor="text1"/>
              </w:rPr>
              <w:t>Для хозяйственных целей</w:t>
            </w:r>
          </w:p>
        </w:tc>
        <w:tc>
          <w:tcPr>
            <w:tcW w:w="1985"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0,3</w:t>
            </w:r>
          </w:p>
        </w:tc>
        <w:tc>
          <w:tcPr>
            <w:tcW w:w="1701"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10</w:t>
            </w:r>
          </w:p>
        </w:tc>
        <w:tc>
          <w:tcPr>
            <w:tcW w:w="1984"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20</w:t>
            </w:r>
          </w:p>
        </w:tc>
      </w:tr>
      <w:tr w:rsidR="00905DD8" w:rsidRPr="005D284E" w:rsidTr="00905DD8">
        <w:tc>
          <w:tcPr>
            <w:tcW w:w="3335" w:type="dxa"/>
          </w:tcPr>
          <w:p w:rsidR="00905DD8" w:rsidRPr="005D284E" w:rsidRDefault="00905DD8" w:rsidP="00905DD8">
            <w:pPr>
              <w:widowControl w:val="0"/>
              <w:autoSpaceDE w:val="0"/>
              <w:autoSpaceDN w:val="0"/>
              <w:ind w:right="80"/>
              <w:rPr>
                <w:color w:val="000000" w:themeColor="text1"/>
              </w:rPr>
            </w:pPr>
            <w:r w:rsidRPr="005D284E">
              <w:rPr>
                <w:color w:val="000000" w:themeColor="text1"/>
              </w:rPr>
              <w:t>Для выгула собак (для комплексной застройки территории)</w:t>
            </w:r>
          </w:p>
        </w:tc>
        <w:tc>
          <w:tcPr>
            <w:tcW w:w="1985"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0,2</w:t>
            </w:r>
          </w:p>
        </w:tc>
        <w:tc>
          <w:tcPr>
            <w:tcW w:w="1701"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25</w:t>
            </w:r>
          </w:p>
        </w:tc>
        <w:tc>
          <w:tcPr>
            <w:tcW w:w="1984" w:type="dxa"/>
            <w:vAlign w:val="center"/>
          </w:tcPr>
          <w:p w:rsidR="00905DD8" w:rsidRPr="005D284E" w:rsidRDefault="00905DD8" w:rsidP="00905DD8">
            <w:pPr>
              <w:widowControl w:val="0"/>
              <w:autoSpaceDE w:val="0"/>
              <w:autoSpaceDN w:val="0"/>
              <w:jc w:val="center"/>
              <w:rPr>
                <w:color w:val="000000" w:themeColor="text1"/>
              </w:rPr>
            </w:pPr>
            <w:r w:rsidRPr="005D284E">
              <w:rPr>
                <w:color w:val="000000" w:themeColor="text1"/>
              </w:rPr>
              <w:t>40</w:t>
            </w:r>
          </w:p>
        </w:tc>
      </w:tr>
    </w:tbl>
    <w:p w:rsidR="00905DD8" w:rsidRPr="005D284E" w:rsidRDefault="00905DD8" w:rsidP="00905DD8">
      <w:pPr>
        <w:autoSpaceDE w:val="0"/>
        <w:jc w:val="both"/>
        <w:rPr>
          <w:rFonts w:eastAsia="TimesNewRomanPSMT"/>
          <w:color w:val="000000" w:themeColor="text1"/>
          <w:lang w:val="en-US"/>
        </w:rPr>
      </w:pPr>
      <w:r w:rsidRPr="005D284E">
        <w:rPr>
          <w:rFonts w:eastAsia="TimesNewRomanPSMT"/>
          <w:color w:val="000000" w:themeColor="text1"/>
          <w:lang w:val="en-US"/>
        </w:rPr>
        <w:t>___</w:t>
      </w:r>
      <w:r w:rsidRPr="005D284E">
        <w:rPr>
          <w:rFonts w:eastAsia="TimesNewRomanPSMT"/>
          <w:color w:val="000000" w:themeColor="text1"/>
        </w:rPr>
        <w:t>__</w:t>
      </w:r>
      <w:r w:rsidRPr="005D284E">
        <w:rPr>
          <w:rFonts w:eastAsia="TimesNewRomanPSMT"/>
          <w:color w:val="000000" w:themeColor="text1"/>
          <w:lang w:val="en-US"/>
        </w:rPr>
        <w:t>_________</w:t>
      </w:r>
      <w:r w:rsidRPr="005D284E">
        <w:rPr>
          <w:rFonts w:eastAsia="TimesNewRomanPSMT"/>
          <w:color w:val="000000" w:themeColor="text1"/>
        </w:rPr>
        <w:t>_</w:t>
      </w:r>
      <w:r w:rsidRPr="005D284E">
        <w:rPr>
          <w:rFonts w:eastAsia="TimesNewRomanPSMT"/>
          <w:color w:val="000000" w:themeColor="text1"/>
          <w:lang w:val="en-US"/>
        </w:rPr>
        <w:t>_</w:t>
      </w:r>
    </w:p>
    <w:p w:rsidR="00905DD8" w:rsidRPr="005D284E" w:rsidRDefault="00905DD8" w:rsidP="00905DD8">
      <w:pPr>
        <w:autoSpaceDE w:val="0"/>
        <w:ind w:right="-568"/>
        <w:jc w:val="both"/>
        <w:rPr>
          <w:rFonts w:eastAsia="TimesNewRomanPSMT"/>
          <w:color w:val="000000" w:themeColor="text1"/>
        </w:rPr>
      </w:pPr>
      <w:r w:rsidRPr="005D284E">
        <w:rPr>
          <w:rFonts w:eastAsia="TimesNewRomanPSMT"/>
          <w:color w:val="000000" w:themeColor="text1"/>
        </w:rPr>
        <w:t>*Расчет численности жителей осуществляется исходя из нормы обеспеченности жильем населения – 31 м</w:t>
      </w:r>
      <w:proofErr w:type="gramStart"/>
      <w:r w:rsidRPr="005D284E">
        <w:rPr>
          <w:rFonts w:eastAsia="TimesNewRomanPSMT"/>
          <w:color w:val="000000" w:themeColor="text1"/>
          <w:vertAlign w:val="superscript"/>
        </w:rPr>
        <w:t>2</w:t>
      </w:r>
      <w:proofErr w:type="gramEnd"/>
      <w:r w:rsidRPr="005D284E">
        <w:rPr>
          <w:rFonts w:eastAsia="TimesNewRomanPSMT"/>
          <w:color w:val="000000" w:themeColor="text1"/>
        </w:rPr>
        <w:t>/ чел.</w:t>
      </w:r>
    </w:p>
    <w:p w:rsidR="00905DD8" w:rsidRPr="005D284E" w:rsidRDefault="00905DD8" w:rsidP="00905DD8">
      <w:pPr>
        <w:autoSpaceDE w:val="0"/>
        <w:ind w:right="-568"/>
        <w:jc w:val="both"/>
        <w:rPr>
          <w:rFonts w:eastAsia="TimesNewRomanPSMT"/>
          <w:color w:val="000000" w:themeColor="text1"/>
        </w:rPr>
      </w:pPr>
      <w:r w:rsidRPr="005D284E">
        <w:rPr>
          <w:rFonts w:eastAsia="TimesNewRomanPSMT"/>
          <w:color w:val="000000" w:themeColor="text1"/>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905DD8" w:rsidRPr="005D284E" w:rsidRDefault="00905DD8" w:rsidP="00905DD8">
      <w:pPr>
        <w:autoSpaceDE w:val="0"/>
        <w:spacing w:line="276" w:lineRule="auto"/>
        <w:ind w:right="-568"/>
        <w:jc w:val="center"/>
        <w:rPr>
          <w:rFonts w:eastAsia="TimesNewRomanPSMT"/>
          <w:b/>
          <w:color w:val="000000" w:themeColor="text1"/>
        </w:rPr>
      </w:pPr>
    </w:p>
    <w:p w:rsidR="00905DD8" w:rsidRPr="005D284E" w:rsidRDefault="00905DD8" w:rsidP="00905DD8">
      <w:pPr>
        <w:autoSpaceDE w:val="0"/>
        <w:ind w:right="-568"/>
        <w:jc w:val="center"/>
        <w:rPr>
          <w:rFonts w:eastAsia="TimesNewRomanPSMT"/>
          <w:color w:val="000000" w:themeColor="text1"/>
        </w:rPr>
      </w:pPr>
    </w:p>
    <w:p w:rsidR="00905DD8" w:rsidRPr="005D284E" w:rsidRDefault="00905DD8" w:rsidP="00905DD8">
      <w:pPr>
        <w:autoSpaceDE w:val="0"/>
        <w:ind w:right="-568"/>
        <w:jc w:val="center"/>
        <w:rPr>
          <w:rFonts w:eastAsia="TimesNewRomanPSMT"/>
          <w:b/>
          <w:color w:val="000000" w:themeColor="text1"/>
        </w:rPr>
      </w:pPr>
      <w:r w:rsidRPr="005D284E">
        <w:rPr>
          <w:rFonts w:eastAsia="TimesNewRomanPSMT"/>
          <w:b/>
          <w:color w:val="000000" w:themeColor="text1"/>
        </w:rPr>
        <w:t>2.2 Размещение коллективных подземных хранилищ сельскохозяйственных продуктов в жилых зонах поселений</w:t>
      </w:r>
    </w:p>
    <w:p w:rsidR="00905DD8" w:rsidRPr="005D284E" w:rsidRDefault="00905DD8" w:rsidP="00905DD8">
      <w:pPr>
        <w:autoSpaceDE w:val="0"/>
        <w:ind w:right="-568" w:firstLine="709"/>
        <w:jc w:val="both"/>
        <w:rPr>
          <w:rFonts w:eastAsia="TimesNewRomanPSMT"/>
          <w:color w:val="000000" w:themeColor="text1"/>
        </w:rPr>
      </w:pPr>
    </w:p>
    <w:p w:rsidR="00905DD8" w:rsidRPr="005D284E" w:rsidRDefault="00905DD8" w:rsidP="00905DD8">
      <w:pPr>
        <w:autoSpaceDE w:val="0"/>
        <w:ind w:right="-568" w:firstLine="709"/>
        <w:jc w:val="both"/>
        <w:rPr>
          <w:rFonts w:eastAsia="TimesNewRomanPSMT"/>
          <w:color w:val="000000" w:themeColor="text1"/>
        </w:rPr>
      </w:pPr>
      <w:r w:rsidRPr="005D284E">
        <w:rPr>
          <w:rFonts w:eastAsia="TimesNewRomanPSMT"/>
          <w:color w:val="000000" w:themeColor="text1"/>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905DD8" w:rsidRPr="005D284E" w:rsidRDefault="00905DD8" w:rsidP="00905DD8">
      <w:pPr>
        <w:autoSpaceDE w:val="0"/>
        <w:spacing w:line="276" w:lineRule="auto"/>
        <w:ind w:firstLine="851"/>
        <w:jc w:val="both"/>
        <w:rPr>
          <w:rFonts w:eastAsia="TimesNewRomanPSMT"/>
          <w:color w:val="000000" w:themeColor="text1"/>
        </w:rPr>
      </w:pPr>
    </w:p>
    <w:p w:rsidR="00905DD8" w:rsidRPr="005D284E" w:rsidRDefault="00905DD8" w:rsidP="00905DD8">
      <w:pPr>
        <w:autoSpaceDE w:val="0"/>
        <w:ind w:right="-568"/>
        <w:jc w:val="center"/>
        <w:rPr>
          <w:rFonts w:eastAsia="TimesNewRomanPSMT"/>
          <w:b/>
          <w:bCs/>
          <w:color w:val="000000" w:themeColor="text1"/>
        </w:rPr>
      </w:pPr>
    </w:p>
    <w:p w:rsidR="00905DD8" w:rsidRPr="005D284E" w:rsidRDefault="00905DD8" w:rsidP="00905DD8">
      <w:pPr>
        <w:autoSpaceDE w:val="0"/>
        <w:ind w:right="-568"/>
        <w:jc w:val="center"/>
        <w:rPr>
          <w:rFonts w:eastAsia="TimesNewRomanPSMT"/>
          <w:b/>
          <w:bCs/>
          <w:color w:val="000000" w:themeColor="text1"/>
        </w:rPr>
      </w:pPr>
      <w:r w:rsidRPr="005D284E">
        <w:rPr>
          <w:rFonts w:eastAsia="TimesNewRomanPSMT"/>
          <w:b/>
          <w:bCs/>
          <w:color w:val="000000" w:themeColor="text1"/>
        </w:rPr>
        <w:t>2.3 Минимально допустимая площадь озелененных территорий общего пользования в границах муниципальных образований</w:t>
      </w:r>
    </w:p>
    <w:p w:rsidR="00905DD8" w:rsidRPr="005D284E" w:rsidRDefault="00905DD8" w:rsidP="00905DD8">
      <w:pPr>
        <w:autoSpaceDE w:val="0"/>
        <w:spacing w:line="276" w:lineRule="auto"/>
        <w:ind w:right="-568" w:firstLine="851"/>
        <w:jc w:val="both"/>
        <w:rPr>
          <w:rFonts w:eastAsia="TimesNewRomanPSMT"/>
          <w:color w:val="000000" w:themeColor="text1"/>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905DD8" w:rsidRPr="005D284E" w:rsidTr="00905DD8">
        <w:trPr>
          <w:trHeight w:val="463"/>
        </w:trPr>
        <w:tc>
          <w:tcPr>
            <w:tcW w:w="2590" w:type="dxa"/>
            <w:vMerge w:val="restart"/>
            <w:tcBorders>
              <w:top w:val="single" w:sz="4" w:space="0" w:color="auto"/>
            </w:tcBorders>
            <w:shd w:val="clear" w:color="auto" w:fill="FFFFFF"/>
          </w:tcPr>
          <w:p w:rsidR="00905DD8" w:rsidRPr="005D284E" w:rsidRDefault="00905DD8" w:rsidP="00905DD8">
            <w:pPr>
              <w:jc w:val="center"/>
              <w:rPr>
                <w:b/>
                <w:color w:val="000000" w:themeColor="text1"/>
                <w:spacing w:val="-6"/>
              </w:rPr>
            </w:pPr>
            <w:r w:rsidRPr="005D284E">
              <w:rPr>
                <w:b/>
                <w:color w:val="000000" w:themeColor="text1"/>
                <w:spacing w:val="-6"/>
              </w:rPr>
              <w:t>Озелененные территории общего пользования</w:t>
            </w:r>
          </w:p>
          <w:p w:rsidR="00905DD8" w:rsidRPr="005D284E" w:rsidRDefault="00905DD8" w:rsidP="00905DD8">
            <w:pPr>
              <w:jc w:val="center"/>
              <w:rPr>
                <w:b/>
                <w:color w:val="000000" w:themeColor="text1"/>
                <w:spacing w:val="-6"/>
              </w:rPr>
            </w:pPr>
          </w:p>
        </w:tc>
        <w:tc>
          <w:tcPr>
            <w:tcW w:w="6492" w:type="dxa"/>
            <w:gridSpan w:val="4"/>
            <w:tcBorders>
              <w:top w:val="single" w:sz="4" w:space="0" w:color="auto"/>
            </w:tcBorders>
            <w:shd w:val="clear" w:color="auto" w:fill="FFFFFF"/>
          </w:tcPr>
          <w:p w:rsidR="00905DD8" w:rsidRPr="005D284E" w:rsidRDefault="00905DD8" w:rsidP="00905DD8">
            <w:pPr>
              <w:jc w:val="center"/>
              <w:rPr>
                <w:b/>
                <w:color w:val="000000" w:themeColor="text1"/>
                <w:spacing w:val="-6"/>
              </w:rPr>
            </w:pPr>
            <w:r w:rsidRPr="005D284E">
              <w:rPr>
                <w:b/>
                <w:color w:val="000000" w:themeColor="text1"/>
                <w:spacing w:val="-6"/>
              </w:rPr>
              <w:t>Расчетные показатели по уровню урбанизации</w:t>
            </w:r>
          </w:p>
        </w:tc>
      </w:tr>
      <w:tr w:rsidR="00905DD8" w:rsidRPr="005D284E" w:rsidTr="00905DD8">
        <w:trPr>
          <w:trHeight w:val="290"/>
        </w:trPr>
        <w:tc>
          <w:tcPr>
            <w:tcW w:w="2590" w:type="dxa"/>
            <w:vMerge/>
            <w:shd w:val="clear" w:color="auto" w:fill="FFFFFF"/>
          </w:tcPr>
          <w:p w:rsidR="00905DD8" w:rsidRPr="005D284E" w:rsidRDefault="00905DD8" w:rsidP="00905DD8">
            <w:pPr>
              <w:jc w:val="center"/>
              <w:rPr>
                <w:b/>
                <w:color w:val="000000" w:themeColor="text1"/>
                <w:spacing w:val="-6"/>
              </w:rPr>
            </w:pPr>
          </w:p>
        </w:tc>
        <w:tc>
          <w:tcPr>
            <w:tcW w:w="1389" w:type="dxa"/>
            <w:shd w:val="clear" w:color="auto" w:fill="FFFFFF"/>
          </w:tcPr>
          <w:p w:rsidR="00905DD8" w:rsidRPr="005D284E" w:rsidRDefault="00905DD8" w:rsidP="00905DD8">
            <w:pPr>
              <w:jc w:val="center"/>
              <w:rPr>
                <w:b/>
                <w:color w:val="000000" w:themeColor="text1"/>
                <w:spacing w:val="-6"/>
              </w:rPr>
            </w:pPr>
            <w:r w:rsidRPr="005D284E">
              <w:rPr>
                <w:b/>
                <w:color w:val="000000" w:themeColor="text1"/>
                <w:spacing w:val="-6"/>
              </w:rPr>
              <w:t>Единица измерения</w:t>
            </w:r>
          </w:p>
        </w:tc>
        <w:tc>
          <w:tcPr>
            <w:tcW w:w="1574" w:type="dxa"/>
            <w:shd w:val="clear" w:color="auto" w:fill="FFFFFF"/>
          </w:tcPr>
          <w:p w:rsidR="00905DD8" w:rsidRPr="005D284E" w:rsidRDefault="00905DD8" w:rsidP="00905DD8">
            <w:pPr>
              <w:jc w:val="center"/>
              <w:rPr>
                <w:b/>
                <w:color w:val="000000" w:themeColor="text1"/>
                <w:spacing w:val="-6"/>
              </w:rPr>
            </w:pPr>
            <w:r w:rsidRPr="005D284E">
              <w:rPr>
                <w:b/>
                <w:color w:val="000000" w:themeColor="text1"/>
                <w:spacing w:val="-6"/>
              </w:rPr>
              <w:t>А</w:t>
            </w:r>
          </w:p>
        </w:tc>
        <w:tc>
          <w:tcPr>
            <w:tcW w:w="1694" w:type="dxa"/>
            <w:shd w:val="clear" w:color="auto" w:fill="FFFFFF"/>
          </w:tcPr>
          <w:p w:rsidR="00905DD8" w:rsidRPr="005D284E" w:rsidRDefault="00905DD8" w:rsidP="00905DD8">
            <w:pPr>
              <w:jc w:val="center"/>
              <w:rPr>
                <w:b/>
                <w:color w:val="000000" w:themeColor="text1"/>
                <w:spacing w:val="-6"/>
              </w:rPr>
            </w:pPr>
            <w:r w:rsidRPr="005D284E">
              <w:rPr>
                <w:b/>
                <w:color w:val="000000" w:themeColor="text1"/>
                <w:spacing w:val="-6"/>
              </w:rPr>
              <w:t>Б</w:t>
            </w:r>
          </w:p>
        </w:tc>
        <w:tc>
          <w:tcPr>
            <w:tcW w:w="1835" w:type="dxa"/>
            <w:shd w:val="clear" w:color="auto" w:fill="FFFFFF"/>
          </w:tcPr>
          <w:p w:rsidR="00905DD8" w:rsidRPr="005D284E" w:rsidRDefault="00905DD8" w:rsidP="00905DD8">
            <w:pPr>
              <w:jc w:val="center"/>
              <w:rPr>
                <w:b/>
                <w:color w:val="000000" w:themeColor="text1"/>
                <w:spacing w:val="-6"/>
              </w:rPr>
            </w:pPr>
            <w:r w:rsidRPr="005D284E">
              <w:rPr>
                <w:b/>
                <w:color w:val="000000" w:themeColor="text1"/>
                <w:spacing w:val="-6"/>
              </w:rPr>
              <w:t>В</w:t>
            </w:r>
          </w:p>
        </w:tc>
      </w:tr>
      <w:tr w:rsidR="00905DD8" w:rsidRPr="005D284E" w:rsidTr="00905DD8">
        <w:trPr>
          <w:trHeight w:val="550"/>
        </w:trPr>
        <w:tc>
          <w:tcPr>
            <w:tcW w:w="2590" w:type="dxa"/>
          </w:tcPr>
          <w:p w:rsidR="00905DD8" w:rsidRPr="005D284E" w:rsidRDefault="00905DD8" w:rsidP="00905DD8">
            <w:pPr>
              <w:widowControl w:val="0"/>
              <w:rPr>
                <w:color w:val="000000" w:themeColor="text1"/>
                <w:lang w:eastAsia="en-US"/>
              </w:rPr>
            </w:pPr>
          </w:p>
        </w:tc>
        <w:tc>
          <w:tcPr>
            <w:tcW w:w="1389" w:type="dxa"/>
          </w:tcPr>
          <w:p w:rsidR="00905DD8" w:rsidRPr="005D284E" w:rsidRDefault="00905DD8" w:rsidP="00905DD8">
            <w:pPr>
              <w:widowControl w:val="0"/>
              <w:jc w:val="center"/>
              <w:rPr>
                <w:color w:val="000000" w:themeColor="text1"/>
                <w:spacing w:val="-6"/>
                <w:lang w:eastAsia="en-US"/>
              </w:rPr>
            </w:pPr>
          </w:p>
        </w:tc>
        <w:tc>
          <w:tcPr>
            <w:tcW w:w="1574" w:type="dxa"/>
          </w:tcPr>
          <w:p w:rsidR="00905DD8" w:rsidRPr="005D284E" w:rsidRDefault="00905DD8" w:rsidP="00905DD8">
            <w:pPr>
              <w:widowControl w:val="0"/>
              <w:jc w:val="center"/>
              <w:rPr>
                <w:color w:val="000000" w:themeColor="text1"/>
                <w:spacing w:val="-6"/>
              </w:rPr>
            </w:pPr>
          </w:p>
        </w:tc>
        <w:tc>
          <w:tcPr>
            <w:tcW w:w="1694" w:type="dxa"/>
          </w:tcPr>
          <w:p w:rsidR="00905DD8" w:rsidRPr="005D284E" w:rsidRDefault="00905DD8" w:rsidP="00905DD8">
            <w:pPr>
              <w:widowControl w:val="0"/>
              <w:jc w:val="center"/>
              <w:rPr>
                <w:color w:val="000000" w:themeColor="text1"/>
                <w:spacing w:val="-6"/>
              </w:rPr>
            </w:pPr>
          </w:p>
        </w:tc>
        <w:tc>
          <w:tcPr>
            <w:tcW w:w="1835" w:type="dxa"/>
          </w:tcPr>
          <w:p w:rsidR="00905DD8" w:rsidRPr="005D284E" w:rsidRDefault="00905DD8" w:rsidP="00905DD8">
            <w:pPr>
              <w:widowControl w:val="0"/>
              <w:jc w:val="center"/>
              <w:rPr>
                <w:color w:val="000000" w:themeColor="text1"/>
                <w:spacing w:val="-6"/>
              </w:rPr>
            </w:pPr>
          </w:p>
        </w:tc>
      </w:tr>
      <w:tr w:rsidR="00905DD8" w:rsidRPr="005D284E" w:rsidTr="00905DD8">
        <w:trPr>
          <w:trHeight w:val="550"/>
        </w:trPr>
        <w:tc>
          <w:tcPr>
            <w:tcW w:w="2590" w:type="dxa"/>
          </w:tcPr>
          <w:p w:rsidR="00905DD8" w:rsidRPr="005D284E" w:rsidRDefault="00905DD8" w:rsidP="00905DD8">
            <w:pPr>
              <w:widowControl w:val="0"/>
              <w:jc w:val="both"/>
              <w:rPr>
                <w:color w:val="000000" w:themeColor="text1"/>
                <w:lang w:eastAsia="en-US"/>
              </w:rPr>
            </w:pPr>
            <w:r w:rsidRPr="005D284E">
              <w:rPr>
                <w:color w:val="000000" w:themeColor="text1"/>
                <w:lang w:eastAsia="en-US"/>
              </w:rPr>
              <w:t>Жилых районов</w:t>
            </w:r>
          </w:p>
        </w:tc>
        <w:tc>
          <w:tcPr>
            <w:tcW w:w="1389" w:type="dxa"/>
          </w:tcPr>
          <w:p w:rsidR="00905DD8" w:rsidRPr="005D284E" w:rsidRDefault="00905DD8" w:rsidP="00905DD8">
            <w:pPr>
              <w:widowControl w:val="0"/>
              <w:jc w:val="center"/>
              <w:rPr>
                <w:color w:val="000000" w:themeColor="text1"/>
                <w:spacing w:val="-6"/>
                <w:lang w:eastAsia="en-US"/>
              </w:rPr>
            </w:pPr>
            <w:r w:rsidRPr="005D284E">
              <w:rPr>
                <w:color w:val="000000" w:themeColor="text1"/>
                <w:spacing w:val="-6"/>
                <w:lang w:eastAsia="en-US"/>
              </w:rPr>
              <w:t>м</w:t>
            </w:r>
            <w:proofErr w:type="gramStart"/>
            <w:r w:rsidRPr="005D284E">
              <w:rPr>
                <w:color w:val="000000" w:themeColor="text1"/>
                <w:spacing w:val="-6"/>
                <w:vertAlign w:val="superscript"/>
                <w:lang w:eastAsia="en-US"/>
              </w:rPr>
              <w:t>2</w:t>
            </w:r>
            <w:proofErr w:type="gramEnd"/>
            <w:r w:rsidRPr="005D284E">
              <w:rPr>
                <w:color w:val="000000" w:themeColor="text1"/>
                <w:spacing w:val="-6"/>
                <w:lang w:eastAsia="en-US"/>
              </w:rPr>
              <w:t xml:space="preserve"> на 1 чел.</w:t>
            </w:r>
          </w:p>
        </w:tc>
        <w:tc>
          <w:tcPr>
            <w:tcW w:w="1574" w:type="dxa"/>
          </w:tcPr>
          <w:p w:rsidR="00905DD8" w:rsidRPr="005D284E" w:rsidRDefault="00905DD8" w:rsidP="00905DD8">
            <w:pPr>
              <w:widowControl w:val="0"/>
              <w:jc w:val="center"/>
              <w:rPr>
                <w:color w:val="000000" w:themeColor="text1"/>
                <w:spacing w:val="-6"/>
              </w:rPr>
            </w:pPr>
            <w:r>
              <w:rPr>
                <w:color w:val="000000" w:themeColor="text1"/>
                <w:spacing w:val="-6"/>
              </w:rPr>
              <w:t>-</w:t>
            </w:r>
          </w:p>
        </w:tc>
        <w:tc>
          <w:tcPr>
            <w:tcW w:w="1694" w:type="dxa"/>
          </w:tcPr>
          <w:p w:rsidR="00905DD8" w:rsidRPr="005D284E" w:rsidRDefault="00905DD8" w:rsidP="00905DD8">
            <w:pPr>
              <w:widowControl w:val="0"/>
              <w:jc w:val="center"/>
              <w:rPr>
                <w:color w:val="000000" w:themeColor="text1"/>
                <w:spacing w:val="-6"/>
              </w:rPr>
            </w:pPr>
            <w:r>
              <w:rPr>
                <w:color w:val="000000" w:themeColor="text1"/>
                <w:spacing w:val="-6"/>
              </w:rPr>
              <w:t>-</w:t>
            </w:r>
          </w:p>
        </w:tc>
        <w:tc>
          <w:tcPr>
            <w:tcW w:w="1835" w:type="dxa"/>
          </w:tcPr>
          <w:p w:rsidR="00905DD8" w:rsidRPr="005D284E" w:rsidRDefault="00905DD8" w:rsidP="00905DD8">
            <w:pPr>
              <w:widowControl w:val="0"/>
              <w:jc w:val="center"/>
              <w:rPr>
                <w:color w:val="000000" w:themeColor="text1"/>
                <w:spacing w:val="-6"/>
              </w:rPr>
            </w:pPr>
            <w:r w:rsidRPr="005D284E">
              <w:rPr>
                <w:color w:val="000000" w:themeColor="text1"/>
                <w:spacing w:val="-6"/>
              </w:rPr>
              <w:t>-</w:t>
            </w:r>
          </w:p>
          <w:p w:rsidR="00905DD8" w:rsidRPr="005D284E" w:rsidRDefault="00905DD8" w:rsidP="00905DD8">
            <w:pPr>
              <w:widowControl w:val="0"/>
              <w:jc w:val="center"/>
              <w:rPr>
                <w:color w:val="000000" w:themeColor="text1"/>
                <w:spacing w:val="-6"/>
              </w:rPr>
            </w:pPr>
          </w:p>
        </w:tc>
      </w:tr>
    </w:tbl>
    <w:p w:rsidR="00905DD8" w:rsidRPr="005D284E" w:rsidRDefault="00905DD8" w:rsidP="00905DD8">
      <w:pPr>
        <w:ind w:right="-568" w:firstLine="280"/>
        <w:jc w:val="both"/>
        <w:rPr>
          <w:rFonts w:eastAsia="TimesNewRomanPSMT"/>
          <w:color w:val="000000" w:themeColor="text1"/>
        </w:rPr>
      </w:pPr>
      <w:r w:rsidRPr="005D284E">
        <w:rPr>
          <w:rFonts w:eastAsia="TimesNewRomanPSMT"/>
          <w:color w:val="000000" w:themeColor="text1"/>
        </w:rPr>
        <w:lastRenderedPageBreak/>
        <w:t>Примечание указывать только для тех муниципальных образований, которые отнесены к уровню урбанизации</w:t>
      </w:r>
      <w:proofErr w:type="gramStart"/>
      <w:r w:rsidRPr="005D284E">
        <w:rPr>
          <w:rFonts w:eastAsia="TimesNewRomanPSMT"/>
          <w:color w:val="000000" w:themeColor="text1"/>
        </w:rPr>
        <w:t xml:space="preserve"> В</w:t>
      </w:r>
      <w:proofErr w:type="gramEnd"/>
    </w:p>
    <w:p w:rsidR="00905DD8" w:rsidRPr="005D284E" w:rsidRDefault="00905DD8" w:rsidP="00905DD8">
      <w:pPr>
        <w:ind w:right="-568" w:firstLine="709"/>
        <w:jc w:val="both"/>
        <w:rPr>
          <w:color w:val="000000" w:themeColor="text1"/>
        </w:rPr>
      </w:pPr>
      <w:r w:rsidRPr="005D284E">
        <w:rPr>
          <w:rFonts w:eastAsia="TimesNewRomanPSMT"/>
          <w:color w:val="000000" w:themeColor="text1"/>
        </w:rPr>
        <w:t>Примечание.</w:t>
      </w:r>
      <w:r w:rsidRPr="005D284E">
        <w:rPr>
          <w:color w:val="000000" w:themeColor="text1"/>
        </w:rPr>
        <w:t xml:space="preserve"> В муниципальных образованиях, отнесенных к уровню урбанизации</w:t>
      </w:r>
      <w:proofErr w:type="gramStart"/>
      <w:r w:rsidRPr="005D284E">
        <w:rPr>
          <w:color w:val="000000" w:themeColor="text1"/>
        </w:rPr>
        <w:t xml:space="preserve"> В</w:t>
      </w:r>
      <w:proofErr w:type="gramEnd"/>
      <w:r w:rsidRPr="005D284E">
        <w:rPr>
          <w:color w:val="000000" w:themeColor="text1"/>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905DD8" w:rsidRPr="005D284E" w:rsidRDefault="00905DD8" w:rsidP="00905DD8">
      <w:pPr>
        <w:ind w:right="-568"/>
        <w:rPr>
          <w:color w:val="000000" w:themeColor="text1"/>
        </w:rPr>
      </w:pPr>
    </w:p>
    <w:p w:rsidR="00905DD8" w:rsidRPr="005D284E" w:rsidRDefault="00905DD8" w:rsidP="00905DD8">
      <w:pPr>
        <w:ind w:right="-568"/>
        <w:rPr>
          <w:color w:val="000000" w:themeColor="text1"/>
        </w:rPr>
      </w:pPr>
    </w:p>
    <w:p w:rsidR="00905DD8" w:rsidRPr="005D284E" w:rsidRDefault="00905DD8" w:rsidP="00905DD8">
      <w:pPr>
        <w:rPr>
          <w:color w:val="000000" w:themeColor="text1"/>
        </w:rPr>
        <w:sectPr w:rsidR="00905DD8" w:rsidRPr="005D284E" w:rsidSect="005C4669">
          <w:pgSz w:w="11906" w:h="16838"/>
          <w:pgMar w:top="1134" w:right="1701" w:bottom="1134" w:left="1134" w:header="709" w:footer="709" w:gutter="0"/>
          <w:cols w:space="708"/>
          <w:docGrid w:linePitch="360"/>
        </w:sectPr>
      </w:pPr>
    </w:p>
    <w:p w:rsidR="00905DD8" w:rsidRPr="005D284E" w:rsidRDefault="00905DD8" w:rsidP="00905DD8">
      <w:pPr>
        <w:pStyle w:val="350"/>
        <w:jc w:val="center"/>
        <w:rPr>
          <w:color w:val="000000" w:themeColor="text1"/>
          <w:szCs w:val="24"/>
        </w:rPr>
      </w:pPr>
      <w:bookmarkStart w:id="9" w:name="_Toc47964075"/>
      <w:bookmarkStart w:id="10" w:name="_Toc47969363"/>
      <w:bookmarkStart w:id="11" w:name="_Toc55215547"/>
    </w:p>
    <w:p w:rsidR="00905DD8" w:rsidRPr="008A6F5F" w:rsidRDefault="00905DD8" w:rsidP="00905DD8">
      <w:pPr>
        <w:pStyle w:val="350"/>
        <w:ind w:right="-568"/>
        <w:jc w:val="center"/>
        <w:rPr>
          <w:szCs w:val="24"/>
        </w:rPr>
      </w:pPr>
      <w:r w:rsidRPr="005D284E">
        <w:rPr>
          <w:color w:val="000000" w:themeColor="text1"/>
          <w:szCs w:val="24"/>
        </w:rPr>
        <w:t>II. МАТЕРИАЛЫ ПО ОБОСНОВАНИЮ РАСЧеТНЫХ ПОКАЗАТЕЛЕЙ</w:t>
      </w:r>
      <w:r>
        <w:rPr>
          <w:color w:val="000000" w:themeColor="text1"/>
          <w:szCs w:val="24"/>
        </w:rPr>
        <w:t xml:space="preserve"> </w:t>
      </w:r>
      <w:r w:rsidRPr="005D284E">
        <w:rPr>
          <w:color w:val="000000" w:themeColor="text1"/>
          <w:szCs w:val="24"/>
        </w:rPr>
        <w:t>ГРАДОСТРОИТЕЛЬНОГО ПРОЕКТИРОВАНИЯ, СОДЕРЖАЩИХСЯ В ОСНОВНОЙ ЧАСТИМЕСТНЫХ НОРМАТИВОВ ГРАДОСТРОИТЕЛЬНОГО ПРОЕКТИРОВАНИЯ М</w:t>
      </w:r>
      <w:r w:rsidRPr="008A6F5F">
        <w:rPr>
          <w:szCs w:val="24"/>
        </w:rPr>
        <w:t xml:space="preserve">УНИЦИПАЛЬНОГО </w:t>
      </w:r>
      <w:r w:rsidRPr="007F11B6">
        <w:rPr>
          <w:szCs w:val="24"/>
        </w:rPr>
        <w:t>ОБРАЗОВАНИЯ «</w:t>
      </w:r>
      <w:r>
        <w:rPr>
          <w:szCs w:val="24"/>
        </w:rPr>
        <w:t>Званновский</w:t>
      </w:r>
      <w:r w:rsidRPr="007F11B6">
        <w:rPr>
          <w:szCs w:val="24"/>
        </w:rPr>
        <w:t xml:space="preserve"> сельсовет» Глушковского района</w:t>
      </w:r>
      <w:r w:rsidRPr="008A6F5F">
        <w:rPr>
          <w:color w:val="FF0000"/>
          <w:szCs w:val="24"/>
        </w:rPr>
        <w:t xml:space="preserve"> </w:t>
      </w:r>
      <w:r w:rsidRPr="008A6F5F">
        <w:rPr>
          <w:szCs w:val="24"/>
        </w:rPr>
        <w:t>КУРСКОЙ ОБЛАСТИ</w:t>
      </w:r>
    </w:p>
    <w:p w:rsidR="00905DD8" w:rsidRPr="008A6F5F" w:rsidRDefault="00905DD8" w:rsidP="00905DD8">
      <w:pPr>
        <w:widowControl w:val="0"/>
        <w:autoSpaceDE w:val="0"/>
        <w:autoSpaceDN w:val="0"/>
        <w:adjustRightInd w:val="0"/>
        <w:spacing w:before="120"/>
        <w:ind w:right="-568"/>
        <w:jc w:val="center"/>
        <w:rPr>
          <w:b/>
          <w:bCs/>
        </w:rPr>
      </w:pPr>
    </w:p>
    <w:p w:rsidR="00905DD8" w:rsidRPr="008A6F5F" w:rsidRDefault="00905DD8" w:rsidP="00905DD8">
      <w:pPr>
        <w:widowControl w:val="0"/>
        <w:autoSpaceDE w:val="0"/>
        <w:autoSpaceDN w:val="0"/>
        <w:adjustRightInd w:val="0"/>
        <w:ind w:right="-568"/>
        <w:jc w:val="center"/>
        <w:rPr>
          <w:b/>
          <w:bCs/>
        </w:rPr>
      </w:pPr>
      <w:r w:rsidRPr="008A6F5F">
        <w:rPr>
          <w:b/>
          <w:bCs/>
        </w:rPr>
        <w:t xml:space="preserve">1.Материалы по обоснованию расчетных показателей </w:t>
      </w:r>
    </w:p>
    <w:p w:rsidR="00905DD8" w:rsidRPr="008A6F5F" w:rsidRDefault="00905DD8" w:rsidP="00905DD8">
      <w:pPr>
        <w:widowControl w:val="0"/>
        <w:autoSpaceDE w:val="0"/>
        <w:autoSpaceDN w:val="0"/>
        <w:adjustRightInd w:val="0"/>
        <w:ind w:right="-568"/>
        <w:jc w:val="center"/>
        <w:rPr>
          <w:b/>
          <w:bCs/>
        </w:rPr>
      </w:pPr>
      <w:r w:rsidRPr="008A6F5F">
        <w:rPr>
          <w:b/>
          <w:bCs/>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905DD8" w:rsidRPr="007F11B6" w:rsidRDefault="00905DD8" w:rsidP="00905DD8">
      <w:pPr>
        <w:widowControl w:val="0"/>
        <w:autoSpaceDE w:val="0"/>
        <w:autoSpaceDN w:val="0"/>
        <w:adjustRightInd w:val="0"/>
        <w:ind w:right="-568"/>
        <w:jc w:val="center"/>
        <w:rPr>
          <w:b/>
          <w:bCs/>
        </w:rPr>
      </w:pPr>
      <w:r w:rsidRPr="008A6F5F">
        <w:rPr>
          <w:b/>
          <w:bCs/>
        </w:rPr>
        <w:t xml:space="preserve">для населения муниципального </w:t>
      </w:r>
      <w:r w:rsidRPr="007F11B6">
        <w:rPr>
          <w:b/>
          <w:bCs/>
        </w:rPr>
        <w:t xml:space="preserve">образования </w:t>
      </w:r>
      <w:r w:rsidRPr="007F11B6">
        <w:t>«</w:t>
      </w:r>
      <w:proofErr w:type="spellStart"/>
      <w:r>
        <w:t>Званновский</w:t>
      </w:r>
      <w:proofErr w:type="spellEnd"/>
      <w:r w:rsidRPr="007F11B6">
        <w:t xml:space="preserve"> сельсовет» Глушковского района </w:t>
      </w:r>
      <w:r w:rsidRPr="007F11B6">
        <w:rPr>
          <w:b/>
          <w:bCs/>
        </w:rPr>
        <w:t>Курской области</w:t>
      </w:r>
    </w:p>
    <w:p w:rsidR="00905DD8" w:rsidRPr="007F11B6" w:rsidRDefault="00905DD8" w:rsidP="00905DD8">
      <w:pPr>
        <w:widowControl w:val="0"/>
        <w:autoSpaceDE w:val="0"/>
        <w:autoSpaceDN w:val="0"/>
        <w:adjustRightInd w:val="0"/>
        <w:spacing w:before="120"/>
        <w:ind w:right="-568"/>
        <w:jc w:val="center"/>
        <w:rPr>
          <w:b/>
          <w:bCs/>
        </w:rPr>
      </w:pPr>
    </w:p>
    <w:p w:rsidR="00905DD8" w:rsidRPr="008A6F5F" w:rsidRDefault="00905DD8" w:rsidP="00905DD8">
      <w:pPr>
        <w:widowControl w:val="0"/>
        <w:autoSpaceDE w:val="0"/>
        <w:autoSpaceDN w:val="0"/>
        <w:adjustRightInd w:val="0"/>
        <w:ind w:right="-568" w:firstLine="709"/>
        <w:jc w:val="both"/>
      </w:pPr>
      <w:proofErr w:type="gramStart"/>
      <w:r w:rsidRPr="007F11B6">
        <w:t>Расчетные показатели минимально допустимого уровня обеспеченности</w:t>
      </w:r>
      <w:r w:rsidRPr="008A6F5F">
        <w:t xml:space="preserve"> объектами местного значения и показатели максимально допустимого </w:t>
      </w:r>
      <w:r w:rsidRPr="007F11B6">
        <w:t>уровня территориальной доступности таких объектов для населения муниципального образования «</w:t>
      </w:r>
      <w:proofErr w:type="spellStart"/>
      <w:r>
        <w:t>Званновский</w:t>
      </w:r>
      <w:proofErr w:type="spellEnd"/>
      <w:r w:rsidRPr="007F11B6">
        <w:t xml:space="preserve"> сельсовет» Глушковского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w:t>
      </w:r>
      <w:r w:rsidRPr="008A6F5F">
        <w:t xml:space="preserve"> условий социально-экономического развития, социальных, демографических, природно-экологических, историко-культурных и иных условий развития территории</w:t>
      </w:r>
      <w:proofErr w:type="gramEnd"/>
      <w:r w:rsidRPr="008A6F5F">
        <w:t>, условий осуществления градостроительной деятельности на территории муниципального образования Курской области в части формирования объектов местного значения.</w:t>
      </w:r>
    </w:p>
    <w:p w:rsidR="00905DD8" w:rsidRPr="008A6F5F" w:rsidRDefault="00905DD8" w:rsidP="00905DD8">
      <w:pPr>
        <w:widowControl w:val="0"/>
        <w:autoSpaceDE w:val="0"/>
        <w:autoSpaceDN w:val="0"/>
        <w:adjustRightInd w:val="0"/>
        <w:ind w:right="-568" w:firstLine="709"/>
        <w:jc w:val="both"/>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905DD8" w:rsidRPr="008A6F5F" w:rsidTr="00905DD8">
        <w:trPr>
          <w:trHeight w:val="1088"/>
          <w:tblHeader/>
        </w:trPr>
        <w:tc>
          <w:tcPr>
            <w:tcW w:w="0" w:type="auto"/>
            <w:tcBorders>
              <w:top w:val="single" w:sz="4" w:space="0" w:color="auto"/>
              <w:bottom w:val="single" w:sz="4" w:space="0" w:color="auto"/>
            </w:tcBorders>
            <w:shd w:val="clear" w:color="auto" w:fill="FFFFFF"/>
            <w:vAlign w:val="center"/>
          </w:tcPr>
          <w:p w:rsidR="00905DD8" w:rsidRPr="008A6F5F" w:rsidRDefault="00905DD8" w:rsidP="00905DD8">
            <w:pPr>
              <w:jc w:val="center"/>
              <w:rPr>
                <w:b/>
                <w:spacing w:val="-6"/>
              </w:rPr>
            </w:pPr>
            <w:r w:rsidRPr="008A6F5F">
              <w:rPr>
                <w:b/>
                <w:spacing w:val="-6"/>
              </w:rPr>
              <w:t>Наименование, вид объекта</w:t>
            </w:r>
          </w:p>
          <w:p w:rsidR="00905DD8" w:rsidRPr="008A6F5F" w:rsidRDefault="00905DD8" w:rsidP="00905DD8">
            <w:pPr>
              <w:jc w:val="center"/>
              <w:rPr>
                <w:b/>
                <w:spacing w:val="-6"/>
              </w:rPr>
            </w:pPr>
          </w:p>
        </w:tc>
        <w:tc>
          <w:tcPr>
            <w:tcW w:w="6270" w:type="dxa"/>
            <w:tcBorders>
              <w:top w:val="single" w:sz="4" w:space="0" w:color="auto"/>
              <w:bottom w:val="single" w:sz="4" w:space="0" w:color="auto"/>
            </w:tcBorders>
            <w:shd w:val="clear" w:color="auto" w:fill="FFFFFF"/>
            <w:vAlign w:val="center"/>
          </w:tcPr>
          <w:p w:rsidR="00905DD8" w:rsidRPr="008A6F5F" w:rsidRDefault="00905DD8" w:rsidP="00905DD8">
            <w:pPr>
              <w:jc w:val="center"/>
              <w:rPr>
                <w:b/>
                <w:spacing w:val="-6"/>
              </w:rPr>
            </w:pPr>
            <w:r w:rsidRPr="008A6F5F">
              <w:rPr>
                <w:b/>
                <w:spacing w:val="-6"/>
              </w:rPr>
              <w:t>Сельское поселение</w:t>
            </w:r>
          </w:p>
        </w:tc>
      </w:tr>
      <w:tr w:rsidR="00905DD8" w:rsidRPr="008A6F5F" w:rsidTr="00905DD8">
        <w:trPr>
          <w:trHeight w:val="166"/>
          <w:tblHeader/>
        </w:trPr>
        <w:tc>
          <w:tcPr>
            <w:tcW w:w="0" w:type="auto"/>
            <w:tcBorders>
              <w:top w:val="single" w:sz="4" w:space="0" w:color="auto"/>
            </w:tcBorders>
            <w:shd w:val="clear" w:color="auto" w:fill="FFFFFF"/>
            <w:vAlign w:val="center"/>
          </w:tcPr>
          <w:p w:rsidR="00905DD8" w:rsidRPr="008A6F5F" w:rsidRDefault="00905DD8" w:rsidP="00905DD8">
            <w:pPr>
              <w:jc w:val="center"/>
              <w:rPr>
                <w:spacing w:val="-6"/>
              </w:rPr>
            </w:pPr>
            <w:r w:rsidRPr="008A6F5F">
              <w:rPr>
                <w:spacing w:val="-6"/>
              </w:rPr>
              <w:t>1</w:t>
            </w:r>
          </w:p>
        </w:tc>
        <w:tc>
          <w:tcPr>
            <w:tcW w:w="6270" w:type="dxa"/>
            <w:tcBorders>
              <w:top w:val="single" w:sz="4" w:space="0" w:color="auto"/>
            </w:tcBorders>
            <w:shd w:val="clear" w:color="auto" w:fill="FFFFFF"/>
            <w:vAlign w:val="center"/>
          </w:tcPr>
          <w:p w:rsidR="00905DD8" w:rsidRPr="008A6F5F" w:rsidRDefault="00905DD8" w:rsidP="00905DD8">
            <w:pPr>
              <w:jc w:val="center"/>
              <w:rPr>
                <w:spacing w:val="-6"/>
              </w:rPr>
            </w:pPr>
            <w:r w:rsidRPr="008A6F5F">
              <w:rPr>
                <w:spacing w:val="-6"/>
              </w:rPr>
              <w:t>5</w:t>
            </w:r>
          </w:p>
        </w:tc>
      </w:tr>
      <w:tr w:rsidR="00905DD8" w:rsidRPr="008A6F5F" w:rsidTr="00905DD8">
        <w:trPr>
          <w:trHeight w:val="554"/>
        </w:trPr>
        <w:tc>
          <w:tcPr>
            <w:tcW w:w="0" w:type="auto"/>
            <w:tcBorders>
              <w:bottom w:val="single" w:sz="2" w:space="0" w:color="auto"/>
            </w:tcBorders>
          </w:tcPr>
          <w:p w:rsidR="00905DD8" w:rsidRPr="008A6F5F" w:rsidRDefault="00905DD8" w:rsidP="00905DD8">
            <w:pPr>
              <w:widowControl w:val="0"/>
              <w:jc w:val="center"/>
              <w:rPr>
                <w:b/>
              </w:rPr>
            </w:pPr>
            <w:r w:rsidRPr="008A6F5F">
              <w:rPr>
                <w:b/>
              </w:rPr>
              <w:t>Объекты электроснабжения</w:t>
            </w:r>
          </w:p>
          <w:p w:rsidR="00905DD8" w:rsidRPr="008A6F5F" w:rsidRDefault="00905DD8" w:rsidP="00905DD8">
            <w:pPr>
              <w:widowControl w:val="0"/>
              <w:jc w:val="center"/>
              <w:rPr>
                <w:b/>
              </w:rPr>
            </w:pPr>
            <w:r w:rsidRPr="008A6F5F">
              <w:t>Комплекс сооружений электроснабжения</w:t>
            </w:r>
          </w:p>
        </w:tc>
        <w:tc>
          <w:tcPr>
            <w:tcW w:w="6270" w:type="dxa"/>
            <w:tcBorders>
              <w:bottom w:val="single" w:sz="2" w:space="0" w:color="auto"/>
            </w:tcBorders>
          </w:tcPr>
          <w:p w:rsidR="00905DD8" w:rsidRPr="008A6F5F" w:rsidRDefault="00905DD8" w:rsidP="00905DD8">
            <w:pPr>
              <w:jc w:val="center"/>
              <w:rPr>
                <w:color w:val="000000"/>
                <w:spacing w:val="-4"/>
              </w:rPr>
            </w:pPr>
            <w:r w:rsidRPr="008A6F5F">
              <w:rPr>
                <w:color w:val="000000"/>
                <w:spacing w:val="-4"/>
              </w:rPr>
              <w:t>Объем электропотребления принят 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Л.</w:t>
            </w:r>
          </w:p>
          <w:p w:rsidR="00905DD8" w:rsidRPr="008A6F5F" w:rsidRDefault="00905DD8" w:rsidP="00905DD8">
            <w:pPr>
              <w:jc w:val="center"/>
              <w:rPr>
                <w:color w:val="000000"/>
                <w:spacing w:val="-4"/>
              </w:rPr>
            </w:pPr>
            <w:r>
              <w:rPr>
                <w:bCs/>
                <w:color w:val="000000"/>
                <w:spacing w:val="-4"/>
              </w:rPr>
              <w:t>Предельное значение по группе «В</w:t>
            </w:r>
            <w:r w:rsidRPr="008A6F5F">
              <w:rPr>
                <w:bCs/>
                <w:color w:val="000000"/>
                <w:spacing w:val="-4"/>
              </w:rPr>
              <w:t xml:space="preserve">» получаем по формуле: </w:t>
            </w:r>
            <w:r>
              <w:rPr>
                <w:color w:val="000000"/>
                <w:spacing w:val="-4"/>
              </w:rPr>
              <w:t>855</w:t>
            </w:r>
            <w:r w:rsidRPr="008A6F5F">
              <w:rPr>
                <w:color w:val="000000"/>
                <w:spacing w:val="-4"/>
              </w:rPr>
              <w:t xml:space="preserve"> кВт </w:t>
            </w:r>
            <w:proofErr w:type="gramStart"/>
            <w:r w:rsidRPr="008A6F5F">
              <w:rPr>
                <w:color w:val="000000"/>
                <w:spacing w:val="-4"/>
              </w:rPr>
              <w:t>ч</w:t>
            </w:r>
            <w:proofErr w:type="gramEnd"/>
            <w:r w:rsidRPr="008A6F5F">
              <w:rPr>
                <w:color w:val="000000"/>
                <w:spacing w:val="-4"/>
              </w:rPr>
              <w:t xml:space="preserve">/год </w:t>
            </w:r>
          </w:p>
          <w:p w:rsidR="00905DD8" w:rsidRPr="008A6F5F" w:rsidRDefault="00905DD8" w:rsidP="00905DD8">
            <w:pPr>
              <w:jc w:val="center"/>
              <w:rPr>
                <w:bCs/>
                <w:color w:val="000000"/>
                <w:spacing w:val="-4"/>
              </w:rPr>
            </w:pPr>
            <w:r w:rsidRPr="008A6F5F">
              <w:rPr>
                <w:color w:val="000000"/>
                <w:spacing w:val="-4"/>
              </w:rPr>
              <w:t>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905DD8" w:rsidRPr="008A6F5F" w:rsidRDefault="00905DD8" w:rsidP="00905DD8">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905DD8" w:rsidRPr="008A6F5F" w:rsidRDefault="00905DD8" w:rsidP="00905DD8">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p w:rsidR="00905DD8" w:rsidRPr="008A6F5F" w:rsidRDefault="00905DD8" w:rsidP="00905DD8">
            <w:pPr>
              <w:jc w:val="center"/>
              <w:rPr>
                <w:bCs/>
                <w:color w:val="000000"/>
                <w:spacing w:val="-4"/>
              </w:rPr>
            </w:pPr>
          </w:p>
          <w:p w:rsidR="00905DD8" w:rsidRPr="008A6F5F" w:rsidRDefault="00905DD8" w:rsidP="00905DD8">
            <w:pPr>
              <w:jc w:val="center"/>
              <w:rPr>
                <w:color w:val="000000"/>
                <w:spacing w:val="-4"/>
              </w:rPr>
            </w:pPr>
          </w:p>
        </w:tc>
      </w:tr>
      <w:tr w:rsidR="00905DD8" w:rsidRPr="008A6F5F" w:rsidTr="00905DD8">
        <w:trPr>
          <w:trHeight w:val="496"/>
        </w:trPr>
        <w:tc>
          <w:tcPr>
            <w:tcW w:w="0" w:type="auto"/>
            <w:tcBorders>
              <w:top w:val="single" w:sz="2" w:space="0" w:color="auto"/>
              <w:bottom w:val="single" w:sz="2" w:space="0" w:color="auto"/>
            </w:tcBorders>
          </w:tcPr>
          <w:p w:rsidR="00905DD8" w:rsidRPr="008A6F5F" w:rsidRDefault="00905DD8" w:rsidP="00905DD8">
            <w:pPr>
              <w:widowControl w:val="0"/>
              <w:jc w:val="center"/>
              <w:rPr>
                <w:b/>
              </w:rPr>
            </w:pPr>
            <w:r w:rsidRPr="008A6F5F">
              <w:rPr>
                <w:b/>
              </w:rPr>
              <w:t>Объекты теплоснабжения</w:t>
            </w:r>
          </w:p>
          <w:p w:rsidR="00905DD8" w:rsidRPr="008A6F5F" w:rsidRDefault="00905DD8" w:rsidP="00905DD8">
            <w:pPr>
              <w:widowControl w:val="0"/>
              <w:jc w:val="center"/>
            </w:pPr>
            <w:r w:rsidRPr="008A6F5F">
              <w:t>Комплекс сооружений теплоснабжения</w:t>
            </w:r>
          </w:p>
        </w:tc>
        <w:tc>
          <w:tcPr>
            <w:tcW w:w="6270" w:type="dxa"/>
            <w:tcBorders>
              <w:top w:val="single" w:sz="2" w:space="0" w:color="auto"/>
              <w:bottom w:val="single" w:sz="2" w:space="0" w:color="auto"/>
            </w:tcBorders>
          </w:tcPr>
          <w:p w:rsidR="00905DD8" w:rsidRPr="008A6F5F" w:rsidRDefault="00905DD8" w:rsidP="00905DD8">
            <w:pPr>
              <w:jc w:val="center"/>
              <w:rPr>
                <w:spacing w:val="-6"/>
              </w:rPr>
            </w:pPr>
            <w:r w:rsidRPr="008A6F5F">
              <w:rPr>
                <w:spacing w:val="-6"/>
              </w:rPr>
              <w:t>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905DD8" w:rsidRPr="008A6F5F" w:rsidRDefault="00905DD8" w:rsidP="00905DD8">
            <w:pPr>
              <w:jc w:val="center"/>
              <w:rPr>
                <w:bCs/>
                <w:spacing w:val="-6"/>
              </w:rPr>
            </w:pPr>
            <w:r w:rsidRPr="008A6F5F">
              <w:rPr>
                <w:bCs/>
                <w:spacing w:val="-6"/>
              </w:rPr>
              <w:lastRenderedPageBreak/>
              <w:t xml:space="preserve">Предельное значение по группе «Б» получаем по формуле: </w:t>
            </w:r>
          </w:p>
          <w:p w:rsidR="00905DD8" w:rsidRPr="008A6F5F" w:rsidRDefault="00905DD8" w:rsidP="00905DD8">
            <w:pPr>
              <w:jc w:val="center"/>
              <w:rPr>
                <w:bCs/>
                <w:spacing w:val="-6"/>
              </w:rPr>
            </w:pPr>
            <w:r>
              <w:rPr>
                <w:spacing w:val="-6"/>
              </w:rPr>
              <w:t>1512</w:t>
            </w:r>
            <w:r w:rsidRPr="008A6F5F">
              <w:rPr>
                <w:spacing w:val="-6"/>
              </w:rPr>
              <w:t xml:space="preserve"> МДж/год на 1 чел.</w:t>
            </w:r>
            <w:r w:rsidRPr="008A6F5F">
              <w:rPr>
                <w:bCs/>
                <w:spacing w:val="-6"/>
              </w:rPr>
              <w:t xml:space="preserve"> </w:t>
            </w:r>
            <w:proofErr w:type="spellStart"/>
            <w:r w:rsidRPr="008A6F5F">
              <w:rPr>
                <w:bCs/>
                <w:spacing w:val="-6"/>
              </w:rPr>
              <w:t>х</w:t>
            </w:r>
            <w:proofErr w:type="spellEnd"/>
            <w:proofErr w:type="gramStart"/>
            <w:r w:rsidRPr="008A6F5F">
              <w:rPr>
                <w:bCs/>
                <w:spacing w:val="-6"/>
              </w:rPr>
              <w:t xml:space="preserve"> К</w:t>
            </w:r>
            <w:proofErr w:type="gramEnd"/>
            <w:r w:rsidRPr="008A6F5F">
              <w:rPr>
                <w:bCs/>
                <w:spacing w:val="-6"/>
              </w:rPr>
              <w:t>,</w:t>
            </w:r>
          </w:p>
          <w:p w:rsidR="00905DD8" w:rsidRPr="008A6F5F" w:rsidRDefault="00905DD8" w:rsidP="00905DD8">
            <w:pPr>
              <w:jc w:val="center"/>
              <w:rPr>
                <w:bCs/>
                <w:spacing w:val="-6"/>
              </w:rPr>
            </w:pPr>
            <w:r w:rsidRPr="008A6F5F">
              <w:rPr>
                <w:bCs/>
                <w:spacing w:val="-6"/>
              </w:rPr>
              <w:t xml:space="preserve">где: </w:t>
            </w:r>
            <w:proofErr w:type="gramStart"/>
            <w:r w:rsidRPr="008A6F5F">
              <w:rPr>
                <w:bCs/>
                <w:spacing w:val="-6"/>
              </w:rPr>
              <w:t>К</w:t>
            </w:r>
            <w:proofErr w:type="gramEnd"/>
            <w:r w:rsidRPr="008A6F5F">
              <w:rPr>
                <w:bCs/>
                <w:spacing w:val="-6"/>
              </w:rPr>
              <w:t xml:space="preserve"> - </w:t>
            </w:r>
            <w:proofErr w:type="gramStart"/>
            <w:r w:rsidRPr="008A6F5F">
              <w:rPr>
                <w:bCs/>
                <w:spacing w:val="-6"/>
              </w:rPr>
              <w:t>коэффициент</w:t>
            </w:r>
            <w:proofErr w:type="gramEnd"/>
            <w:r w:rsidRPr="008A6F5F">
              <w:rPr>
                <w:bCs/>
                <w:spacing w:val="-6"/>
              </w:rPr>
              <w:t xml:space="preserve"> урбанизации муниципального образования.</w:t>
            </w:r>
          </w:p>
          <w:p w:rsidR="00905DD8" w:rsidRPr="008A6F5F" w:rsidRDefault="00905DD8" w:rsidP="00905DD8">
            <w:pPr>
              <w:jc w:val="center"/>
              <w:rPr>
                <w:color w:val="000000"/>
                <w:spacing w:val="-4"/>
              </w:rPr>
            </w:pPr>
            <w:r w:rsidRPr="008A6F5F">
              <w:rPr>
                <w:bCs/>
                <w:spacing w:val="-6"/>
              </w:rPr>
              <w:t xml:space="preserve">Обоснование ранжирования </w:t>
            </w:r>
            <w:r w:rsidRPr="008A6F5F">
              <w:rPr>
                <w:spacing w:val="-6"/>
              </w:rPr>
              <w:t>муниципальных образований</w:t>
            </w:r>
            <w:r w:rsidRPr="008A6F5F">
              <w:rPr>
                <w:bCs/>
                <w:spacing w:val="-6"/>
              </w:rPr>
              <w:t xml:space="preserve"> по уровню урбанизации приведено в разделе II РНГП.</w:t>
            </w:r>
          </w:p>
        </w:tc>
      </w:tr>
      <w:tr w:rsidR="00905DD8" w:rsidRPr="008A6F5F" w:rsidTr="00905DD8">
        <w:trPr>
          <w:trHeight w:val="496"/>
        </w:trPr>
        <w:tc>
          <w:tcPr>
            <w:tcW w:w="0" w:type="auto"/>
            <w:tcBorders>
              <w:top w:val="single" w:sz="2" w:space="0" w:color="auto"/>
              <w:bottom w:val="single" w:sz="2" w:space="0" w:color="auto"/>
            </w:tcBorders>
          </w:tcPr>
          <w:p w:rsidR="00905DD8" w:rsidRPr="008A6F5F" w:rsidRDefault="00905DD8" w:rsidP="00905DD8">
            <w:pPr>
              <w:widowControl w:val="0"/>
              <w:jc w:val="center"/>
              <w:rPr>
                <w:b/>
              </w:rPr>
            </w:pPr>
            <w:r w:rsidRPr="008A6F5F">
              <w:rPr>
                <w:b/>
              </w:rPr>
              <w:lastRenderedPageBreak/>
              <w:t>Объекты водоснабжения</w:t>
            </w:r>
          </w:p>
          <w:p w:rsidR="00905DD8" w:rsidRPr="008A6F5F" w:rsidRDefault="00905DD8" w:rsidP="00905DD8">
            <w:pPr>
              <w:widowControl w:val="0"/>
              <w:jc w:val="center"/>
            </w:pPr>
            <w:r w:rsidRPr="008A6F5F">
              <w:t>Комплекс сооружений водоснабжения</w:t>
            </w:r>
          </w:p>
        </w:tc>
        <w:tc>
          <w:tcPr>
            <w:tcW w:w="6270" w:type="dxa"/>
            <w:tcBorders>
              <w:top w:val="single" w:sz="2" w:space="0" w:color="auto"/>
              <w:bottom w:val="single" w:sz="2" w:space="0" w:color="auto"/>
            </w:tcBorders>
          </w:tcPr>
          <w:p w:rsidR="00905DD8" w:rsidRPr="008A6F5F" w:rsidRDefault="00905DD8" w:rsidP="00905DD8">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w:t>
            </w:r>
            <w:r>
              <w:rPr>
                <w:color w:val="000000"/>
                <w:spacing w:val="-4"/>
              </w:rPr>
              <w:t>те на одного жителя составил 89,1</w:t>
            </w:r>
            <w:r w:rsidRPr="008A6F5F">
              <w:rPr>
                <w:color w:val="000000"/>
                <w:spacing w:val="-4"/>
              </w:rPr>
              <w:t xml:space="preserve"> литров.</w:t>
            </w:r>
          </w:p>
          <w:p w:rsidR="00905DD8" w:rsidRPr="008A6F5F" w:rsidRDefault="00905DD8" w:rsidP="00905DD8">
            <w:pPr>
              <w:jc w:val="center"/>
              <w:rPr>
                <w:bCs/>
                <w:color w:val="000000"/>
                <w:spacing w:val="-4"/>
              </w:rPr>
            </w:pPr>
            <w:r w:rsidRPr="008A6F5F">
              <w:rPr>
                <w:bCs/>
                <w:color w:val="000000"/>
                <w:spacing w:val="-4"/>
              </w:rPr>
              <w:t xml:space="preserve">Предельное значение по группе «А» получаем по формуле: </w:t>
            </w:r>
          </w:p>
          <w:p w:rsidR="00905DD8" w:rsidRPr="008A6F5F" w:rsidRDefault="00905DD8" w:rsidP="00905DD8">
            <w:pPr>
              <w:jc w:val="center"/>
              <w:rPr>
                <w:bCs/>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на 1 чел.</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905DD8" w:rsidRPr="008A6F5F" w:rsidRDefault="00905DD8" w:rsidP="00905DD8">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урбанизации муниципального образования.</w:t>
            </w:r>
          </w:p>
          <w:p w:rsidR="00905DD8" w:rsidRPr="008A6F5F" w:rsidRDefault="00905DD8" w:rsidP="00905DD8">
            <w:pPr>
              <w:jc w:val="center"/>
              <w:rPr>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урбанизации приведено в разделе II РНГП.</w:t>
            </w:r>
          </w:p>
        </w:tc>
      </w:tr>
      <w:tr w:rsidR="00905DD8" w:rsidRPr="008A6F5F" w:rsidTr="00905DD8">
        <w:trPr>
          <w:trHeight w:val="496"/>
        </w:trPr>
        <w:tc>
          <w:tcPr>
            <w:tcW w:w="0" w:type="auto"/>
            <w:tcBorders>
              <w:top w:val="single" w:sz="2" w:space="0" w:color="auto"/>
              <w:bottom w:val="single" w:sz="2" w:space="0" w:color="auto"/>
            </w:tcBorders>
          </w:tcPr>
          <w:p w:rsidR="00905DD8" w:rsidRPr="008A6F5F" w:rsidRDefault="00905DD8" w:rsidP="00905DD8">
            <w:pPr>
              <w:widowControl w:val="0"/>
              <w:jc w:val="center"/>
              <w:rPr>
                <w:b/>
              </w:rPr>
            </w:pPr>
            <w:r w:rsidRPr="008A6F5F">
              <w:rPr>
                <w:b/>
              </w:rPr>
              <w:t>Объекты водоотведения</w:t>
            </w:r>
          </w:p>
          <w:p w:rsidR="00905DD8" w:rsidRPr="008A6F5F" w:rsidRDefault="00905DD8" w:rsidP="00905DD8">
            <w:pPr>
              <w:widowControl w:val="0"/>
              <w:jc w:val="center"/>
            </w:pPr>
            <w:r w:rsidRPr="008A6F5F">
              <w:t>Комплекс сооружений водоотведения</w:t>
            </w:r>
          </w:p>
        </w:tc>
        <w:tc>
          <w:tcPr>
            <w:tcW w:w="6270" w:type="dxa"/>
            <w:tcBorders>
              <w:top w:val="single" w:sz="2" w:space="0" w:color="auto"/>
              <w:bottom w:val="single" w:sz="2" w:space="0" w:color="auto"/>
            </w:tcBorders>
          </w:tcPr>
          <w:p w:rsidR="00905DD8" w:rsidRPr="008A6F5F" w:rsidRDefault="00905DD8" w:rsidP="00905DD8">
            <w:pPr>
              <w:jc w:val="center"/>
              <w:rPr>
                <w:color w:val="000000"/>
                <w:spacing w:val="-4"/>
              </w:rPr>
            </w:pPr>
            <w:r w:rsidRPr="008A6F5F">
              <w:rPr>
                <w:color w:val="000000"/>
                <w:spacing w:val="-4"/>
              </w:rPr>
              <w:t xml:space="preserve">В соответствии с данными </w:t>
            </w:r>
            <w:proofErr w:type="spellStart"/>
            <w:r w:rsidRPr="008A6F5F">
              <w:rPr>
                <w:color w:val="000000"/>
                <w:spacing w:val="-4"/>
              </w:rPr>
              <w:t>Курскстата</w:t>
            </w:r>
            <w:proofErr w:type="spellEnd"/>
            <w:r w:rsidRPr="008A6F5F">
              <w:rPr>
                <w:color w:val="000000"/>
                <w:spacing w:val="-4"/>
              </w:rPr>
              <w:t xml:space="preserve"> среднесуточный отпуск воды в 2019 году в расчете на одного жителя составил 99 литров.</w:t>
            </w:r>
          </w:p>
          <w:p w:rsidR="00905DD8" w:rsidRPr="008A6F5F" w:rsidRDefault="00905DD8" w:rsidP="00905DD8">
            <w:pPr>
              <w:jc w:val="center"/>
              <w:rPr>
                <w:color w:val="000000"/>
                <w:spacing w:val="-4"/>
              </w:rPr>
            </w:pPr>
            <w:r w:rsidRPr="008A6F5F">
              <w:rPr>
                <w:color w:val="000000"/>
                <w:spacing w:val="-4"/>
              </w:rPr>
              <w:t xml:space="preserve">Предельное значение по группе «А» получаем по формуле: </w:t>
            </w:r>
          </w:p>
          <w:p w:rsidR="00905DD8" w:rsidRPr="008A6F5F" w:rsidRDefault="00905DD8" w:rsidP="00905DD8">
            <w:pPr>
              <w:jc w:val="center"/>
              <w:rPr>
                <w:color w:val="000000"/>
                <w:spacing w:val="-4"/>
              </w:rPr>
            </w:pPr>
            <w:r>
              <w:rPr>
                <w:color w:val="000000"/>
                <w:spacing w:val="-4"/>
              </w:rPr>
              <w:t>89,1</w:t>
            </w:r>
            <w:r w:rsidRPr="008A6F5F">
              <w:rPr>
                <w:color w:val="000000"/>
                <w:spacing w:val="-4"/>
              </w:rPr>
              <w:t xml:space="preserve"> л/</w:t>
            </w:r>
            <w:proofErr w:type="spellStart"/>
            <w:r w:rsidRPr="008A6F5F">
              <w:rPr>
                <w:color w:val="000000"/>
                <w:spacing w:val="-4"/>
              </w:rPr>
              <w:t>сут</w:t>
            </w:r>
            <w:proofErr w:type="spellEnd"/>
            <w:r w:rsidRPr="008A6F5F">
              <w:rPr>
                <w:color w:val="000000"/>
                <w:spacing w:val="-4"/>
              </w:rPr>
              <w:t xml:space="preserve">. на 1 чел. </w:t>
            </w:r>
            <w:proofErr w:type="spellStart"/>
            <w:r w:rsidRPr="008A6F5F">
              <w:rPr>
                <w:color w:val="000000"/>
                <w:spacing w:val="-4"/>
              </w:rPr>
              <w:t>х</w:t>
            </w:r>
            <w:proofErr w:type="spellEnd"/>
            <w:proofErr w:type="gramStart"/>
            <w:r w:rsidRPr="008A6F5F">
              <w:rPr>
                <w:color w:val="000000"/>
                <w:spacing w:val="-4"/>
              </w:rPr>
              <w:t xml:space="preserve"> К</w:t>
            </w:r>
            <w:proofErr w:type="gramEnd"/>
            <w:r w:rsidRPr="008A6F5F">
              <w:rPr>
                <w:color w:val="000000"/>
                <w:spacing w:val="-4"/>
              </w:rPr>
              <w:t>,</w:t>
            </w:r>
          </w:p>
          <w:p w:rsidR="00905DD8" w:rsidRPr="008A6F5F" w:rsidRDefault="00905DD8" w:rsidP="00905DD8">
            <w:pPr>
              <w:jc w:val="center"/>
              <w:rPr>
                <w:color w:val="000000"/>
                <w:spacing w:val="-4"/>
              </w:rPr>
            </w:pPr>
            <w:r w:rsidRPr="008A6F5F">
              <w:rPr>
                <w:color w:val="000000"/>
                <w:spacing w:val="-4"/>
              </w:rPr>
              <w:t xml:space="preserve">где: </w:t>
            </w:r>
            <w:proofErr w:type="gramStart"/>
            <w:r w:rsidRPr="008A6F5F">
              <w:rPr>
                <w:color w:val="000000"/>
                <w:spacing w:val="-4"/>
              </w:rPr>
              <w:t>К</w:t>
            </w:r>
            <w:proofErr w:type="gramEnd"/>
            <w:r w:rsidRPr="008A6F5F">
              <w:rPr>
                <w:color w:val="000000"/>
                <w:spacing w:val="-4"/>
              </w:rPr>
              <w:t xml:space="preserve"> - </w:t>
            </w:r>
            <w:proofErr w:type="gramStart"/>
            <w:r w:rsidRPr="008A6F5F">
              <w:rPr>
                <w:color w:val="000000"/>
                <w:spacing w:val="-4"/>
              </w:rPr>
              <w:t>коэффициент</w:t>
            </w:r>
            <w:proofErr w:type="gramEnd"/>
            <w:r w:rsidRPr="008A6F5F">
              <w:rPr>
                <w:color w:val="000000"/>
                <w:spacing w:val="-4"/>
              </w:rPr>
              <w:t xml:space="preserve"> урбанизации муниципального образования.</w:t>
            </w:r>
          </w:p>
          <w:p w:rsidR="00905DD8" w:rsidRPr="008A6F5F" w:rsidRDefault="00905DD8" w:rsidP="00905DD8">
            <w:pPr>
              <w:jc w:val="center"/>
              <w:rPr>
                <w:color w:val="000000"/>
                <w:spacing w:val="-4"/>
              </w:rPr>
            </w:pPr>
            <w:r w:rsidRPr="008A6F5F">
              <w:rPr>
                <w:color w:val="000000"/>
                <w:spacing w:val="-4"/>
              </w:rPr>
              <w:t xml:space="preserve">Обоснование ранжирования </w:t>
            </w:r>
            <w:r w:rsidRPr="008A6F5F">
              <w:rPr>
                <w:spacing w:val="-6"/>
              </w:rPr>
              <w:t>муниципальных образований</w:t>
            </w:r>
            <w:r w:rsidRPr="008A6F5F">
              <w:rPr>
                <w:color w:val="000000"/>
                <w:spacing w:val="-4"/>
              </w:rPr>
              <w:t xml:space="preserve"> по уровню урбанизации приведено в разделе II РНГП.</w:t>
            </w:r>
          </w:p>
        </w:tc>
      </w:tr>
      <w:tr w:rsidR="00905DD8" w:rsidRPr="008A6F5F" w:rsidTr="00905DD8">
        <w:trPr>
          <w:trHeight w:val="496"/>
        </w:trPr>
        <w:tc>
          <w:tcPr>
            <w:tcW w:w="0" w:type="auto"/>
            <w:tcBorders>
              <w:bottom w:val="single" w:sz="2" w:space="0" w:color="auto"/>
            </w:tcBorders>
          </w:tcPr>
          <w:p w:rsidR="00905DD8" w:rsidRPr="008A6F5F" w:rsidRDefault="00905DD8" w:rsidP="00905DD8">
            <w:pPr>
              <w:widowControl w:val="0"/>
              <w:jc w:val="center"/>
              <w:rPr>
                <w:b/>
              </w:rPr>
            </w:pPr>
            <w:r w:rsidRPr="008A6F5F">
              <w:rPr>
                <w:b/>
              </w:rPr>
              <w:t>Объекты автомобильных дорог</w:t>
            </w:r>
          </w:p>
          <w:p w:rsidR="00905DD8" w:rsidRPr="008A6F5F" w:rsidRDefault="00905DD8" w:rsidP="00905DD8">
            <w:pPr>
              <w:widowControl w:val="0"/>
              <w:jc w:val="center"/>
            </w:pPr>
            <w:r w:rsidRPr="008A6F5F">
              <w:t>Улично-дорожная сеть</w:t>
            </w:r>
          </w:p>
        </w:tc>
        <w:tc>
          <w:tcPr>
            <w:tcW w:w="6270" w:type="dxa"/>
            <w:tcBorders>
              <w:bottom w:val="single" w:sz="2" w:space="0" w:color="auto"/>
            </w:tcBorders>
          </w:tcPr>
          <w:p w:rsidR="00905DD8" w:rsidRPr="008A6F5F" w:rsidRDefault="00905DD8" w:rsidP="00905DD8">
            <w:pPr>
              <w:jc w:val="center"/>
              <w:rPr>
                <w:color w:val="000000"/>
                <w:spacing w:val="-4"/>
              </w:rPr>
            </w:pPr>
            <w:r w:rsidRPr="008A6F5F">
              <w:rPr>
                <w:bCs/>
                <w:color w:val="000000"/>
                <w:spacing w:val="-4"/>
              </w:rPr>
              <w:t>Плотность с</w:t>
            </w:r>
            <w:r>
              <w:rPr>
                <w:bCs/>
                <w:color w:val="000000"/>
                <w:spacing w:val="-4"/>
              </w:rPr>
              <w:t xml:space="preserve">ети   3,6 </w:t>
            </w:r>
            <w:r w:rsidRPr="008A6F5F">
              <w:rPr>
                <w:bCs/>
                <w:color w:val="000000"/>
                <w:spacing w:val="-4"/>
              </w:rPr>
              <w:t xml:space="preserve"> </w:t>
            </w:r>
            <w:r w:rsidRPr="008A6F5F">
              <w:rPr>
                <w:color w:val="000000"/>
                <w:spacing w:val="-4"/>
              </w:rPr>
              <w:t>км/км</w:t>
            </w:r>
            <w:proofErr w:type="gramStart"/>
            <w:r w:rsidRPr="008A6F5F">
              <w:rPr>
                <w:color w:val="000000"/>
                <w:spacing w:val="-4"/>
                <w:vertAlign w:val="superscript"/>
              </w:rPr>
              <w:t>2</w:t>
            </w:r>
            <w:proofErr w:type="gramEnd"/>
            <w:r w:rsidRPr="008A6F5F">
              <w:rPr>
                <w:bCs/>
                <w:color w:val="000000"/>
                <w:spacing w:val="-4"/>
              </w:rPr>
              <w:t xml:space="preserve"> принята в соответствии с пунктом 1.15 </w:t>
            </w:r>
            <w:r w:rsidRPr="008A6F5F">
              <w:rPr>
                <w:color w:val="000000"/>
                <w:spacing w:val="-4"/>
              </w:rPr>
              <w:t xml:space="preserve">«Руководство по проектированию городских улиц и дорог» </w:t>
            </w:r>
            <w:r w:rsidRPr="008A6F5F">
              <w:rPr>
                <w:spacing w:val="-6"/>
              </w:rPr>
              <w:t>Центральный научно-исследовательский и</w:t>
            </w:r>
            <w:r>
              <w:rPr>
                <w:spacing w:val="-6"/>
              </w:rPr>
              <w:t xml:space="preserve"> </w:t>
            </w:r>
            <w:r w:rsidRPr="008A6F5F">
              <w:rPr>
                <w:spacing w:val="-6"/>
              </w:rPr>
              <w:t xml:space="preserve">проектный институт по градостроительству </w:t>
            </w:r>
            <w:r w:rsidRPr="008A6F5F">
              <w:rPr>
                <w:color w:val="000000"/>
                <w:spacing w:val="-4"/>
              </w:rPr>
              <w:t xml:space="preserve">(ЦНИИП Градостроительства) </w:t>
            </w:r>
            <w:proofErr w:type="spellStart"/>
            <w:r w:rsidRPr="008A6F5F">
              <w:rPr>
                <w:color w:val="000000"/>
                <w:spacing w:val="-4"/>
              </w:rPr>
              <w:t>Госгражданстроя</w:t>
            </w:r>
            <w:proofErr w:type="spellEnd"/>
          </w:p>
          <w:p w:rsidR="00905DD8" w:rsidRPr="008A6F5F" w:rsidRDefault="00905DD8" w:rsidP="00905DD8">
            <w:pPr>
              <w:jc w:val="center"/>
              <w:rPr>
                <w:bCs/>
                <w:color w:val="000000"/>
                <w:spacing w:val="-4"/>
              </w:rPr>
            </w:pPr>
            <w:r w:rsidRPr="008A6F5F">
              <w:rPr>
                <w:bCs/>
                <w:color w:val="000000"/>
                <w:spacing w:val="-4"/>
              </w:rPr>
              <w:t>Предельное значение по гру</w:t>
            </w:r>
            <w:r>
              <w:rPr>
                <w:bCs/>
                <w:color w:val="000000"/>
                <w:spacing w:val="-4"/>
              </w:rPr>
              <w:t>ппе «Б» получаем по формуле: 3,6</w:t>
            </w:r>
            <w:r w:rsidRPr="008A6F5F">
              <w:rPr>
                <w:bCs/>
                <w:color w:val="000000"/>
                <w:spacing w:val="-4"/>
              </w:rPr>
              <w:t xml:space="preserve"> км/км</w:t>
            </w:r>
            <w:r w:rsidRPr="008A6F5F">
              <w:rPr>
                <w:bCs/>
                <w:color w:val="000000"/>
                <w:spacing w:val="-4"/>
                <w:vertAlign w:val="superscript"/>
              </w:rPr>
              <w:t>2</w:t>
            </w:r>
            <w:r w:rsidRPr="008A6F5F">
              <w:rPr>
                <w:bCs/>
                <w:color w:val="000000"/>
                <w:spacing w:val="-4"/>
              </w:rPr>
              <w:t xml:space="preserve"> </w:t>
            </w:r>
            <w:proofErr w:type="spellStart"/>
            <w:r w:rsidRPr="008A6F5F">
              <w:rPr>
                <w:bCs/>
                <w:color w:val="000000"/>
                <w:spacing w:val="-4"/>
              </w:rPr>
              <w:t>х</w:t>
            </w:r>
            <w:proofErr w:type="spellEnd"/>
            <w:proofErr w:type="gramStart"/>
            <w:r w:rsidRPr="008A6F5F">
              <w:rPr>
                <w:bCs/>
                <w:color w:val="000000"/>
                <w:spacing w:val="-4"/>
              </w:rPr>
              <w:t xml:space="preserve"> К</w:t>
            </w:r>
            <w:proofErr w:type="gramEnd"/>
            <w:r w:rsidRPr="008A6F5F">
              <w:rPr>
                <w:bCs/>
                <w:color w:val="000000"/>
                <w:spacing w:val="-4"/>
              </w:rPr>
              <w:t>,</w:t>
            </w:r>
          </w:p>
          <w:p w:rsidR="00905DD8" w:rsidRPr="008A6F5F" w:rsidRDefault="00905DD8" w:rsidP="00905DD8">
            <w:pPr>
              <w:jc w:val="center"/>
              <w:rPr>
                <w:bCs/>
                <w:color w:val="000000"/>
                <w:spacing w:val="-4"/>
              </w:rPr>
            </w:pPr>
            <w:r w:rsidRPr="008A6F5F">
              <w:rPr>
                <w:bCs/>
                <w:color w:val="000000"/>
                <w:spacing w:val="-4"/>
              </w:rPr>
              <w:t xml:space="preserve">где: </w:t>
            </w:r>
            <w:proofErr w:type="gramStart"/>
            <w:r w:rsidRPr="008A6F5F">
              <w:rPr>
                <w:bCs/>
                <w:color w:val="000000"/>
                <w:spacing w:val="-4"/>
              </w:rPr>
              <w:t>К</w:t>
            </w:r>
            <w:proofErr w:type="gramEnd"/>
            <w:r w:rsidRPr="008A6F5F">
              <w:rPr>
                <w:bCs/>
                <w:color w:val="000000"/>
                <w:spacing w:val="-4"/>
              </w:rPr>
              <w:t xml:space="preserve"> - </w:t>
            </w:r>
            <w:proofErr w:type="gramStart"/>
            <w:r w:rsidRPr="008A6F5F">
              <w:rPr>
                <w:bCs/>
                <w:color w:val="000000"/>
                <w:spacing w:val="-4"/>
              </w:rPr>
              <w:t>коэффициент</w:t>
            </w:r>
            <w:proofErr w:type="gramEnd"/>
            <w:r w:rsidRPr="008A6F5F">
              <w:rPr>
                <w:bCs/>
                <w:color w:val="000000"/>
                <w:spacing w:val="-4"/>
              </w:rPr>
              <w:t xml:space="preserve"> </w:t>
            </w:r>
            <w:r w:rsidRPr="008A6F5F">
              <w:rPr>
                <w:bCs/>
                <w:spacing w:val="-6"/>
              </w:rPr>
              <w:t>урбанизации</w:t>
            </w:r>
            <w:r w:rsidRPr="008A6F5F">
              <w:rPr>
                <w:bCs/>
                <w:color w:val="000000"/>
                <w:spacing w:val="-4"/>
              </w:rPr>
              <w:t xml:space="preserve"> муниципального образования.</w:t>
            </w:r>
          </w:p>
          <w:p w:rsidR="00905DD8" w:rsidRPr="008A6F5F" w:rsidRDefault="00905DD8" w:rsidP="00905DD8">
            <w:pPr>
              <w:jc w:val="center"/>
              <w:rPr>
                <w:bCs/>
                <w:color w:val="000000"/>
                <w:spacing w:val="-4"/>
              </w:rPr>
            </w:pPr>
            <w:r w:rsidRPr="008A6F5F">
              <w:rPr>
                <w:bCs/>
                <w:color w:val="000000"/>
                <w:spacing w:val="-4"/>
              </w:rPr>
              <w:t xml:space="preserve">Обоснование ранжирования </w:t>
            </w:r>
            <w:r w:rsidRPr="008A6F5F">
              <w:rPr>
                <w:spacing w:val="-6"/>
              </w:rPr>
              <w:t>муниципальных образований</w:t>
            </w:r>
            <w:r w:rsidRPr="008A6F5F">
              <w:rPr>
                <w:bCs/>
                <w:color w:val="000000"/>
                <w:spacing w:val="-4"/>
              </w:rPr>
              <w:t xml:space="preserve"> по уровню </w:t>
            </w:r>
            <w:r w:rsidRPr="008A6F5F">
              <w:rPr>
                <w:bCs/>
                <w:spacing w:val="-6"/>
              </w:rPr>
              <w:t>урбанизации</w:t>
            </w:r>
            <w:r w:rsidRPr="008A6F5F">
              <w:rPr>
                <w:bCs/>
                <w:color w:val="000000"/>
                <w:spacing w:val="-4"/>
              </w:rPr>
              <w:t xml:space="preserve"> приведено в разделе II РНГП.</w:t>
            </w:r>
          </w:p>
          <w:p w:rsidR="00905DD8" w:rsidRPr="008A6F5F" w:rsidRDefault="00905DD8" w:rsidP="00905DD8">
            <w:pPr>
              <w:jc w:val="center"/>
              <w:rPr>
                <w:color w:val="000000"/>
                <w:spacing w:val="-4"/>
              </w:rPr>
            </w:pPr>
          </w:p>
        </w:tc>
      </w:tr>
      <w:tr w:rsidR="00905DD8" w:rsidRPr="008A6F5F" w:rsidTr="00905DD8">
        <w:trPr>
          <w:trHeight w:val="496"/>
        </w:trPr>
        <w:tc>
          <w:tcPr>
            <w:tcW w:w="0" w:type="auto"/>
            <w:tcBorders>
              <w:top w:val="single" w:sz="2" w:space="0" w:color="auto"/>
              <w:bottom w:val="single" w:sz="2" w:space="0" w:color="auto"/>
            </w:tcBorders>
          </w:tcPr>
          <w:p w:rsidR="00905DD8" w:rsidRPr="008A6F5F" w:rsidRDefault="00905DD8" w:rsidP="00905DD8">
            <w:pPr>
              <w:widowControl w:val="0"/>
              <w:jc w:val="center"/>
              <w:rPr>
                <w:b/>
              </w:rPr>
            </w:pPr>
            <w:r w:rsidRPr="008A6F5F">
              <w:t>Велосипедные и вело</w:t>
            </w:r>
            <w:r>
              <w:t xml:space="preserve"> </w:t>
            </w:r>
            <w:r w:rsidRPr="008A6F5F">
              <w:t>пешеходные дорожки</w:t>
            </w:r>
          </w:p>
        </w:tc>
        <w:tc>
          <w:tcPr>
            <w:tcW w:w="6270" w:type="dxa"/>
            <w:tcBorders>
              <w:top w:val="single" w:sz="2" w:space="0" w:color="auto"/>
              <w:bottom w:val="single" w:sz="2" w:space="0" w:color="auto"/>
            </w:tcBorders>
          </w:tcPr>
          <w:p w:rsidR="00905DD8" w:rsidRPr="008A6F5F" w:rsidRDefault="00905DD8" w:rsidP="00905DD8">
            <w:pPr>
              <w:jc w:val="center"/>
              <w:rPr>
                <w:bCs/>
                <w:color w:val="000000"/>
                <w:spacing w:val="-4"/>
              </w:rPr>
            </w:pPr>
            <w:r w:rsidRPr="008A6F5F">
              <w:rPr>
                <w:bCs/>
                <w:color w:val="000000"/>
                <w:spacing w:val="-4"/>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905DD8" w:rsidRPr="008A6F5F" w:rsidTr="00905DD8">
        <w:trPr>
          <w:trHeight w:val="496"/>
        </w:trPr>
        <w:tc>
          <w:tcPr>
            <w:tcW w:w="0" w:type="auto"/>
            <w:tcBorders>
              <w:top w:val="single" w:sz="2" w:space="0" w:color="auto"/>
              <w:bottom w:val="single" w:sz="2" w:space="0" w:color="auto"/>
            </w:tcBorders>
          </w:tcPr>
          <w:p w:rsidR="00905DD8" w:rsidRPr="008A6F5F" w:rsidRDefault="00905DD8" w:rsidP="00905DD8">
            <w:pPr>
              <w:widowControl w:val="0"/>
              <w:jc w:val="center"/>
            </w:pPr>
            <w:r w:rsidRPr="008A6F5F">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905DD8" w:rsidRPr="008A6F5F" w:rsidRDefault="00905DD8" w:rsidP="00905DD8">
            <w:pPr>
              <w:jc w:val="center"/>
              <w:rPr>
                <w:color w:val="000000"/>
                <w:spacing w:val="-4"/>
              </w:rPr>
            </w:pPr>
            <w:r w:rsidRPr="008A6F5F">
              <w:rPr>
                <w:color w:val="000000"/>
                <w:spacing w:val="-4"/>
              </w:rPr>
              <w:t>-</w:t>
            </w:r>
          </w:p>
        </w:tc>
      </w:tr>
      <w:tr w:rsidR="00905DD8" w:rsidRPr="008A6F5F" w:rsidTr="00905DD8">
        <w:trPr>
          <w:trHeight w:val="3308"/>
        </w:trPr>
        <w:tc>
          <w:tcPr>
            <w:tcW w:w="0" w:type="auto"/>
            <w:tcBorders>
              <w:top w:val="single" w:sz="2" w:space="0" w:color="auto"/>
            </w:tcBorders>
          </w:tcPr>
          <w:p w:rsidR="00905DD8" w:rsidRPr="008A6F5F" w:rsidRDefault="00905DD8" w:rsidP="00905DD8">
            <w:pPr>
              <w:widowControl w:val="0"/>
              <w:jc w:val="center"/>
            </w:pPr>
            <w:r w:rsidRPr="008A6F5F">
              <w:lastRenderedPageBreak/>
              <w:t>Остановочный пункт</w:t>
            </w:r>
          </w:p>
        </w:tc>
        <w:tc>
          <w:tcPr>
            <w:tcW w:w="6270" w:type="dxa"/>
            <w:tcBorders>
              <w:top w:val="single" w:sz="2" w:space="0" w:color="auto"/>
            </w:tcBorders>
          </w:tcPr>
          <w:p w:rsidR="00905DD8" w:rsidRPr="008A6F5F" w:rsidRDefault="00905DD8" w:rsidP="00905DD8">
            <w:pPr>
              <w:jc w:val="center"/>
              <w:rPr>
                <w:spacing w:val="-4"/>
              </w:rPr>
            </w:pPr>
            <w:r w:rsidRPr="008A6F5F">
              <w:rPr>
                <w:spacing w:val="-4"/>
              </w:rPr>
              <w:t xml:space="preserve">Пункт 7 части 1 статьи 14 Федерального закона </w:t>
            </w:r>
            <w:proofErr w:type="gramStart"/>
            <w:r w:rsidRPr="008A6F5F">
              <w:rPr>
                <w:spacing w:val="-4"/>
              </w:rPr>
              <w:t>от</w:t>
            </w:r>
            <w:proofErr w:type="gramEnd"/>
            <w:r w:rsidRPr="008A6F5F">
              <w:rPr>
                <w:spacing w:val="-4"/>
              </w:rPr>
              <w:t xml:space="preserve"> </w:t>
            </w:r>
          </w:p>
          <w:p w:rsidR="00905DD8" w:rsidRPr="008A6F5F" w:rsidRDefault="00905DD8" w:rsidP="00905DD8">
            <w:pPr>
              <w:jc w:val="center"/>
              <w:rPr>
                <w:spacing w:val="-4"/>
              </w:rPr>
            </w:pPr>
            <w:r w:rsidRPr="008A6F5F">
              <w:rPr>
                <w:spacing w:val="-4"/>
              </w:rPr>
              <w:t xml:space="preserve">6 октября 2003 года </w:t>
            </w:r>
            <w:r w:rsidRPr="008A6F5F">
              <w:rPr>
                <w:spacing w:val="-6"/>
              </w:rPr>
              <w:t>№</w:t>
            </w:r>
            <w:r w:rsidRPr="008A6F5F">
              <w:rPr>
                <w:spacing w:val="-4"/>
              </w:rPr>
              <w:t xml:space="preserve"> 131-ФЗ «Об общих принципах местного самоуправления в Российской Федерации» Пешеходная доступность 30 </w:t>
            </w:r>
          </w:p>
          <w:p w:rsidR="00905DD8" w:rsidRPr="008A6F5F" w:rsidRDefault="00905DD8" w:rsidP="00905DD8">
            <w:pPr>
              <w:jc w:val="center"/>
              <w:rPr>
                <w:spacing w:val="-4"/>
              </w:rPr>
            </w:pPr>
            <w:r w:rsidRPr="008A6F5F">
              <w:rPr>
                <w:color w:val="000000"/>
                <w:spacing w:val="-4"/>
              </w:rPr>
              <w:t>минут принята в соответствии с п. 11.2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905DD8" w:rsidRPr="008A6F5F" w:rsidTr="00905DD8">
        <w:trPr>
          <w:trHeight w:val="260"/>
        </w:trPr>
        <w:tc>
          <w:tcPr>
            <w:tcW w:w="0" w:type="auto"/>
            <w:tcBorders>
              <w:top w:val="single" w:sz="2" w:space="0" w:color="auto"/>
              <w:bottom w:val="single" w:sz="2" w:space="0" w:color="auto"/>
            </w:tcBorders>
          </w:tcPr>
          <w:p w:rsidR="00905DD8" w:rsidRPr="008A6F5F" w:rsidRDefault="00905DD8" w:rsidP="00905DD8">
            <w:pPr>
              <w:jc w:val="center"/>
              <w:rPr>
                <w:b/>
              </w:rPr>
            </w:pPr>
            <w:r>
              <w:rPr>
                <w:b/>
              </w:rPr>
              <w:t>Объекты  образования</w:t>
            </w:r>
          </w:p>
        </w:tc>
        <w:tc>
          <w:tcPr>
            <w:tcW w:w="6270" w:type="dxa"/>
            <w:tcBorders>
              <w:top w:val="single" w:sz="2" w:space="0" w:color="auto"/>
              <w:bottom w:val="single" w:sz="2" w:space="0" w:color="auto"/>
            </w:tcBorders>
          </w:tcPr>
          <w:p w:rsidR="00905DD8" w:rsidRPr="008A6F5F" w:rsidRDefault="00905DD8" w:rsidP="00905DD8">
            <w:pPr>
              <w:jc w:val="center"/>
            </w:pPr>
            <w:r>
              <w:t xml:space="preserve">СП  42.1333-0.2016. в том  числе  дошкольные,  образовательные и  общеобразовательные  организации, дополнительного  образования    -  по  расчету  в  соответствии  с  фактическими  статистическими  и  демографическими   данными, </w:t>
            </w:r>
            <w:proofErr w:type="spellStart"/>
            <w:r>
              <w:t>СанПин</w:t>
            </w:r>
            <w:proofErr w:type="spellEnd"/>
            <w:r>
              <w:t xml:space="preserve">  2.4.1.2.4.1.3049-13, Сан </w:t>
            </w:r>
            <w:proofErr w:type="spellStart"/>
            <w:r>
              <w:t>Пин</w:t>
            </w:r>
            <w:proofErr w:type="spellEnd"/>
            <w:r>
              <w:t xml:space="preserve"> 2.4.2.2821-10</w:t>
            </w:r>
          </w:p>
        </w:tc>
      </w:tr>
      <w:tr w:rsidR="00905DD8" w:rsidRPr="008A6F5F" w:rsidTr="00905DD8">
        <w:trPr>
          <w:trHeight w:val="260"/>
        </w:trPr>
        <w:tc>
          <w:tcPr>
            <w:tcW w:w="0" w:type="auto"/>
            <w:tcBorders>
              <w:top w:val="single" w:sz="2" w:space="0" w:color="auto"/>
              <w:bottom w:val="single" w:sz="2" w:space="0" w:color="auto"/>
            </w:tcBorders>
          </w:tcPr>
          <w:p w:rsidR="00905DD8" w:rsidRPr="008A6F5F" w:rsidRDefault="00905DD8" w:rsidP="00905DD8">
            <w:pPr>
              <w:jc w:val="center"/>
            </w:pPr>
            <w:r w:rsidRPr="008A6F5F">
              <w:rPr>
                <w:b/>
              </w:rPr>
              <w:t>Объекты физической культуры и массового спорта</w:t>
            </w:r>
          </w:p>
        </w:tc>
        <w:tc>
          <w:tcPr>
            <w:tcW w:w="6270" w:type="dxa"/>
            <w:tcBorders>
              <w:top w:val="single" w:sz="2" w:space="0" w:color="auto"/>
              <w:bottom w:val="single" w:sz="2" w:space="0" w:color="auto"/>
            </w:tcBorders>
          </w:tcPr>
          <w:p w:rsidR="00905DD8" w:rsidRPr="008A6F5F" w:rsidRDefault="00905DD8" w:rsidP="00905DD8">
            <w:pPr>
              <w:jc w:val="center"/>
            </w:pPr>
          </w:p>
        </w:tc>
      </w:tr>
      <w:tr w:rsidR="00905DD8" w:rsidRPr="008A6F5F" w:rsidTr="00905DD8">
        <w:trPr>
          <w:trHeight w:val="260"/>
        </w:trPr>
        <w:tc>
          <w:tcPr>
            <w:tcW w:w="0" w:type="auto"/>
            <w:tcBorders>
              <w:top w:val="single" w:sz="2" w:space="0" w:color="auto"/>
              <w:bottom w:val="single" w:sz="2" w:space="0" w:color="auto"/>
            </w:tcBorders>
          </w:tcPr>
          <w:p w:rsidR="00905DD8" w:rsidRPr="008A6F5F" w:rsidRDefault="00905DD8" w:rsidP="00905DD8">
            <w:pPr>
              <w:jc w:val="center"/>
            </w:pPr>
            <w:r w:rsidRPr="008A6F5F">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905DD8" w:rsidRPr="008A6F5F" w:rsidRDefault="00905DD8" w:rsidP="00905DD8">
            <w:pPr>
              <w:jc w:val="center"/>
              <w:rPr>
                <w:color w:val="000000"/>
                <w:spacing w:val="-4"/>
              </w:rPr>
            </w:pPr>
            <w:r w:rsidRPr="008A6F5F">
              <w:rPr>
                <w:color w:val="000000"/>
                <w:spacing w:val="-4"/>
              </w:rPr>
              <w:t>Населенные пункты с численностью населения менее 100 человек – не нормируется.</w:t>
            </w:r>
          </w:p>
          <w:p w:rsidR="00905DD8" w:rsidRPr="008A6F5F" w:rsidRDefault="00905DD8" w:rsidP="00905DD8">
            <w:pPr>
              <w:jc w:val="center"/>
              <w:rPr>
                <w:color w:val="000000"/>
                <w:spacing w:val="-4"/>
              </w:rPr>
            </w:pPr>
            <w:r w:rsidRPr="008A6F5F">
              <w:rPr>
                <w:color w:val="000000"/>
                <w:spacing w:val="-4"/>
              </w:rPr>
              <w:t>1 объект на каждые 1000 человек населения населенного пункта, но не менее 1 объекта.</w:t>
            </w:r>
            <w:r>
              <w:rPr>
                <w:color w:val="000000"/>
                <w:spacing w:val="-4"/>
              </w:rPr>
              <w:t xml:space="preserve"> </w:t>
            </w:r>
            <w:proofErr w:type="gramStart"/>
            <w:r w:rsidRPr="008A6F5F">
              <w:rPr>
                <w:color w:val="000000"/>
                <w:spacing w:val="-4"/>
              </w:rPr>
              <w:t>Принят</w:t>
            </w:r>
            <w:proofErr w:type="gramEnd"/>
            <w:r w:rsidRPr="008A6F5F">
              <w:rPr>
                <w:color w:val="000000"/>
                <w:spacing w:val="-4"/>
              </w:rPr>
              <w:t xml:space="preserve"> в соответствии с методическими рекомендациями по размещению объектов массового спорта в субъектах Российской Федерации</w:t>
            </w:r>
          </w:p>
          <w:p w:rsidR="00905DD8" w:rsidRPr="008A6F5F" w:rsidRDefault="00905DD8" w:rsidP="00905DD8">
            <w:pPr>
              <w:jc w:val="center"/>
            </w:pPr>
            <w:r w:rsidRPr="008A6F5F">
              <w:rPr>
                <w:color w:val="000000"/>
                <w:spacing w:val="-4"/>
              </w:rPr>
              <w:t>Пешеходная доступность 500 м принята в соответствии с таблицей 10.1 СП 42.13330. 2016«</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w:t>
            </w:r>
          </w:p>
        </w:tc>
      </w:tr>
      <w:tr w:rsidR="00905DD8" w:rsidRPr="008A6F5F" w:rsidTr="00905DD8">
        <w:trPr>
          <w:trHeight w:val="260"/>
        </w:trPr>
        <w:tc>
          <w:tcPr>
            <w:tcW w:w="0" w:type="auto"/>
            <w:tcBorders>
              <w:top w:val="single" w:sz="2" w:space="0" w:color="auto"/>
              <w:bottom w:val="single" w:sz="2" w:space="0" w:color="auto"/>
            </w:tcBorders>
          </w:tcPr>
          <w:p w:rsidR="00905DD8" w:rsidRPr="008A6F5F" w:rsidRDefault="00905DD8" w:rsidP="00905DD8">
            <w:pPr>
              <w:jc w:val="center"/>
            </w:pPr>
            <w:r w:rsidRPr="008A6F5F">
              <w:rPr>
                <w:b/>
                <w:color w:val="000000"/>
                <w:spacing w:val="-4"/>
              </w:rPr>
              <w:t>Область ритуальных услуг</w:t>
            </w:r>
          </w:p>
        </w:tc>
        <w:tc>
          <w:tcPr>
            <w:tcW w:w="6270" w:type="dxa"/>
            <w:tcBorders>
              <w:top w:val="single" w:sz="2" w:space="0" w:color="auto"/>
              <w:bottom w:val="single" w:sz="2" w:space="0" w:color="auto"/>
            </w:tcBorders>
          </w:tcPr>
          <w:p w:rsidR="00905DD8" w:rsidRPr="008A6F5F" w:rsidRDefault="00905DD8" w:rsidP="00905DD8">
            <w:pPr>
              <w:jc w:val="center"/>
            </w:pPr>
          </w:p>
        </w:tc>
      </w:tr>
      <w:tr w:rsidR="00905DD8" w:rsidRPr="008A6F5F" w:rsidTr="00905DD8">
        <w:trPr>
          <w:trHeight w:val="260"/>
        </w:trPr>
        <w:tc>
          <w:tcPr>
            <w:tcW w:w="0" w:type="auto"/>
            <w:tcBorders>
              <w:top w:val="single" w:sz="2" w:space="0" w:color="auto"/>
              <w:bottom w:val="single" w:sz="2" w:space="0" w:color="auto"/>
            </w:tcBorders>
          </w:tcPr>
          <w:p w:rsidR="00905DD8" w:rsidRPr="008A6F5F" w:rsidRDefault="00905DD8" w:rsidP="00905DD8">
            <w:pPr>
              <w:jc w:val="center"/>
              <w:rPr>
                <w:b/>
              </w:rPr>
            </w:pPr>
            <w:r w:rsidRPr="008A6F5F">
              <w:rPr>
                <w:b/>
              </w:rPr>
              <w:t>Объекты</w:t>
            </w:r>
          </w:p>
          <w:p w:rsidR="00905DD8" w:rsidRPr="008A6F5F" w:rsidRDefault="00905DD8" w:rsidP="00905DD8">
            <w:pPr>
              <w:jc w:val="center"/>
              <w:rPr>
                <w:b/>
              </w:rPr>
            </w:pPr>
            <w:r w:rsidRPr="008A6F5F">
              <w:rPr>
                <w:b/>
              </w:rPr>
              <w:t>ритуальных услуг</w:t>
            </w:r>
          </w:p>
          <w:p w:rsidR="00905DD8" w:rsidRPr="008A6F5F" w:rsidRDefault="00905DD8" w:rsidP="00905DD8">
            <w:pPr>
              <w:jc w:val="center"/>
            </w:pPr>
            <w:r w:rsidRPr="008A6F5F">
              <w:t>Кладбище традиционного захоронения</w:t>
            </w:r>
          </w:p>
        </w:tc>
        <w:tc>
          <w:tcPr>
            <w:tcW w:w="6270" w:type="dxa"/>
            <w:tcBorders>
              <w:top w:val="single" w:sz="2" w:space="0" w:color="auto"/>
              <w:bottom w:val="single" w:sz="2" w:space="0" w:color="auto"/>
            </w:tcBorders>
          </w:tcPr>
          <w:p w:rsidR="00905DD8" w:rsidRPr="008A6F5F" w:rsidRDefault="00905DD8" w:rsidP="00905DD8">
            <w:pPr>
              <w:jc w:val="center"/>
            </w:pPr>
            <w:r w:rsidRPr="008A6F5F">
              <w:rPr>
                <w:color w:val="000000"/>
                <w:spacing w:val="-4"/>
              </w:rPr>
              <w:t>В соответствии с СП 42.13330.2016 «</w:t>
            </w:r>
            <w:proofErr w:type="spellStart"/>
            <w:r w:rsidRPr="008A6F5F">
              <w:rPr>
                <w:color w:val="000000"/>
                <w:spacing w:val="-4"/>
              </w:rPr>
              <w:t>СНиП</w:t>
            </w:r>
            <w:proofErr w:type="spellEnd"/>
            <w:r w:rsidRPr="008A6F5F">
              <w:rPr>
                <w:color w:val="000000"/>
                <w:spacing w:val="-4"/>
              </w:rPr>
              <w:t xml:space="preserve"> 2.07.01-89*» Планировка и застройка городских и сельских поселений. Приложение Д.</w:t>
            </w:r>
          </w:p>
        </w:tc>
      </w:tr>
      <w:tr w:rsidR="00905DD8" w:rsidRPr="008A6F5F" w:rsidTr="00905DD8">
        <w:trPr>
          <w:trHeight w:val="260"/>
        </w:trPr>
        <w:tc>
          <w:tcPr>
            <w:tcW w:w="0" w:type="auto"/>
            <w:tcBorders>
              <w:top w:val="single" w:sz="2" w:space="0" w:color="auto"/>
              <w:bottom w:val="single" w:sz="2" w:space="0" w:color="auto"/>
            </w:tcBorders>
          </w:tcPr>
          <w:p w:rsidR="00905DD8" w:rsidRPr="008A6F5F" w:rsidRDefault="00905DD8" w:rsidP="00905DD8">
            <w:pPr>
              <w:jc w:val="center"/>
              <w:rPr>
                <w:b/>
              </w:rPr>
            </w:pPr>
            <w:r>
              <w:rPr>
                <w:b/>
              </w:rPr>
              <w:t>Объекты  здравоохранения</w:t>
            </w:r>
          </w:p>
        </w:tc>
        <w:tc>
          <w:tcPr>
            <w:tcW w:w="6270" w:type="dxa"/>
            <w:tcBorders>
              <w:top w:val="single" w:sz="2" w:space="0" w:color="auto"/>
              <w:bottom w:val="single" w:sz="2" w:space="0" w:color="auto"/>
            </w:tcBorders>
          </w:tcPr>
          <w:p w:rsidR="00905DD8" w:rsidRPr="008A6F5F" w:rsidRDefault="00905DD8" w:rsidP="00905DD8">
            <w:pPr>
              <w:jc w:val="center"/>
              <w:rPr>
                <w:color w:val="000000"/>
                <w:spacing w:val="-4"/>
              </w:rPr>
            </w:pPr>
            <w:r>
              <w:rPr>
                <w:color w:val="000000"/>
                <w:spacing w:val="-4"/>
              </w:rPr>
              <w:t>СП  42.13330.2016, СП  158.13330.2014, Приказ  министерства  здравоохранения  российской  Федерации  от  27.02.2016 №132 и «О  требованиях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w:t>
            </w:r>
          </w:p>
        </w:tc>
      </w:tr>
    </w:tbl>
    <w:p w:rsidR="00905DD8" w:rsidRPr="008A6F5F" w:rsidRDefault="00905DD8" w:rsidP="00905DD8">
      <w:pPr>
        <w:spacing w:after="200" w:line="276" w:lineRule="auto"/>
        <w:rPr>
          <w:rFonts w:eastAsia="TimesNewRomanPSMT"/>
        </w:rPr>
        <w:sectPr w:rsidR="00905DD8" w:rsidRPr="008A6F5F" w:rsidSect="005C4669">
          <w:headerReference w:type="default" r:id="rId14"/>
          <w:pgSz w:w="11906" w:h="16838"/>
          <w:pgMar w:top="1134" w:right="1701" w:bottom="1134" w:left="1134" w:header="709" w:footer="709" w:gutter="0"/>
          <w:cols w:space="708"/>
          <w:docGrid w:linePitch="360"/>
        </w:sectPr>
      </w:pPr>
    </w:p>
    <w:p w:rsidR="00905DD8" w:rsidRPr="008A6F5F" w:rsidRDefault="00905DD8" w:rsidP="00905DD8">
      <w:pPr>
        <w:autoSpaceDE w:val="0"/>
        <w:spacing w:line="276" w:lineRule="auto"/>
        <w:ind w:left="-567"/>
        <w:jc w:val="right"/>
      </w:pPr>
    </w:p>
    <w:p w:rsidR="00905DD8" w:rsidRPr="007F11B6" w:rsidRDefault="00905DD8" w:rsidP="00905DD8">
      <w:pPr>
        <w:pStyle w:val="360"/>
        <w:ind w:left="-567"/>
        <w:jc w:val="center"/>
        <w:rPr>
          <w:szCs w:val="24"/>
        </w:rPr>
      </w:pPr>
      <w:r w:rsidRPr="008A6F5F">
        <w:rPr>
          <w:szCs w:val="24"/>
        </w:rPr>
        <w:t xml:space="preserve">III. ПРАВИЛА И ОБЛАСТЬ ПРИМЕНЕНИЯ РАСЧеТНЫХ ПОКАЗАТЕЛЕЙ, СОДЕРЖАЩИХСЯ В ОСНОВНОЙ ЧАСТИМЕСТНЫХ НОРМАТИВОВ ГРАДОСТРОИТЕЛЬНОГО </w:t>
      </w:r>
      <w:r w:rsidRPr="007F11B6">
        <w:rPr>
          <w:szCs w:val="24"/>
        </w:rPr>
        <w:t>ПРОЕКТИРОВАНИЯ «</w:t>
      </w:r>
      <w:r>
        <w:rPr>
          <w:szCs w:val="24"/>
        </w:rPr>
        <w:t xml:space="preserve">Званновский </w:t>
      </w:r>
      <w:r w:rsidRPr="007F11B6">
        <w:rPr>
          <w:szCs w:val="24"/>
        </w:rPr>
        <w:t>сельсовет» Глушковского района КУРСКОЙ ОБЛАСТИ</w:t>
      </w:r>
    </w:p>
    <w:p w:rsidR="00905DD8" w:rsidRPr="007F11B6" w:rsidRDefault="00905DD8" w:rsidP="00905DD8">
      <w:pPr>
        <w:autoSpaceDE w:val="0"/>
        <w:spacing w:line="276" w:lineRule="auto"/>
        <w:ind w:left="-567"/>
        <w:jc w:val="both"/>
      </w:pPr>
    </w:p>
    <w:p w:rsidR="00905DD8" w:rsidRPr="007F11B6" w:rsidRDefault="00905DD8" w:rsidP="00905DD8">
      <w:pPr>
        <w:autoSpaceDE w:val="0"/>
        <w:ind w:left="-567" w:firstLine="709"/>
        <w:jc w:val="both"/>
      </w:pPr>
      <w:proofErr w:type="gramStart"/>
      <w:r w:rsidRPr="007F11B6">
        <w:t>МНГП распространяются на предлагаемые к размещению на территории муниципального образования «</w:t>
      </w:r>
      <w:proofErr w:type="spellStart"/>
      <w:r>
        <w:t>Званновский</w:t>
      </w:r>
      <w:proofErr w:type="spellEnd"/>
      <w:r>
        <w:t xml:space="preserve"> </w:t>
      </w:r>
      <w:r w:rsidRPr="007F11B6">
        <w:t>сельсовет» Глушковского района Курской области объекты местного значения, относящиеся к областям, указанным в </w:t>
      </w:r>
      <w:hyperlink r:id="rId15" w:anchor="dst101686" w:history="1">
        <w:r w:rsidRPr="007F11B6">
          <w:rPr>
            <w:rStyle w:val="ab"/>
            <w:color w:val="auto"/>
            <w:u w:val="none"/>
          </w:rPr>
          <w:t xml:space="preserve">статье </w:t>
        </w:r>
      </w:hyperlink>
      <w:r w:rsidRPr="007F11B6">
        <w:rPr>
          <w:rStyle w:val="ab"/>
          <w:color w:val="auto"/>
          <w:u w:val="none"/>
        </w:rPr>
        <w:t>23</w:t>
      </w:r>
      <w:r w:rsidRPr="007F11B6">
        <w:t> Градостроительного кодекса Российской Федерации.</w:t>
      </w:r>
      <w:proofErr w:type="gramEnd"/>
    </w:p>
    <w:p w:rsidR="00905DD8" w:rsidRPr="007F11B6" w:rsidRDefault="00905DD8" w:rsidP="00905DD8">
      <w:pPr>
        <w:autoSpaceDE w:val="0"/>
        <w:ind w:left="-567" w:firstLine="709"/>
        <w:jc w:val="both"/>
        <w:rPr>
          <w:rFonts w:eastAsia="TimesNewRomanPSMT"/>
        </w:rPr>
      </w:pPr>
      <w:r w:rsidRPr="007F11B6">
        <w:t>МНГП</w:t>
      </w:r>
      <w:r w:rsidRPr="007F11B6">
        <w:rPr>
          <w:rFonts w:eastAsia="TimesNewRomanPSMT"/>
        </w:rPr>
        <w:t xml:space="preserve"> применяются при:</w:t>
      </w:r>
    </w:p>
    <w:p w:rsidR="00905DD8" w:rsidRPr="007F11B6" w:rsidRDefault="00905DD8" w:rsidP="00905DD8">
      <w:pPr>
        <w:autoSpaceDE w:val="0"/>
        <w:ind w:left="-567" w:firstLine="709"/>
        <w:jc w:val="both"/>
        <w:rPr>
          <w:rFonts w:eastAsia="TimesNewRomanPSMT"/>
        </w:rPr>
      </w:pPr>
      <w:r w:rsidRPr="007F11B6">
        <w:rPr>
          <w:rFonts w:eastAsia="TimesNewRomanPSMT"/>
        </w:rPr>
        <w:t xml:space="preserve">1) подготовке документов территориального планирования муниципального образования </w:t>
      </w:r>
      <w:r w:rsidRPr="007F11B6">
        <w:t>«</w:t>
      </w:r>
      <w:proofErr w:type="spellStart"/>
      <w:r>
        <w:t>Званновский</w:t>
      </w:r>
      <w:proofErr w:type="spellEnd"/>
      <w:r w:rsidRPr="007F11B6">
        <w:t xml:space="preserve"> сельсовет» Глушковского района </w:t>
      </w:r>
      <w:r w:rsidRPr="007F11B6">
        <w:rPr>
          <w:rFonts w:eastAsia="TimesNewRomanPSMT"/>
        </w:rPr>
        <w:t>Курской области:</w:t>
      </w:r>
    </w:p>
    <w:p w:rsidR="00905DD8" w:rsidRPr="008A6F5F" w:rsidRDefault="00905DD8" w:rsidP="00905DD8">
      <w:pPr>
        <w:autoSpaceDE w:val="0"/>
        <w:ind w:left="-567" w:firstLine="709"/>
        <w:jc w:val="both"/>
        <w:rPr>
          <w:rFonts w:eastAsia="TimesNewRomanPSMT"/>
        </w:rPr>
      </w:pPr>
      <w:r w:rsidRPr="007F11B6">
        <w:rPr>
          <w:rFonts w:eastAsia="TimesNewRomanPSMT"/>
        </w:rPr>
        <w:t>в части определения территорий, имеющих недостаточную обеспе</w:t>
      </w:r>
      <w:r w:rsidRPr="008A6F5F">
        <w:rPr>
          <w:rFonts w:eastAsia="TimesNewRomanPSMT"/>
        </w:rPr>
        <w:t>ченность нормируемыми объектами;</w:t>
      </w:r>
    </w:p>
    <w:p w:rsidR="00905DD8" w:rsidRPr="008A6F5F" w:rsidRDefault="00905DD8" w:rsidP="00905DD8">
      <w:pPr>
        <w:autoSpaceDE w:val="0"/>
        <w:ind w:left="-567" w:firstLine="709"/>
        <w:jc w:val="both"/>
        <w:rPr>
          <w:rFonts w:eastAsia="TimesNewRomanPSMT"/>
        </w:rPr>
      </w:pPr>
      <w:r w:rsidRPr="008A6F5F">
        <w:rPr>
          <w:rFonts w:eastAsia="TimesNewRomanPSMT"/>
        </w:rPr>
        <w:t>в части планируемого размещения и реконструкции объектов местного значения по областям;</w:t>
      </w:r>
    </w:p>
    <w:p w:rsidR="00905DD8" w:rsidRPr="008A6F5F" w:rsidRDefault="00905DD8" w:rsidP="00905DD8">
      <w:pPr>
        <w:autoSpaceDE w:val="0"/>
        <w:ind w:left="-567" w:firstLine="709"/>
        <w:jc w:val="both"/>
        <w:rPr>
          <w:rFonts w:eastAsia="TimesNewRomanPSMT"/>
        </w:rPr>
      </w:pPr>
      <w:r w:rsidRPr="008A6F5F">
        <w:rPr>
          <w:rFonts w:eastAsia="TimesNewRomanPSMT"/>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905DD8" w:rsidRPr="008A6F5F" w:rsidRDefault="00905DD8" w:rsidP="00905DD8">
      <w:pPr>
        <w:autoSpaceDE w:val="0"/>
        <w:ind w:left="-567" w:firstLine="709"/>
        <w:jc w:val="both"/>
        <w:rPr>
          <w:rFonts w:eastAsia="TimesNewRomanPSMT"/>
        </w:rPr>
      </w:pPr>
      <w:r w:rsidRPr="008A6F5F">
        <w:rPr>
          <w:rFonts w:eastAsia="TimesNewRomanPSMT"/>
        </w:rPr>
        <w:t>2)</w:t>
      </w:r>
      <w:proofErr w:type="gramStart"/>
      <w:r w:rsidRPr="008A6F5F">
        <w:rPr>
          <w:rFonts w:eastAsia="TimesNewRomanPSMT"/>
        </w:rPr>
        <w:t>принятии</w:t>
      </w:r>
      <w:proofErr w:type="gramEnd"/>
      <w:r w:rsidRPr="008A6F5F">
        <w:rPr>
          <w:rFonts w:eastAsia="TimesNewRomanPSMT"/>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905DD8" w:rsidRPr="008A6F5F" w:rsidRDefault="00905DD8" w:rsidP="00905DD8">
      <w:pPr>
        <w:autoSpaceDE w:val="0"/>
        <w:ind w:left="-567" w:firstLine="709"/>
        <w:jc w:val="both"/>
        <w:rPr>
          <w:rFonts w:eastAsia="TimesNewRomanPSMT"/>
        </w:rPr>
      </w:pPr>
      <w:r w:rsidRPr="008A6F5F">
        <w:rPr>
          <w:rFonts w:eastAsia="TimesNewRomanPSMT"/>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905DD8" w:rsidRPr="008A6F5F" w:rsidRDefault="00905DD8" w:rsidP="00905DD8">
      <w:pPr>
        <w:autoSpaceDE w:val="0"/>
        <w:ind w:left="-567" w:firstLine="709"/>
        <w:jc w:val="both"/>
        <w:rPr>
          <w:rFonts w:eastAsia="TimesNewRomanPSMT"/>
        </w:rPr>
      </w:pPr>
      <w:r w:rsidRPr="008A6F5F">
        <w:t>МНГП</w:t>
      </w:r>
      <w:r w:rsidRPr="008A6F5F">
        <w:rPr>
          <w:rFonts w:eastAsia="TimesNewRomanPSMT"/>
        </w:rPr>
        <w:t xml:space="preserve"> учитываются при:</w:t>
      </w:r>
    </w:p>
    <w:p w:rsidR="00905DD8" w:rsidRPr="008A6F5F" w:rsidRDefault="00905DD8" w:rsidP="00905DD8">
      <w:pPr>
        <w:autoSpaceDE w:val="0"/>
        <w:ind w:left="-567" w:firstLine="709"/>
        <w:jc w:val="both"/>
        <w:rPr>
          <w:rFonts w:eastAsia="TimesNewRomanPSMT"/>
        </w:rPr>
      </w:pPr>
      <w:r w:rsidRPr="008A6F5F">
        <w:rPr>
          <w:rFonts w:eastAsia="TimesNewRomanPSMT"/>
        </w:rPr>
        <w:t>1) подготовке документов территориального планирования муниципальных образований Курской области:</w:t>
      </w:r>
    </w:p>
    <w:p w:rsidR="00905DD8" w:rsidRPr="008A6F5F" w:rsidRDefault="00905DD8" w:rsidP="00905DD8">
      <w:pPr>
        <w:autoSpaceDE w:val="0"/>
        <w:ind w:left="-567" w:firstLine="709"/>
        <w:jc w:val="both"/>
        <w:rPr>
          <w:rFonts w:eastAsia="TimesNewRomanPSMT"/>
        </w:rPr>
      </w:pPr>
      <w:r w:rsidRPr="008A6F5F">
        <w:rPr>
          <w:rFonts w:eastAsia="TimesNewRomanPSMT"/>
        </w:rPr>
        <w:t>в части планируемого функционального зонирования территории;</w:t>
      </w:r>
    </w:p>
    <w:p w:rsidR="00905DD8" w:rsidRPr="008A6F5F" w:rsidRDefault="00905DD8" w:rsidP="00905DD8">
      <w:pPr>
        <w:autoSpaceDE w:val="0"/>
        <w:ind w:left="-567" w:firstLine="709"/>
        <w:jc w:val="both"/>
        <w:rPr>
          <w:rFonts w:eastAsia="TimesNewRomanPSMT"/>
        </w:rPr>
      </w:pPr>
      <w:r w:rsidRPr="008A6F5F">
        <w:rPr>
          <w:rFonts w:eastAsia="TimesNewRomanPSMT"/>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905DD8" w:rsidRPr="008A6F5F" w:rsidRDefault="00905DD8" w:rsidP="00905DD8">
      <w:pPr>
        <w:autoSpaceDE w:val="0"/>
        <w:ind w:left="-567" w:firstLine="709"/>
        <w:jc w:val="both"/>
        <w:rPr>
          <w:rFonts w:eastAsia="TimesNewRomanPSMT"/>
        </w:rPr>
      </w:pPr>
      <w:r w:rsidRPr="008A6F5F">
        <w:rPr>
          <w:rFonts w:eastAsia="TimesNewRomanPSMT"/>
        </w:rPr>
        <w:t>2)подготовке правил землепользования и застройки территорий муниципальных образований:</w:t>
      </w:r>
    </w:p>
    <w:p w:rsidR="00905DD8" w:rsidRPr="008A6F5F" w:rsidRDefault="00905DD8" w:rsidP="00905DD8">
      <w:pPr>
        <w:autoSpaceDE w:val="0"/>
        <w:ind w:left="-567" w:firstLine="709"/>
        <w:jc w:val="both"/>
        <w:rPr>
          <w:rFonts w:eastAsia="TimesNewRomanPSMT"/>
        </w:rPr>
      </w:pPr>
      <w:r w:rsidRPr="008A6F5F">
        <w:rPr>
          <w:rFonts w:eastAsia="TimesNewRomanPSMT"/>
        </w:rPr>
        <w:t>в части установления границ территориальных зон, предназначенных для размещения и функционирования объектов регионального значения;</w:t>
      </w:r>
    </w:p>
    <w:p w:rsidR="00905DD8" w:rsidRPr="008A6F5F" w:rsidRDefault="00905DD8" w:rsidP="00905DD8">
      <w:pPr>
        <w:autoSpaceDE w:val="0"/>
        <w:ind w:left="-567" w:firstLine="709"/>
        <w:jc w:val="both"/>
        <w:rPr>
          <w:rFonts w:eastAsia="TimesNewRomanPSMT"/>
        </w:rPr>
      </w:pPr>
      <w:proofErr w:type="gramStart"/>
      <w:r w:rsidRPr="008A6F5F">
        <w:rPr>
          <w:rFonts w:eastAsia="TimesNewRomanPSMT"/>
        </w:rPr>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8A6F5F">
        <w:rPr>
          <w:rFonts w:eastAsia="TimesNewRomanPSMT"/>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905DD8" w:rsidRPr="008A6F5F" w:rsidRDefault="00905DD8" w:rsidP="00905DD8">
      <w:pPr>
        <w:autoSpaceDE w:val="0"/>
        <w:ind w:left="-567" w:firstLine="709"/>
        <w:jc w:val="both"/>
        <w:rPr>
          <w:rFonts w:eastAsia="TimesNewRomanPSMT"/>
        </w:rPr>
      </w:pPr>
      <w:r w:rsidRPr="008A6F5F">
        <w:t>МНГП</w:t>
      </w:r>
      <w:r w:rsidRPr="008A6F5F">
        <w:rPr>
          <w:rFonts w:eastAsia="TimesNewRomanPSMT"/>
        </w:rPr>
        <w:t xml:space="preserve"> используются для принятия решений органами местного самоуправления,  физическими и юридическими лицами.</w:t>
      </w:r>
    </w:p>
    <w:p w:rsidR="00905DD8" w:rsidRPr="008A6F5F" w:rsidRDefault="00905DD8" w:rsidP="00905DD8">
      <w:pPr>
        <w:autoSpaceDE w:val="0"/>
        <w:ind w:left="-567" w:firstLine="709"/>
        <w:jc w:val="both"/>
        <w:rPr>
          <w:rFonts w:eastAsia="TimesNewRomanPSMT"/>
        </w:rPr>
      </w:pPr>
      <w:r w:rsidRPr="008A6F5F">
        <w:rPr>
          <w:rFonts w:eastAsia="TimesNewRomanPSMT"/>
        </w:rPr>
        <w:lastRenderedPageBreak/>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905DD8" w:rsidRPr="008A6F5F" w:rsidRDefault="00905DD8" w:rsidP="00905DD8">
      <w:pPr>
        <w:autoSpaceDE w:val="0"/>
        <w:ind w:left="-567" w:firstLine="709"/>
        <w:jc w:val="both"/>
        <w:rPr>
          <w:rFonts w:eastAsia="TimesNewRomanPSMT"/>
        </w:rPr>
      </w:pPr>
      <w:r w:rsidRPr="008A6F5F">
        <w:t>МНГП</w:t>
      </w:r>
      <w:r w:rsidRPr="008A6F5F">
        <w:rPr>
          <w:rFonts w:eastAsia="TimesNewRomanPSMT"/>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pPr>
    </w:p>
    <w:p w:rsidR="00905DD8" w:rsidRPr="008A6F5F" w:rsidRDefault="00905DD8" w:rsidP="00905DD8">
      <w:pPr>
        <w:autoSpaceDE w:val="0"/>
        <w:ind w:left="-567" w:firstLine="709"/>
        <w:jc w:val="both"/>
        <w:rPr>
          <w:rFonts w:eastAsia="TimesNewRomanPSMT"/>
        </w:rPr>
        <w:sectPr w:rsidR="00905DD8" w:rsidRPr="008A6F5F" w:rsidSect="00664BFA">
          <w:pgSz w:w="11906" w:h="16838"/>
          <w:pgMar w:top="1134" w:right="1134" w:bottom="1134" w:left="1701" w:header="709" w:footer="709" w:gutter="0"/>
          <w:cols w:space="708"/>
          <w:docGrid w:linePitch="360"/>
        </w:sectPr>
      </w:pPr>
    </w:p>
    <w:p w:rsidR="00905DD8" w:rsidRPr="008A6F5F" w:rsidRDefault="00905DD8" w:rsidP="00905DD8">
      <w:pPr>
        <w:pStyle w:val="270"/>
        <w:ind w:left="-567"/>
        <w:jc w:val="left"/>
        <w:rPr>
          <w:b w:val="0"/>
        </w:rPr>
      </w:pPr>
      <w:r w:rsidRPr="008A6F5F">
        <w:rPr>
          <w:b w:val="0"/>
        </w:rPr>
        <w:lastRenderedPageBreak/>
        <w:t xml:space="preserve">                                                                                                                   Приложение  </w:t>
      </w:r>
    </w:p>
    <w:p w:rsidR="00905DD8" w:rsidRPr="008A6F5F" w:rsidRDefault="00905DD8" w:rsidP="00905DD8">
      <w:pPr>
        <w:pStyle w:val="270"/>
        <w:ind w:left="-567"/>
        <w:rPr>
          <w:b w:val="0"/>
        </w:rPr>
      </w:pPr>
      <w:r w:rsidRPr="008A6F5F">
        <w:rPr>
          <w:b w:val="0"/>
        </w:rPr>
        <w:t xml:space="preserve">к местным нормативам </w:t>
      </w:r>
      <w:proofErr w:type="gramStart"/>
      <w:r w:rsidRPr="008A6F5F">
        <w:rPr>
          <w:b w:val="0"/>
        </w:rPr>
        <w:t>градостроительного</w:t>
      </w:r>
      <w:proofErr w:type="gramEnd"/>
      <w:r w:rsidRPr="008A6F5F">
        <w:rPr>
          <w:b w:val="0"/>
        </w:rPr>
        <w:t xml:space="preserve"> </w:t>
      </w:r>
    </w:p>
    <w:p w:rsidR="00905DD8" w:rsidRDefault="00905DD8" w:rsidP="00905DD8">
      <w:pPr>
        <w:pStyle w:val="270"/>
        <w:ind w:left="-567"/>
        <w:rPr>
          <w:b w:val="0"/>
        </w:rPr>
      </w:pPr>
      <w:r w:rsidRPr="008A6F5F">
        <w:rPr>
          <w:b w:val="0"/>
        </w:rPr>
        <w:t xml:space="preserve">проектирования </w:t>
      </w:r>
      <w:r w:rsidR="006650EE">
        <w:rPr>
          <w:b w:val="0"/>
        </w:rPr>
        <w:t xml:space="preserve"> Званновского</w:t>
      </w:r>
      <w:r>
        <w:rPr>
          <w:b w:val="0"/>
        </w:rPr>
        <w:t xml:space="preserve">  сельсовета </w:t>
      </w:r>
    </w:p>
    <w:p w:rsidR="00905DD8" w:rsidRPr="008A6F5F" w:rsidRDefault="00905DD8" w:rsidP="00905DD8">
      <w:pPr>
        <w:pStyle w:val="270"/>
        <w:ind w:left="-567"/>
        <w:rPr>
          <w:b w:val="0"/>
        </w:rPr>
      </w:pPr>
      <w:r>
        <w:rPr>
          <w:b w:val="0"/>
        </w:rPr>
        <w:t xml:space="preserve"> Глушковского  района </w:t>
      </w:r>
      <w:r w:rsidRPr="008A6F5F">
        <w:rPr>
          <w:b w:val="0"/>
        </w:rPr>
        <w:t>Курской области</w:t>
      </w:r>
    </w:p>
    <w:p w:rsidR="00905DD8" w:rsidRPr="008A6F5F" w:rsidRDefault="00905DD8" w:rsidP="00905DD8">
      <w:pPr>
        <w:pStyle w:val="320"/>
        <w:ind w:left="-567"/>
      </w:pPr>
    </w:p>
    <w:p w:rsidR="00905DD8" w:rsidRPr="008A6F5F" w:rsidRDefault="00905DD8" w:rsidP="00905DD8">
      <w:pPr>
        <w:ind w:left="-567" w:firstLine="709"/>
        <w:jc w:val="center"/>
        <w:rPr>
          <w:b/>
        </w:rPr>
      </w:pPr>
    </w:p>
    <w:p w:rsidR="00905DD8" w:rsidRPr="008A6F5F" w:rsidRDefault="00905DD8" w:rsidP="00905DD8">
      <w:pPr>
        <w:ind w:left="-567"/>
        <w:jc w:val="center"/>
        <w:rPr>
          <w:b/>
        </w:rPr>
      </w:pPr>
      <w:r w:rsidRPr="008A6F5F">
        <w:rPr>
          <w:b/>
        </w:rPr>
        <w:t>ПЕРЕЧЕНЬ</w:t>
      </w:r>
    </w:p>
    <w:p w:rsidR="00905DD8" w:rsidRPr="008A6F5F" w:rsidRDefault="00905DD8" w:rsidP="00905DD8">
      <w:pPr>
        <w:ind w:left="-567"/>
        <w:jc w:val="center"/>
        <w:rPr>
          <w:b/>
        </w:rPr>
      </w:pPr>
      <w:r w:rsidRPr="008A6F5F">
        <w:rPr>
          <w:b/>
        </w:rPr>
        <w:t>используемых терминов и определений</w:t>
      </w:r>
    </w:p>
    <w:p w:rsidR="00905DD8" w:rsidRPr="008A6F5F" w:rsidRDefault="00905DD8" w:rsidP="00905DD8">
      <w:pPr>
        <w:ind w:left="-567" w:firstLine="709"/>
        <w:jc w:val="center"/>
        <w:rPr>
          <w:b/>
        </w:rPr>
      </w:pPr>
    </w:p>
    <w:p w:rsidR="00905DD8" w:rsidRPr="008A6F5F" w:rsidRDefault="00905DD8" w:rsidP="00905DD8">
      <w:pPr>
        <w:autoSpaceDE w:val="0"/>
        <w:ind w:left="-567"/>
        <w:jc w:val="both"/>
      </w:pPr>
    </w:p>
    <w:p w:rsidR="00905DD8" w:rsidRPr="008A6F5F" w:rsidRDefault="00905DD8" w:rsidP="00905DD8">
      <w:pPr>
        <w:autoSpaceDE w:val="0"/>
        <w:ind w:left="-567" w:firstLine="709"/>
        <w:jc w:val="both"/>
      </w:pPr>
      <w:r w:rsidRPr="008A6F5F">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8A6F5F">
        <w:softHyphen/>
        <w:t>странственного развития крупного города-ядра.</w:t>
      </w:r>
    </w:p>
    <w:p w:rsidR="00905DD8" w:rsidRPr="008A6F5F" w:rsidRDefault="00905DD8" w:rsidP="00905DD8">
      <w:pPr>
        <w:autoSpaceDE w:val="0"/>
        <w:ind w:left="-567" w:firstLine="709"/>
        <w:jc w:val="both"/>
      </w:pPr>
      <w:r w:rsidRPr="008A6F5F">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905DD8" w:rsidRPr="008A6F5F" w:rsidRDefault="00905DD8" w:rsidP="00905DD8">
      <w:pPr>
        <w:autoSpaceDE w:val="0"/>
        <w:ind w:left="-567" w:firstLine="709"/>
        <w:jc w:val="both"/>
      </w:pPr>
      <w:r w:rsidRPr="008A6F5F">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905DD8" w:rsidRPr="008A6F5F" w:rsidRDefault="00905DD8" w:rsidP="00905DD8">
      <w:pPr>
        <w:autoSpaceDE w:val="0"/>
        <w:ind w:left="-567" w:firstLine="709"/>
        <w:jc w:val="both"/>
      </w:pPr>
      <w:r w:rsidRPr="008A6F5F">
        <w:t xml:space="preserve">4. Уровень урбанизации– </w:t>
      </w:r>
      <w:proofErr w:type="gramStart"/>
      <w:r w:rsidRPr="008A6F5F">
        <w:t>оц</w:t>
      </w:r>
      <w:proofErr w:type="gramEnd"/>
      <w:r w:rsidRPr="008A6F5F">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905DD8" w:rsidRPr="008A6F5F" w:rsidRDefault="00905DD8" w:rsidP="00905DD8">
      <w:pPr>
        <w:autoSpaceDE w:val="0"/>
        <w:ind w:left="-567" w:firstLine="709"/>
        <w:jc w:val="both"/>
      </w:pPr>
      <w:r w:rsidRPr="008A6F5F">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905DD8" w:rsidRPr="008A6F5F" w:rsidRDefault="00905DD8" w:rsidP="00905DD8">
      <w:pPr>
        <w:autoSpaceDE w:val="0"/>
        <w:ind w:left="-567" w:firstLine="709"/>
      </w:pPr>
    </w:p>
    <w:p w:rsidR="00905DD8" w:rsidRPr="008A6F5F" w:rsidRDefault="00905DD8" w:rsidP="00905DD8">
      <w:pPr>
        <w:autoSpaceDE w:val="0"/>
        <w:ind w:firstLine="709"/>
        <w:jc w:val="both"/>
        <w:sectPr w:rsidR="00905DD8" w:rsidRPr="008A6F5F" w:rsidSect="0010196E">
          <w:headerReference w:type="first" r:id="rId16"/>
          <w:pgSz w:w="11906" w:h="16838"/>
          <w:pgMar w:top="1134" w:right="1134" w:bottom="1134" w:left="1701" w:header="709" w:footer="709" w:gutter="0"/>
          <w:pgNumType w:start="1"/>
          <w:cols w:space="708"/>
          <w:titlePg/>
          <w:docGrid w:linePitch="360"/>
        </w:sectPr>
      </w:pPr>
    </w:p>
    <w:p w:rsidR="00905DD8" w:rsidRPr="008A6F5F" w:rsidRDefault="00905DD8" w:rsidP="00905DD8">
      <w:pPr>
        <w:pStyle w:val="270"/>
        <w:ind w:left="4962"/>
        <w:jc w:val="center"/>
        <w:rPr>
          <w:b w:val="0"/>
        </w:rPr>
      </w:pPr>
      <w:r w:rsidRPr="008A6F5F">
        <w:rPr>
          <w:b w:val="0"/>
        </w:rPr>
        <w:lastRenderedPageBreak/>
        <w:t xml:space="preserve">Приложение  </w:t>
      </w:r>
    </w:p>
    <w:p w:rsidR="00905DD8" w:rsidRPr="008A6F5F" w:rsidRDefault="00905DD8" w:rsidP="00905DD8">
      <w:pPr>
        <w:pStyle w:val="270"/>
        <w:ind w:left="4962"/>
        <w:jc w:val="center"/>
        <w:rPr>
          <w:b w:val="0"/>
        </w:rPr>
      </w:pPr>
      <w:r w:rsidRPr="008A6F5F">
        <w:rPr>
          <w:b w:val="0"/>
        </w:rPr>
        <w:t xml:space="preserve">к местным нормативам градостроительного проектирования </w:t>
      </w:r>
      <w:r w:rsidR="006650EE">
        <w:rPr>
          <w:b w:val="0"/>
        </w:rPr>
        <w:t xml:space="preserve"> Званновского</w:t>
      </w:r>
      <w:r>
        <w:rPr>
          <w:b w:val="0"/>
        </w:rPr>
        <w:t xml:space="preserve">  сельсовета  Глушковского  района  </w:t>
      </w:r>
      <w:r w:rsidRPr="008A6F5F">
        <w:rPr>
          <w:b w:val="0"/>
        </w:rPr>
        <w:t>Курской области</w:t>
      </w:r>
    </w:p>
    <w:p w:rsidR="00905DD8" w:rsidRPr="008A6F5F" w:rsidRDefault="00905DD8" w:rsidP="00905DD8">
      <w:pPr>
        <w:pStyle w:val="340"/>
      </w:pPr>
    </w:p>
    <w:p w:rsidR="00905DD8" w:rsidRPr="008A6F5F" w:rsidRDefault="00905DD8" w:rsidP="00905DD8">
      <w:pPr>
        <w:autoSpaceDE w:val="0"/>
        <w:spacing w:line="276" w:lineRule="auto"/>
        <w:ind w:left="720"/>
        <w:jc w:val="center"/>
        <w:rPr>
          <w:b/>
          <w:bCs/>
        </w:rPr>
      </w:pPr>
    </w:p>
    <w:p w:rsidR="00905DD8" w:rsidRPr="008A6F5F" w:rsidRDefault="00905DD8" w:rsidP="00905DD8">
      <w:pPr>
        <w:autoSpaceDE w:val="0"/>
        <w:spacing w:line="276" w:lineRule="auto"/>
        <w:ind w:left="720"/>
        <w:jc w:val="center"/>
        <w:rPr>
          <w:b/>
          <w:bCs/>
        </w:rPr>
      </w:pPr>
      <w:r w:rsidRPr="008A6F5F">
        <w:rPr>
          <w:b/>
          <w:bCs/>
        </w:rPr>
        <w:t>ПЕРЕЧЕНЬ</w:t>
      </w:r>
    </w:p>
    <w:p w:rsidR="00905DD8" w:rsidRPr="008A6F5F" w:rsidRDefault="00905DD8" w:rsidP="00905DD8">
      <w:pPr>
        <w:autoSpaceDE w:val="0"/>
        <w:spacing w:line="276" w:lineRule="auto"/>
        <w:ind w:left="720"/>
        <w:jc w:val="center"/>
        <w:rPr>
          <w:b/>
        </w:rPr>
      </w:pPr>
      <w:r w:rsidRPr="008A6F5F">
        <w:rPr>
          <w:b/>
          <w:bCs/>
        </w:rPr>
        <w:t>нормируемых объектов местного значения</w:t>
      </w:r>
    </w:p>
    <w:p w:rsidR="00905DD8" w:rsidRPr="008A6F5F" w:rsidRDefault="00905DD8" w:rsidP="00905DD8">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905DD8" w:rsidRPr="008A6F5F" w:rsidTr="00905DD8">
        <w:tc>
          <w:tcPr>
            <w:tcW w:w="838" w:type="dxa"/>
            <w:vAlign w:val="center"/>
          </w:tcPr>
          <w:p w:rsidR="00905DD8" w:rsidRPr="008A6F5F" w:rsidRDefault="00905DD8" w:rsidP="00905DD8">
            <w:pPr>
              <w:autoSpaceDE w:val="0"/>
              <w:spacing w:line="276" w:lineRule="auto"/>
              <w:jc w:val="center"/>
              <w:rPr>
                <w:b/>
              </w:rPr>
            </w:pPr>
            <w:r w:rsidRPr="008A6F5F">
              <w:rPr>
                <w:b/>
              </w:rPr>
              <w:t xml:space="preserve">№ </w:t>
            </w:r>
            <w:proofErr w:type="spellStart"/>
            <w:r w:rsidRPr="008A6F5F">
              <w:rPr>
                <w:b/>
              </w:rPr>
              <w:t>п</w:t>
            </w:r>
            <w:proofErr w:type="gramStart"/>
            <w:r w:rsidRPr="008A6F5F">
              <w:rPr>
                <w:b/>
              </w:rPr>
              <w:t>.п</w:t>
            </w:r>
            <w:proofErr w:type="spellEnd"/>
            <w:proofErr w:type="gramEnd"/>
          </w:p>
        </w:tc>
        <w:tc>
          <w:tcPr>
            <w:tcW w:w="8115" w:type="dxa"/>
            <w:vAlign w:val="center"/>
          </w:tcPr>
          <w:p w:rsidR="00905DD8" w:rsidRPr="008A6F5F" w:rsidRDefault="00905DD8" w:rsidP="00905DD8">
            <w:pPr>
              <w:autoSpaceDE w:val="0"/>
              <w:spacing w:line="276" w:lineRule="auto"/>
              <w:jc w:val="center"/>
              <w:rPr>
                <w:b/>
              </w:rPr>
            </w:pPr>
            <w:r w:rsidRPr="008A6F5F">
              <w:rPr>
                <w:b/>
              </w:rPr>
              <w:t>Наименование нормируемых объектов местного значения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1</w:t>
            </w:r>
          </w:p>
        </w:tc>
        <w:tc>
          <w:tcPr>
            <w:tcW w:w="8115" w:type="dxa"/>
            <w:vAlign w:val="center"/>
          </w:tcPr>
          <w:p w:rsidR="00905DD8" w:rsidRPr="008A6F5F" w:rsidRDefault="00905DD8" w:rsidP="00905DD8">
            <w:pPr>
              <w:autoSpaceDE w:val="0"/>
              <w:spacing w:line="276" w:lineRule="auto"/>
            </w:pPr>
            <w:r w:rsidRPr="008A6F5F">
              <w:t>Комплекс сооружений электроснабжения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2</w:t>
            </w:r>
          </w:p>
        </w:tc>
        <w:tc>
          <w:tcPr>
            <w:tcW w:w="8115" w:type="dxa"/>
            <w:vAlign w:val="center"/>
          </w:tcPr>
          <w:p w:rsidR="00905DD8" w:rsidRPr="008A6F5F" w:rsidRDefault="00905DD8" w:rsidP="00905DD8">
            <w:pPr>
              <w:autoSpaceDE w:val="0"/>
              <w:spacing w:line="276" w:lineRule="auto"/>
            </w:pPr>
            <w:r w:rsidRPr="008A6F5F">
              <w:t>Комплекс сооружений теплоснабжения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3</w:t>
            </w:r>
          </w:p>
        </w:tc>
        <w:tc>
          <w:tcPr>
            <w:tcW w:w="8115" w:type="dxa"/>
            <w:vAlign w:val="center"/>
          </w:tcPr>
          <w:p w:rsidR="00905DD8" w:rsidRPr="008A6F5F" w:rsidRDefault="00905DD8" w:rsidP="00905DD8">
            <w:pPr>
              <w:autoSpaceDE w:val="0"/>
              <w:spacing w:line="276" w:lineRule="auto"/>
            </w:pPr>
            <w:r w:rsidRPr="008A6F5F">
              <w:t>Комплекс сооружений водоснабжения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4</w:t>
            </w:r>
          </w:p>
        </w:tc>
        <w:tc>
          <w:tcPr>
            <w:tcW w:w="8115" w:type="dxa"/>
            <w:vAlign w:val="center"/>
          </w:tcPr>
          <w:p w:rsidR="00905DD8" w:rsidRPr="008A6F5F" w:rsidRDefault="00905DD8" w:rsidP="00905DD8">
            <w:pPr>
              <w:autoSpaceDE w:val="0"/>
              <w:spacing w:line="276" w:lineRule="auto"/>
            </w:pPr>
            <w:r w:rsidRPr="008A6F5F">
              <w:t>Комплекс сооружений водоотведения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5</w:t>
            </w:r>
          </w:p>
        </w:tc>
        <w:tc>
          <w:tcPr>
            <w:tcW w:w="8115" w:type="dxa"/>
            <w:vAlign w:val="center"/>
          </w:tcPr>
          <w:p w:rsidR="00905DD8" w:rsidRPr="008A6F5F" w:rsidRDefault="00905DD8" w:rsidP="00905DD8">
            <w:pPr>
              <w:autoSpaceDE w:val="0"/>
              <w:spacing w:line="276" w:lineRule="auto"/>
            </w:pPr>
            <w:r w:rsidRPr="008A6F5F">
              <w:t>Улично-дорожная сеть</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6</w:t>
            </w:r>
          </w:p>
        </w:tc>
        <w:tc>
          <w:tcPr>
            <w:tcW w:w="8115" w:type="dxa"/>
            <w:vAlign w:val="center"/>
          </w:tcPr>
          <w:p w:rsidR="00905DD8" w:rsidRPr="008A6F5F" w:rsidRDefault="00905DD8" w:rsidP="00905DD8">
            <w:pPr>
              <w:autoSpaceDE w:val="0"/>
              <w:spacing w:line="276" w:lineRule="auto"/>
            </w:pPr>
            <w:r w:rsidRPr="008A6F5F">
              <w:t>Автомобильная дорога с твердым покрытием, обеспечивающая связь сельского населенного пункта с сетью дорог общего пользования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7</w:t>
            </w:r>
          </w:p>
        </w:tc>
        <w:tc>
          <w:tcPr>
            <w:tcW w:w="8115" w:type="dxa"/>
            <w:vAlign w:val="center"/>
          </w:tcPr>
          <w:p w:rsidR="00905DD8" w:rsidRPr="008A6F5F" w:rsidRDefault="00905DD8" w:rsidP="00905DD8">
            <w:pPr>
              <w:autoSpaceDE w:val="0"/>
              <w:spacing w:line="276" w:lineRule="auto"/>
            </w:pPr>
            <w:r w:rsidRPr="008A6F5F">
              <w:t>Остановочный пункт</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8</w:t>
            </w:r>
          </w:p>
        </w:tc>
        <w:tc>
          <w:tcPr>
            <w:tcW w:w="8115" w:type="dxa"/>
            <w:vAlign w:val="center"/>
          </w:tcPr>
          <w:p w:rsidR="00905DD8" w:rsidRPr="008A6F5F" w:rsidRDefault="00905DD8" w:rsidP="00905DD8">
            <w:pPr>
              <w:autoSpaceDE w:val="0"/>
              <w:spacing w:line="276" w:lineRule="auto"/>
            </w:pPr>
            <w:r w:rsidRPr="008A6F5F">
              <w:t>Спортивная площадка (плоскостное спортивное сооружение, включающее игровую спортивную площадку и (или) уличные тренажеры, турники)</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9</w:t>
            </w:r>
          </w:p>
        </w:tc>
        <w:tc>
          <w:tcPr>
            <w:tcW w:w="8115" w:type="dxa"/>
            <w:vAlign w:val="center"/>
          </w:tcPr>
          <w:p w:rsidR="00905DD8" w:rsidRPr="008A6F5F" w:rsidRDefault="00905DD8" w:rsidP="00905DD8">
            <w:pPr>
              <w:autoSpaceDE w:val="0"/>
              <w:spacing w:line="276" w:lineRule="auto"/>
            </w:pPr>
            <w:r>
              <w:t>Дошкольная  образовательная  организация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10</w:t>
            </w:r>
          </w:p>
        </w:tc>
        <w:tc>
          <w:tcPr>
            <w:tcW w:w="8115" w:type="dxa"/>
            <w:vAlign w:val="center"/>
          </w:tcPr>
          <w:p w:rsidR="00905DD8" w:rsidRPr="008A6F5F" w:rsidRDefault="00905DD8" w:rsidP="00905DD8">
            <w:pPr>
              <w:autoSpaceDE w:val="0"/>
              <w:spacing w:line="276" w:lineRule="auto"/>
            </w:pPr>
            <w:r>
              <w:t>Общеобразовательная    организация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rsidRPr="008A6F5F">
              <w:t>11</w:t>
            </w:r>
          </w:p>
        </w:tc>
        <w:tc>
          <w:tcPr>
            <w:tcW w:w="8115" w:type="dxa"/>
            <w:vAlign w:val="center"/>
          </w:tcPr>
          <w:p w:rsidR="00905DD8" w:rsidRPr="008A6F5F" w:rsidRDefault="00905DD8" w:rsidP="00905DD8">
            <w:pPr>
              <w:autoSpaceDE w:val="0"/>
              <w:spacing w:line="276" w:lineRule="auto"/>
            </w:pPr>
            <w:r>
              <w:t>Объекты  дополнительного  образования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t>12</w:t>
            </w:r>
          </w:p>
        </w:tc>
        <w:tc>
          <w:tcPr>
            <w:tcW w:w="8115" w:type="dxa"/>
            <w:vAlign w:val="center"/>
          </w:tcPr>
          <w:p w:rsidR="00905DD8" w:rsidRPr="008A6F5F" w:rsidRDefault="00FB7F31" w:rsidP="00905DD8">
            <w:pPr>
              <w:autoSpaceDE w:val="0"/>
              <w:spacing w:line="276" w:lineRule="auto"/>
            </w:pPr>
            <w:r>
              <w:t xml:space="preserve"> </w:t>
            </w:r>
            <w:r w:rsidRPr="008A6F5F">
              <w:t>Специализированная служба по вопросам похоронного дела</w:t>
            </w:r>
          </w:p>
        </w:tc>
      </w:tr>
      <w:tr w:rsidR="00905DD8" w:rsidRPr="008A6F5F" w:rsidTr="00905DD8">
        <w:tc>
          <w:tcPr>
            <w:tcW w:w="838" w:type="dxa"/>
            <w:vAlign w:val="center"/>
          </w:tcPr>
          <w:p w:rsidR="00905DD8" w:rsidRPr="008A6F5F" w:rsidRDefault="00905DD8" w:rsidP="00905DD8">
            <w:pPr>
              <w:autoSpaceDE w:val="0"/>
              <w:spacing w:line="276" w:lineRule="auto"/>
              <w:jc w:val="center"/>
            </w:pPr>
            <w:r>
              <w:t>13</w:t>
            </w:r>
          </w:p>
        </w:tc>
        <w:tc>
          <w:tcPr>
            <w:tcW w:w="8115" w:type="dxa"/>
            <w:vAlign w:val="center"/>
          </w:tcPr>
          <w:p w:rsidR="00905DD8" w:rsidRPr="008A6F5F" w:rsidRDefault="00905DD8" w:rsidP="00905DD8">
            <w:pPr>
              <w:autoSpaceDE w:val="0"/>
              <w:spacing w:line="276" w:lineRule="auto"/>
            </w:pPr>
            <w:r w:rsidRPr="008A6F5F">
              <w:t>Кладбище традиционного захоронения</w:t>
            </w:r>
          </w:p>
        </w:tc>
      </w:tr>
      <w:tr w:rsidR="00905DD8" w:rsidRPr="008A6F5F" w:rsidTr="00905DD8">
        <w:tc>
          <w:tcPr>
            <w:tcW w:w="838" w:type="dxa"/>
            <w:vAlign w:val="center"/>
          </w:tcPr>
          <w:p w:rsidR="00905DD8" w:rsidRPr="008A6F5F" w:rsidRDefault="00905DD8" w:rsidP="00905DD8">
            <w:pPr>
              <w:autoSpaceDE w:val="0"/>
              <w:spacing w:line="276" w:lineRule="auto"/>
              <w:jc w:val="center"/>
            </w:pPr>
            <w:r>
              <w:t>14</w:t>
            </w:r>
          </w:p>
        </w:tc>
        <w:tc>
          <w:tcPr>
            <w:tcW w:w="8115" w:type="dxa"/>
            <w:vAlign w:val="center"/>
          </w:tcPr>
          <w:p w:rsidR="00905DD8" w:rsidRPr="008A6F5F" w:rsidRDefault="00FB7F31" w:rsidP="00905DD8">
            <w:pPr>
              <w:autoSpaceDE w:val="0"/>
              <w:spacing w:line="276" w:lineRule="auto"/>
            </w:pPr>
            <w:r>
              <w:t>Аптеки</w:t>
            </w:r>
          </w:p>
        </w:tc>
      </w:tr>
    </w:tbl>
    <w:p w:rsidR="00905DD8" w:rsidRPr="008A6F5F" w:rsidRDefault="00905DD8" w:rsidP="00905DD8">
      <w:pPr>
        <w:autoSpaceDE w:val="0"/>
        <w:spacing w:line="276" w:lineRule="auto"/>
      </w:pPr>
    </w:p>
    <w:p w:rsidR="00905DD8" w:rsidRPr="008A6F5F" w:rsidRDefault="00905DD8" w:rsidP="00905DD8">
      <w:pPr>
        <w:autoSpaceDE w:val="0"/>
        <w:spacing w:line="276" w:lineRule="auto"/>
      </w:pPr>
    </w:p>
    <w:p w:rsidR="00905DD8" w:rsidRPr="008A6F5F" w:rsidRDefault="00905DD8" w:rsidP="00905DD8">
      <w:pPr>
        <w:autoSpaceDE w:val="0"/>
        <w:spacing w:line="276" w:lineRule="auto"/>
      </w:pPr>
    </w:p>
    <w:p w:rsidR="00905DD8" w:rsidRPr="008A6F5F" w:rsidRDefault="00905DD8" w:rsidP="00905DD8">
      <w:pPr>
        <w:autoSpaceDE w:val="0"/>
        <w:spacing w:line="276" w:lineRule="auto"/>
      </w:pPr>
    </w:p>
    <w:p w:rsidR="00905DD8" w:rsidRPr="008A6F5F" w:rsidRDefault="00905DD8" w:rsidP="00905DD8">
      <w:pPr>
        <w:autoSpaceDE w:val="0"/>
        <w:spacing w:line="276" w:lineRule="auto"/>
      </w:pPr>
    </w:p>
    <w:p w:rsidR="00905DD8" w:rsidRPr="008A6F5F" w:rsidRDefault="00905DD8" w:rsidP="00905DD8">
      <w:pPr>
        <w:autoSpaceDE w:val="0"/>
        <w:spacing w:line="276" w:lineRule="auto"/>
        <w:sectPr w:rsidR="00905DD8" w:rsidRPr="008A6F5F" w:rsidSect="00C56078">
          <w:pgSz w:w="11906" w:h="16838"/>
          <w:pgMar w:top="1134" w:right="1134" w:bottom="1134" w:left="1701" w:header="709" w:footer="709" w:gutter="0"/>
          <w:pgNumType w:start="1"/>
          <w:cols w:space="708"/>
          <w:titlePg/>
          <w:docGrid w:linePitch="360"/>
        </w:sectPr>
      </w:pPr>
    </w:p>
    <w:p w:rsidR="00905DD8" w:rsidRPr="008A6F5F" w:rsidRDefault="00905DD8" w:rsidP="00905DD8">
      <w:pPr>
        <w:pStyle w:val="270"/>
        <w:ind w:left="4962"/>
        <w:jc w:val="center"/>
        <w:rPr>
          <w:b w:val="0"/>
        </w:rPr>
      </w:pPr>
      <w:r w:rsidRPr="008A6F5F">
        <w:rPr>
          <w:b w:val="0"/>
        </w:rPr>
        <w:lastRenderedPageBreak/>
        <w:t xml:space="preserve">Приложение   </w:t>
      </w:r>
    </w:p>
    <w:p w:rsidR="00905DD8" w:rsidRPr="008A6F5F" w:rsidRDefault="00905DD8" w:rsidP="00905DD8">
      <w:pPr>
        <w:pStyle w:val="270"/>
        <w:ind w:left="4962"/>
        <w:jc w:val="center"/>
        <w:rPr>
          <w:b w:val="0"/>
        </w:rPr>
      </w:pPr>
      <w:r w:rsidRPr="008A6F5F">
        <w:rPr>
          <w:b w:val="0"/>
        </w:rPr>
        <w:t xml:space="preserve">к местным нормативам градостроительного проектирования </w:t>
      </w:r>
      <w:r w:rsidR="006650EE">
        <w:rPr>
          <w:b w:val="0"/>
        </w:rPr>
        <w:t xml:space="preserve">  Званновского</w:t>
      </w:r>
      <w:r>
        <w:rPr>
          <w:b w:val="0"/>
        </w:rPr>
        <w:t xml:space="preserve">  сельсовета  Глушковского  района  </w:t>
      </w:r>
      <w:r w:rsidRPr="008A6F5F">
        <w:rPr>
          <w:b w:val="0"/>
        </w:rPr>
        <w:t>Курской области</w:t>
      </w:r>
    </w:p>
    <w:p w:rsidR="00905DD8" w:rsidRPr="008A6F5F" w:rsidRDefault="00905DD8" w:rsidP="00905DD8">
      <w:pPr>
        <w:autoSpaceDE w:val="0"/>
        <w:spacing w:line="276" w:lineRule="auto"/>
        <w:rPr>
          <w:rFonts w:eastAsia="TimesNewRomanPSMT"/>
        </w:rPr>
      </w:pPr>
    </w:p>
    <w:p w:rsidR="00905DD8" w:rsidRPr="008A6F5F" w:rsidRDefault="00905DD8" w:rsidP="00905DD8">
      <w:pPr>
        <w:autoSpaceDE w:val="0"/>
        <w:jc w:val="center"/>
        <w:rPr>
          <w:rFonts w:eastAsia="TimesNewRomanPSMT"/>
          <w:b/>
          <w:bCs/>
        </w:rPr>
      </w:pPr>
      <w:r w:rsidRPr="008A6F5F">
        <w:rPr>
          <w:rFonts w:eastAsia="TimesNewRomanPSMT"/>
          <w:b/>
          <w:bCs/>
        </w:rPr>
        <w:t xml:space="preserve">Расчетные показатели минимально допустимого количества </w:t>
      </w:r>
    </w:p>
    <w:p w:rsidR="00905DD8" w:rsidRPr="008A6F5F" w:rsidRDefault="00905DD8" w:rsidP="00905DD8">
      <w:pPr>
        <w:autoSpaceDE w:val="0"/>
        <w:jc w:val="center"/>
        <w:rPr>
          <w:rFonts w:eastAsia="TimesNewRomanPSMT"/>
          <w:b/>
          <w:bCs/>
        </w:rPr>
      </w:pPr>
      <w:proofErr w:type="spellStart"/>
      <w:r w:rsidRPr="008A6F5F">
        <w:rPr>
          <w:rFonts w:eastAsia="TimesNewRomanPSMT"/>
          <w:b/>
          <w:bCs/>
        </w:rPr>
        <w:t>машино-мест</w:t>
      </w:r>
      <w:proofErr w:type="spellEnd"/>
      <w:r w:rsidRPr="008A6F5F">
        <w:rPr>
          <w:rFonts w:eastAsia="TimesNewRomanPSMT"/>
          <w:b/>
          <w:bCs/>
        </w:rPr>
        <w:t xml:space="preserve"> для парковки легковых автомобилей на стоянках </w:t>
      </w:r>
    </w:p>
    <w:p w:rsidR="00905DD8" w:rsidRPr="008A6F5F" w:rsidRDefault="00905DD8" w:rsidP="00905DD8">
      <w:pPr>
        <w:autoSpaceDE w:val="0"/>
        <w:jc w:val="center"/>
        <w:rPr>
          <w:rFonts w:eastAsia="TimesNewRomanPSMT"/>
          <w:b/>
          <w:bCs/>
        </w:rPr>
      </w:pPr>
      <w:r w:rsidRPr="008A6F5F">
        <w:rPr>
          <w:rFonts w:eastAsia="TimesNewRomanPSMT"/>
          <w:b/>
          <w:bCs/>
        </w:rPr>
        <w:t>к объектам местного значения</w:t>
      </w:r>
    </w:p>
    <w:p w:rsidR="00905DD8" w:rsidRPr="008A6F5F" w:rsidRDefault="00905DD8" w:rsidP="00905DD8">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905DD8" w:rsidRPr="008A6F5F" w:rsidTr="00905DD8">
        <w:trPr>
          <w:cantSplit/>
          <w:trHeight w:val="342"/>
          <w:jc w:val="center"/>
        </w:trPr>
        <w:tc>
          <w:tcPr>
            <w:tcW w:w="211" w:type="pct"/>
            <w:vMerge w:val="restart"/>
            <w:shd w:val="clear" w:color="auto" w:fill="FFFFFF"/>
            <w:vAlign w:val="center"/>
          </w:tcPr>
          <w:p w:rsidR="00905DD8" w:rsidRPr="008A6F5F" w:rsidRDefault="00905DD8" w:rsidP="00905DD8">
            <w:pPr>
              <w:jc w:val="center"/>
              <w:rPr>
                <w:b/>
                <w:color w:val="000000"/>
              </w:rPr>
            </w:pPr>
            <w:r w:rsidRPr="008A6F5F">
              <w:rPr>
                <w:b/>
                <w:color w:val="000000"/>
              </w:rPr>
              <w:t>№</w:t>
            </w:r>
          </w:p>
        </w:tc>
        <w:tc>
          <w:tcPr>
            <w:tcW w:w="1747" w:type="pct"/>
            <w:vMerge w:val="restart"/>
            <w:shd w:val="clear" w:color="auto" w:fill="FFFFFF"/>
            <w:vAlign w:val="center"/>
          </w:tcPr>
          <w:p w:rsidR="00905DD8" w:rsidRPr="008A6F5F" w:rsidRDefault="00905DD8" w:rsidP="00905DD8">
            <w:pPr>
              <w:jc w:val="center"/>
              <w:rPr>
                <w:b/>
                <w:color w:val="000000"/>
              </w:rPr>
            </w:pPr>
            <w:r w:rsidRPr="008A6F5F">
              <w:rPr>
                <w:b/>
                <w:color w:val="000000"/>
              </w:rPr>
              <w:t>Наименование объекта</w:t>
            </w:r>
          </w:p>
        </w:tc>
        <w:tc>
          <w:tcPr>
            <w:tcW w:w="1583" w:type="pct"/>
            <w:gridSpan w:val="2"/>
            <w:shd w:val="clear" w:color="auto" w:fill="FFFFFF"/>
            <w:vAlign w:val="center"/>
          </w:tcPr>
          <w:p w:rsidR="00905DD8" w:rsidRPr="008A6F5F" w:rsidRDefault="00905DD8" w:rsidP="00905DD8">
            <w:pPr>
              <w:jc w:val="center"/>
              <w:rPr>
                <w:b/>
                <w:color w:val="000000"/>
              </w:rPr>
            </w:pPr>
            <w:r w:rsidRPr="008A6F5F">
              <w:rPr>
                <w:b/>
                <w:color w:val="000000"/>
              </w:rPr>
              <w:t>Минимально допустимый уровень обеспеченности</w:t>
            </w:r>
          </w:p>
        </w:tc>
        <w:tc>
          <w:tcPr>
            <w:tcW w:w="1459" w:type="pct"/>
            <w:gridSpan w:val="2"/>
            <w:shd w:val="clear" w:color="auto" w:fill="FFFFFF"/>
            <w:vAlign w:val="center"/>
          </w:tcPr>
          <w:p w:rsidR="00905DD8" w:rsidRPr="008A6F5F" w:rsidRDefault="00905DD8" w:rsidP="00905DD8">
            <w:pPr>
              <w:ind w:firstLine="1"/>
              <w:jc w:val="center"/>
              <w:rPr>
                <w:b/>
                <w:color w:val="000000"/>
              </w:rPr>
            </w:pPr>
            <w:r w:rsidRPr="008A6F5F">
              <w:rPr>
                <w:b/>
                <w:color w:val="000000"/>
              </w:rPr>
              <w:t>Максимально</w:t>
            </w:r>
          </w:p>
          <w:p w:rsidR="00905DD8" w:rsidRPr="008A6F5F" w:rsidRDefault="00905DD8" w:rsidP="00905DD8">
            <w:pPr>
              <w:ind w:firstLine="1"/>
              <w:jc w:val="center"/>
              <w:rPr>
                <w:b/>
                <w:color w:val="000000"/>
              </w:rPr>
            </w:pPr>
            <w:r w:rsidRPr="008A6F5F">
              <w:rPr>
                <w:b/>
                <w:color w:val="000000"/>
              </w:rPr>
              <w:t xml:space="preserve">допустимый уровень </w:t>
            </w:r>
          </w:p>
          <w:p w:rsidR="00905DD8" w:rsidRPr="008A6F5F" w:rsidRDefault="00905DD8" w:rsidP="00905DD8">
            <w:pPr>
              <w:ind w:firstLine="1"/>
              <w:jc w:val="center"/>
              <w:rPr>
                <w:b/>
                <w:color w:val="000000"/>
              </w:rPr>
            </w:pPr>
            <w:r w:rsidRPr="008A6F5F">
              <w:rPr>
                <w:b/>
                <w:color w:val="000000"/>
              </w:rPr>
              <w:t xml:space="preserve">территориальной </w:t>
            </w:r>
          </w:p>
          <w:p w:rsidR="00905DD8" w:rsidRPr="008A6F5F" w:rsidRDefault="00905DD8" w:rsidP="00905DD8">
            <w:pPr>
              <w:ind w:firstLine="1"/>
              <w:jc w:val="center"/>
              <w:rPr>
                <w:b/>
                <w:color w:val="000000"/>
              </w:rPr>
            </w:pPr>
            <w:r w:rsidRPr="008A6F5F">
              <w:rPr>
                <w:b/>
                <w:color w:val="000000"/>
              </w:rPr>
              <w:t>доступности</w:t>
            </w:r>
          </w:p>
        </w:tc>
      </w:tr>
      <w:tr w:rsidR="00905DD8" w:rsidRPr="008A6F5F" w:rsidTr="00905DD8">
        <w:trPr>
          <w:cantSplit/>
          <w:trHeight w:val="342"/>
          <w:jc w:val="center"/>
        </w:trPr>
        <w:tc>
          <w:tcPr>
            <w:tcW w:w="211" w:type="pct"/>
            <w:vMerge/>
            <w:shd w:val="clear" w:color="auto" w:fill="FFFFFF"/>
            <w:vAlign w:val="center"/>
          </w:tcPr>
          <w:p w:rsidR="00905DD8" w:rsidRPr="008A6F5F" w:rsidRDefault="00905DD8" w:rsidP="00905DD8">
            <w:pPr>
              <w:jc w:val="center"/>
              <w:rPr>
                <w:b/>
                <w:color w:val="000000"/>
              </w:rPr>
            </w:pPr>
          </w:p>
        </w:tc>
        <w:tc>
          <w:tcPr>
            <w:tcW w:w="1747" w:type="pct"/>
            <w:vMerge/>
            <w:shd w:val="clear" w:color="auto" w:fill="FFFFFF"/>
            <w:vAlign w:val="center"/>
          </w:tcPr>
          <w:p w:rsidR="00905DD8" w:rsidRPr="008A6F5F" w:rsidRDefault="00905DD8" w:rsidP="00905DD8">
            <w:pPr>
              <w:jc w:val="center"/>
              <w:rPr>
                <w:b/>
                <w:color w:val="000000"/>
              </w:rPr>
            </w:pPr>
          </w:p>
        </w:tc>
        <w:tc>
          <w:tcPr>
            <w:tcW w:w="911" w:type="pct"/>
            <w:shd w:val="clear" w:color="auto" w:fill="FFFFFF"/>
            <w:vAlign w:val="center"/>
          </w:tcPr>
          <w:p w:rsidR="00905DD8" w:rsidRPr="008A6F5F" w:rsidRDefault="00905DD8" w:rsidP="00905DD8">
            <w:pPr>
              <w:jc w:val="center"/>
              <w:rPr>
                <w:b/>
                <w:color w:val="000000"/>
              </w:rPr>
            </w:pPr>
            <w:r w:rsidRPr="008A6F5F">
              <w:rPr>
                <w:b/>
                <w:color w:val="000000"/>
              </w:rPr>
              <w:t>Единица</w:t>
            </w:r>
          </w:p>
          <w:p w:rsidR="00905DD8" w:rsidRPr="008A6F5F" w:rsidRDefault="00905DD8" w:rsidP="00905DD8">
            <w:pPr>
              <w:jc w:val="center"/>
              <w:rPr>
                <w:b/>
                <w:color w:val="000000"/>
              </w:rPr>
            </w:pPr>
            <w:r w:rsidRPr="008A6F5F">
              <w:rPr>
                <w:b/>
                <w:color w:val="000000"/>
              </w:rPr>
              <w:t>измерения</w:t>
            </w:r>
          </w:p>
        </w:tc>
        <w:tc>
          <w:tcPr>
            <w:tcW w:w="672" w:type="pct"/>
            <w:shd w:val="clear" w:color="auto" w:fill="FFFFFF"/>
            <w:vAlign w:val="center"/>
          </w:tcPr>
          <w:p w:rsidR="00905DD8" w:rsidRPr="008A6F5F" w:rsidRDefault="00905DD8" w:rsidP="00905DD8">
            <w:pPr>
              <w:jc w:val="center"/>
              <w:rPr>
                <w:b/>
                <w:color w:val="000000"/>
              </w:rPr>
            </w:pPr>
            <w:r w:rsidRPr="008A6F5F">
              <w:rPr>
                <w:b/>
                <w:color w:val="000000"/>
              </w:rPr>
              <w:t>Величина</w:t>
            </w:r>
          </w:p>
        </w:tc>
        <w:tc>
          <w:tcPr>
            <w:tcW w:w="756" w:type="pct"/>
            <w:shd w:val="clear" w:color="auto" w:fill="FFFFFF"/>
            <w:vAlign w:val="center"/>
          </w:tcPr>
          <w:p w:rsidR="00905DD8" w:rsidRPr="008A6F5F" w:rsidRDefault="00905DD8" w:rsidP="00905DD8">
            <w:pPr>
              <w:jc w:val="center"/>
              <w:rPr>
                <w:b/>
                <w:color w:val="000000"/>
              </w:rPr>
            </w:pPr>
            <w:r w:rsidRPr="008A6F5F">
              <w:rPr>
                <w:b/>
                <w:color w:val="000000"/>
              </w:rPr>
              <w:t>Единица</w:t>
            </w:r>
          </w:p>
          <w:p w:rsidR="00905DD8" w:rsidRPr="008A6F5F" w:rsidRDefault="00905DD8" w:rsidP="00905DD8">
            <w:pPr>
              <w:ind w:left="136" w:firstLine="1"/>
              <w:jc w:val="center"/>
              <w:rPr>
                <w:b/>
                <w:color w:val="000000"/>
              </w:rPr>
            </w:pPr>
            <w:r w:rsidRPr="008A6F5F">
              <w:rPr>
                <w:b/>
                <w:color w:val="000000"/>
              </w:rPr>
              <w:t>измерения</w:t>
            </w:r>
          </w:p>
        </w:tc>
        <w:tc>
          <w:tcPr>
            <w:tcW w:w="703" w:type="pct"/>
            <w:shd w:val="clear" w:color="auto" w:fill="FFFFFF"/>
            <w:vAlign w:val="center"/>
          </w:tcPr>
          <w:p w:rsidR="00905DD8" w:rsidRPr="008A6F5F" w:rsidRDefault="00905DD8" w:rsidP="00905DD8">
            <w:pPr>
              <w:ind w:left="107" w:firstLine="1"/>
              <w:jc w:val="center"/>
              <w:rPr>
                <w:b/>
                <w:color w:val="000000"/>
              </w:rPr>
            </w:pPr>
            <w:r w:rsidRPr="008A6F5F">
              <w:rPr>
                <w:b/>
                <w:color w:val="000000"/>
              </w:rPr>
              <w:t>Величина</w:t>
            </w:r>
          </w:p>
        </w:tc>
      </w:tr>
      <w:tr w:rsidR="00905DD8" w:rsidRPr="008A6F5F" w:rsidTr="00905DD8">
        <w:trPr>
          <w:cantSplit/>
          <w:trHeight w:val="391"/>
          <w:jc w:val="center"/>
        </w:trPr>
        <w:tc>
          <w:tcPr>
            <w:tcW w:w="211" w:type="pct"/>
            <w:tcBorders>
              <w:top w:val="single" w:sz="4" w:space="0" w:color="auto"/>
            </w:tcBorders>
            <w:vAlign w:val="center"/>
          </w:tcPr>
          <w:p w:rsidR="00905DD8" w:rsidRPr="008A6F5F" w:rsidRDefault="00905DD8" w:rsidP="00905DD8">
            <w:pPr>
              <w:jc w:val="center"/>
            </w:pPr>
            <w:r w:rsidRPr="008A6F5F">
              <w:t>1</w:t>
            </w:r>
          </w:p>
        </w:tc>
        <w:tc>
          <w:tcPr>
            <w:tcW w:w="1747" w:type="pct"/>
            <w:tcBorders>
              <w:top w:val="single" w:sz="4" w:space="0" w:color="auto"/>
            </w:tcBorders>
            <w:vAlign w:val="center"/>
          </w:tcPr>
          <w:p w:rsidR="00905DD8" w:rsidRPr="008A6F5F" w:rsidRDefault="00905DD8" w:rsidP="00905DD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905DD8" w:rsidRPr="008A6F5F" w:rsidRDefault="00905DD8" w:rsidP="00905DD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905DD8" w:rsidRPr="008A6F5F" w:rsidRDefault="00905DD8" w:rsidP="00905DD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905DD8" w:rsidRPr="008A6F5F" w:rsidRDefault="00905DD8" w:rsidP="00905DD8">
            <w:pPr>
              <w:ind w:left="-72" w:firstLine="1"/>
              <w:jc w:val="center"/>
            </w:pPr>
            <w:r w:rsidRPr="008A6F5F">
              <w:t>5</w:t>
            </w:r>
          </w:p>
        </w:tc>
        <w:tc>
          <w:tcPr>
            <w:tcW w:w="703" w:type="pct"/>
            <w:tcBorders>
              <w:top w:val="single" w:sz="4" w:space="0" w:color="auto"/>
            </w:tcBorders>
            <w:vAlign w:val="center"/>
          </w:tcPr>
          <w:p w:rsidR="00905DD8" w:rsidRPr="008A6F5F" w:rsidRDefault="00905DD8" w:rsidP="00905DD8">
            <w:pPr>
              <w:ind w:left="-72" w:firstLine="1"/>
              <w:jc w:val="center"/>
            </w:pPr>
            <w:r w:rsidRPr="008A6F5F">
              <w:t>6</w:t>
            </w:r>
          </w:p>
        </w:tc>
      </w:tr>
      <w:tr w:rsidR="00905DD8" w:rsidRPr="008A6F5F" w:rsidTr="00905DD8">
        <w:trPr>
          <w:cantSplit/>
          <w:trHeight w:val="480"/>
          <w:jc w:val="center"/>
        </w:trPr>
        <w:tc>
          <w:tcPr>
            <w:tcW w:w="5000" w:type="pct"/>
            <w:gridSpan w:val="6"/>
            <w:vAlign w:val="center"/>
          </w:tcPr>
          <w:p w:rsidR="00905DD8" w:rsidRPr="008A6F5F" w:rsidRDefault="00905DD8" w:rsidP="00905DD8">
            <w:pPr>
              <w:ind w:left="-72" w:firstLine="1"/>
              <w:jc w:val="center"/>
              <w:rPr>
                <w:b/>
              </w:rPr>
            </w:pPr>
            <w:r w:rsidRPr="008A6F5F">
              <w:rPr>
                <w:b/>
              </w:rPr>
              <w:t xml:space="preserve">Открытые </w:t>
            </w:r>
            <w:proofErr w:type="spellStart"/>
            <w:r w:rsidRPr="008A6F5F">
              <w:rPr>
                <w:b/>
              </w:rPr>
              <w:t>приобъектные</w:t>
            </w:r>
            <w:proofErr w:type="spellEnd"/>
            <w:r w:rsidRPr="008A6F5F">
              <w:rPr>
                <w:b/>
              </w:rPr>
              <w:t xml:space="preserve"> стоянки у общественных зданий, учреждений, предприятий, торговых центров, вокзалов и т.д.</w:t>
            </w:r>
          </w:p>
        </w:tc>
      </w:tr>
      <w:tr w:rsidR="00905DD8" w:rsidRPr="008A6F5F" w:rsidTr="00905DD8">
        <w:trPr>
          <w:cantSplit/>
          <w:trHeight w:val="234"/>
          <w:jc w:val="center"/>
        </w:trPr>
        <w:tc>
          <w:tcPr>
            <w:tcW w:w="211" w:type="pct"/>
            <w:tcBorders>
              <w:bottom w:val="single" w:sz="4" w:space="0" w:color="auto"/>
            </w:tcBorders>
            <w:vAlign w:val="center"/>
          </w:tcPr>
          <w:p w:rsidR="00905DD8" w:rsidRPr="008A6F5F" w:rsidRDefault="00905DD8" w:rsidP="00905DD8">
            <w:pPr>
              <w:jc w:val="center"/>
              <w:rPr>
                <w:b/>
              </w:rPr>
            </w:pPr>
            <w:r w:rsidRPr="008A6F5F">
              <w:rPr>
                <w:b/>
              </w:rPr>
              <w:t>1</w:t>
            </w:r>
          </w:p>
        </w:tc>
        <w:tc>
          <w:tcPr>
            <w:tcW w:w="4789" w:type="pct"/>
            <w:gridSpan w:val="5"/>
            <w:tcBorders>
              <w:bottom w:val="single" w:sz="4" w:space="0" w:color="auto"/>
            </w:tcBorders>
            <w:vAlign w:val="center"/>
          </w:tcPr>
          <w:p w:rsidR="00905DD8" w:rsidRPr="008A6F5F" w:rsidRDefault="00905DD8" w:rsidP="00905DD8">
            <w:pPr>
              <w:ind w:left="-72" w:firstLine="1"/>
              <w:rPr>
                <w:b/>
              </w:rPr>
            </w:pPr>
            <w:r w:rsidRPr="008A6F5F">
              <w:rPr>
                <w:b/>
              </w:rPr>
              <w:t>Объекты учебно-образовательного назначения</w:t>
            </w:r>
          </w:p>
        </w:tc>
      </w:tr>
      <w:tr w:rsidR="00905DD8" w:rsidRPr="008A6F5F" w:rsidTr="00905DD8">
        <w:trPr>
          <w:cantSplit/>
          <w:trHeight w:val="391"/>
          <w:jc w:val="center"/>
        </w:trPr>
        <w:tc>
          <w:tcPr>
            <w:tcW w:w="211" w:type="pct"/>
            <w:tcBorders>
              <w:top w:val="single" w:sz="4" w:space="0" w:color="auto"/>
            </w:tcBorders>
          </w:tcPr>
          <w:p w:rsidR="00905DD8" w:rsidRPr="008A6F5F" w:rsidRDefault="00905DD8" w:rsidP="00905DD8">
            <w:pPr>
              <w:jc w:val="center"/>
              <w:rPr>
                <w:b/>
              </w:rPr>
            </w:pPr>
          </w:p>
        </w:tc>
        <w:tc>
          <w:tcPr>
            <w:tcW w:w="1747" w:type="pct"/>
            <w:tcBorders>
              <w:top w:val="single" w:sz="4" w:space="0" w:color="auto"/>
            </w:tcBorders>
          </w:tcPr>
          <w:p w:rsidR="00905DD8" w:rsidRPr="008A6F5F" w:rsidRDefault="00905DD8" w:rsidP="00905DD8">
            <w:r w:rsidRPr="008A6F5F">
              <w:rPr>
                <w:rFonts w:eastAsia="Arial Unicode MS"/>
                <w:color w:val="000000"/>
              </w:rPr>
              <w:t>Высшие учебные заведения</w:t>
            </w:r>
          </w:p>
        </w:tc>
        <w:tc>
          <w:tcPr>
            <w:tcW w:w="911" w:type="pct"/>
            <w:tcBorders>
              <w:top w:val="single" w:sz="4" w:space="0" w:color="auto"/>
            </w:tcBorders>
          </w:tcPr>
          <w:p w:rsidR="00905DD8" w:rsidRPr="008A6F5F" w:rsidRDefault="00905DD8" w:rsidP="00905DD8">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Borders>
              <w:top w:val="single" w:sz="4" w:space="0" w:color="auto"/>
            </w:tcBorders>
          </w:tcPr>
          <w:p w:rsidR="00905DD8" w:rsidRPr="008A6F5F" w:rsidRDefault="00905DD8" w:rsidP="00905DD8">
            <w:pPr>
              <w:ind w:left="-72"/>
              <w:jc w:val="center"/>
            </w:pPr>
            <w:r w:rsidRPr="008A6F5F">
              <w:rPr>
                <w:rFonts w:eastAsia="Arial Unicode MS"/>
                <w:color w:val="000000"/>
              </w:rPr>
              <w:t>4 + 20</w:t>
            </w:r>
          </w:p>
        </w:tc>
        <w:tc>
          <w:tcPr>
            <w:tcW w:w="756" w:type="pct"/>
            <w:vMerge w:val="restart"/>
            <w:tcBorders>
              <w:top w:val="single" w:sz="4" w:space="0" w:color="auto"/>
            </w:tcBorders>
          </w:tcPr>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vMerge w:val="restart"/>
            <w:tcBorders>
              <w:top w:val="single" w:sz="4" w:space="0" w:color="auto"/>
            </w:tcBorders>
          </w:tcPr>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p>
          <w:p w:rsidR="00905DD8" w:rsidRPr="008A6F5F" w:rsidRDefault="00905DD8" w:rsidP="00905DD8">
            <w:pPr>
              <w:ind w:left="-72" w:firstLine="1"/>
              <w:jc w:val="center"/>
            </w:pPr>
            <w:r w:rsidRPr="008A6F5F">
              <w:t>250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Средние профессиональные учебные заведения</w:t>
            </w:r>
          </w:p>
        </w:tc>
        <w:tc>
          <w:tcPr>
            <w:tcW w:w="911" w:type="pct"/>
          </w:tcPr>
          <w:p w:rsidR="00905DD8" w:rsidRPr="008A6F5F" w:rsidRDefault="00905DD8" w:rsidP="00905DD8">
            <w:pPr>
              <w:ind w:left="-72"/>
              <w:jc w:val="center"/>
            </w:pPr>
            <w:r w:rsidRPr="008A6F5F">
              <w:rPr>
                <w:rFonts w:eastAsia="Arial Unicode MS"/>
                <w:color w:val="000000"/>
              </w:rPr>
              <w:t xml:space="preserve">Преподавателей + студентов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r w:rsidRPr="008A6F5F">
              <w:rPr>
                <w:rFonts w:eastAsia="Arial Unicode MS"/>
                <w:color w:val="000000"/>
              </w:rPr>
              <w:t>4 + 20</w:t>
            </w:r>
          </w:p>
        </w:tc>
        <w:tc>
          <w:tcPr>
            <w:tcW w:w="756" w:type="pct"/>
            <w:vMerge/>
          </w:tcPr>
          <w:p w:rsidR="00905DD8" w:rsidRPr="008A6F5F" w:rsidRDefault="00905DD8" w:rsidP="00905DD8">
            <w:pPr>
              <w:ind w:left="-72" w:firstLine="1"/>
              <w:jc w:val="center"/>
            </w:pPr>
          </w:p>
        </w:tc>
        <w:tc>
          <w:tcPr>
            <w:tcW w:w="703" w:type="pct"/>
            <w:vMerge/>
          </w:tcPr>
          <w:p w:rsidR="00905DD8" w:rsidRPr="008A6F5F" w:rsidRDefault="00905DD8" w:rsidP="00905DD8">
            <w:pPr>
              <w:ind w:left="-72" w:firstLine="1"/>
              <w:jc w:val="center"/>
            </w:pP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widowControl w:val="0"/>
              <w:suppressAutoHyphens/>
              <w:autoSpaceDE w:val="0"/>
              <w:rPr>
                <w:rFonts w:eastAsia="Arial Unicode MS"/>
                <w:color w:val="000000"/>
              </w:rPr>
            </w:pPr>
            <w:r w:rsidRPr="008A6F5F">
              <w:rPr>
                <w:rFonts w:eastAsia="Arial Unicode MS"/>
                <w:color w:val="000000"/>
              </w:rPr>
              <w:t>Дошкольные образовательные организации</w:t>
            </w:r>
          </w:p>
          <w:p w:rsidR="00905DD8" w:rsidRPr="008A6F5F" w:rsidRDefault="00905DD8" w:rsidP="00905DD8">
            <w:pPr>
              <w:widowControl w:val="0"/>
              <w:suppressAutoHyphens/>
              <w:autoSpaceDE w:val="0"/>
              <w:rPr>
                <w:rFonts w:eastAsia="Arial Unicode MS"/>
                <w:color w:val="000000"/>
              </w:rPr>
            </w:pPr>
            <w:r w:rsidRPr="008A6F5F">
              <w:rPr>
                <w:rFonts w:eastAsia="Arial Unicode MS"/>
                <w:color w:val="000000"/>
              </w:rPr>
              <w:t>Объекты дополнительного образования детей городского значения</w:t>
            </w:r>
          </w:p>
          <w:p w:rsidR="00905DD8" w:rsidRPr="008A6F5F" w:rsidRDefault="00905DD8" w:rsidP="00905DD8">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905DD8" w:rsidRPr="008A6F5F" w:rsidRDefault="00905DD8" w:rsidP="00905DD8">
            <w:pPr>
              <w:ind w:firstLine="1"/>
            </w:pPr>
            <w:r w:rsidRPr="008A6F5F">
              <w:rPr>
                <w:rFonts w:eastAsia="Arial Unicode MS"/>
                <w:color w:val="000000"/>
              </w:rPr>
              <w:t>Применяются только для новой застройки</w:t>
            </w:r>
          </w:p>
        </w:tc>
        <w:tc>
          <w:tcPr>
            <w:tcW w:w="911" w:type="pct"/>
          </w:tcPr>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color w:val="000000"/>
              </w:rP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rPr>
                <w:rFonts w:eastAsia="Arial Unicode MS"/>
                <w:color w:val="000000"/>
              </w:rPr>
            </w:pPr>
          </w:p>
          <w:p w:rsidR="00905DD8" w:rsidRPr="008A6F5F" w:rsidRDefault="00905DD8" w:rsidP="00905DD8">
            <w:pPr>
              <w:ind w:left="-72"/>
              <w:jc w:val="center"/>
            </w:pPr>
          </w:p>
        </w:tc>
        <w:tc>
          <w:tcPr>
            <w:tcW w:w="672" w:type="pct"/>
          </w:tcPr>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r w:rsidRPr="008A6F5F">
              <w:t>7</w:t>
            </w: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tc>
        <w:tc>
          <w:tcPr>
            <w:tcW w:w="756" w:type="pct"/>
            <w:vMerge/>
          </w:tcPr>
          <w:p w:rsidR="00905DD8" w:rsidRPr="008A6F5F" w:rsidRDefault="00905DD8" w:rsidP="00905DD8">
            <w:pPr>
              <w:ind w:left="-72" w:firstLine="1"/>
              <w:jc w:val="center"/>
            </w:pPr>
          </w:p>
        </w:tc>
        <w:tc>
          <w:tcPr>
            <w:tcW w:w="703" w:type="pct"/>
            <w:vMerge/>
          </w:tcPr>
          <w:p w:rsidR="00905DD8" w:rsidRPr="008A6F5F" w:rsidRDefault="00905DD8" w:rsidP="00905DD8">
            <w:pPr>
              <w:ind w:left="-72" w:firstLine="1"/>
              <w:jc w:val="center"/>
            </w:pP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widowControl w:val="0"/>
              <w:suppressAutoHyphens/>
              <w:autoSpaceDE w:val="0"/>
              <w:rPr>
                <w:rFonts w:eastAsia="Arial Unicode MS"/>
                <w:color w:val="000000"/>
              </w:rPr>
            </w:pPr>
            <w:r w:rsidRPr="008A6F5F">
              <w:rPr>
                <w:rFonts w:eastAsia="Arial Unicode MS"/>
                <w:color w:val="000000"/>
              </w:rPr>
              <w:t>Общеобразовательные школы</w:t>
            </w:r>
          </w:p>
          <w:p w:rsidR="00905DD8" w:rsidRPr="008A6F5F" w:rsidRDefault="00905DD8" w:rsidP="00905DD8">
            <w:pPr>
              <w:widowControl w:val="0"/>
              <w:suppressAutoHyphens/>
              <w:autoSpaceDE w:val="0"/>
              <w:rPr>
                <w:rFonts w:eastAsia="Arial Unicode MS"/>
                <w:color w:val="000000"/>
              </w:rPr>
            </w:pPr>
            <w:r w:rsidRPr="008A6F5F">
              <w:rPr>
                <w:rFonts w:eastAsia="Arial Unicode MS"/>
                <w:color w:val="000000"/>
              </w:rPr>
              <w:t xml:space="preserve">Гостевые автостоянки должны размещаться вне пределов земельного участка в красных линиях улично-дорожной сети в </w:t>
            </w:r>
            <w:proofErr w:type="spellStart"/>
            <w:r w:rsidRPr="008A6F5F">
              <w:rPr>
                <w:rFonts w:eastAsia="Arial Unicode MS"/>
                <w:color w:val="000000"/>
              </w:rPr>
              <w:t>уширениях</w:t>
            </w:r>
            <w:proofErr w:type="spellEnd"/>
            <w:r w:rsidRPr="008A6F5F">
              <w:rPr>
                <w:rFonts w:eastAsia="Arial Unicode MS"/>
                <w:color w:val="000000"/>
              </w:rPr>
              <w:t xml:space="preserve"> проезжей части или на специально отведенном земельном участке</w:t>
            </w:r>
          </w:p>
          <w:p w:rsidR="00905DD8" w:rsidRPr="008A6F5F" w:rsidRDefault="00905DD8" w:rsidP="00905DD8">
            <w:pPr>
              <w:rPr>
                <w:rFonts w:eastAsia="Arial Unicode MS"/>
                <w:color w:val="000000"/>
              </w:rPr>
            </w:pPr>
            <w:r w:rsidRPr="008A6F5F">
              <w:rPr>
                <w:rFonts w:eastAsia="Arial Unicode MS"/>
                <w:color w:val="000000"/>
              </w:rPr>
              <w:t>Применяются только для новой застройки</w:t>
            </w:r>
          </w:p>
          <w:p w:rsidR="00905DD8" w:rsidRPr="008A6F5F" w:rsidRDefault="00905DD8" w:rsidP="00905DD8">
            <w:pPr>
              <w:rPr>
                <w:rFonts w:eastAsia="Arial Unicode MS"/>
                <w:color w:val="000000"/>
              </w:rPr>
            </w:pPr>
          </w:p>
          <w:p w:rsidR="00905DD8" w:rsidRPr="008A6F5F" w:rsidRDefault="00905DD8" w:rsidP="00905DD8">
            <w:pPr>
              <w:rPr>
                <w:rFonts w:eastAsia="Arial Unicode MS"/>
                <w:color w:val="000000"/>
              </w:rPr>
            </w:pPr>
          </w:p>
          <w:p w:rsidR="00905DD8" w:rsidRPr="008A6F5F" w:rsidRDefault="00905DD8" w:rsidP="00905DD8">
            <w:pPr>
              <w:rPr>
                <w:rFonts w:eastAsia="Arial Unicode MS"/>
                <w:color w:val="000000"/>
              </w:rPr>
            </w:pPr>
          </w:p>
          <w:p w:rsidR="00905DD8" w:rsidRPr="008A6F5F" w:rsidRDefault="00905DD8" w:rsidP="00905DD8"/>
        </w:tc>
        <w:tc>
          <w:tcPr>
            <w:tcW w:w="911" w:type="pct"/>
          </w:tcPr>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rPr>
                <w:rFonts w:eastAsia="Arial Unicode MS"/>
                <w:bCs/>
                <w:color w:val="000000"/>
              </w:rPr>
            </w:pPr>
          </w:p>
          <w:p w:rsidR="00905DD8" w:rsidRPr="008A6F5F" w:rsidRDefault="00905DD8" w:rsidP="00905DD8">
            <w:pPr>
              <w:ind w:left="-72"/>
              <w:jc w:val="center"/>
            </w:pPr>
            <w:r w:rsidRPr="008A6F5F">
              <w:rPr>
                <w:rFonts w:eastAsia="Arial Unicode MS"/>
                <w:bCs/>
                <w:color w:val="000000"/>
              </w:rPr>
              <w:t>Работающих</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p>
          <w:p w:rsidR="00905DD8" w:rsidRPr="008A6F5F" w:rsidRDefault="00905DD8" w:rsidP="00905DD8">
            <w:pPr>
              <w:ind w:left="-72"/>
              <w:jc w:val="center"/>
            </w:pPr>
            <w:r w:rsidRPr="008A6F5F">
              <w:t>5</w:t>
            </w:r>
          </w:p>
        </w:tc>
        <w:tc>
          <w:tcPr>
            <w:tcW w:w="756" w:type="pct"/>
          </w:tcPr>
          <w:p w:rsidR="00905DD8" w:rsidRPr="008A6F5F" w:rsidRDefault="00905DD8" w:rsidP="00905DD8">
            <w:pPr>
              <w:ind w:left="-72" w:firstLine="1"/>
              <w:jc w:val="center"/>
            </w:pPr>
          </w:p>
        </w:tc>
        <w:tc>
          <w:tcPr>
            <w:tcW w:w="703" w:type="pct"/>
          </w:tcPr>
          <w:p w:rsidR="00905DD8" w:rsidRPr="008A6F5F" w:rsidRDefault="00905DD8" w:rsidP="00905DD8">
            <w:pPr>
              <w:ind w:left="-72" w:firstLine="1"/>
              <w:jc w:val="center"/>
            </w:pPr>
          </w:p>
        </w:tc>
      </w:tr>
      <w:tr w:rsidR="00905DD8" w:rsidRPr="008A6F5F" w:rsidTr="00905DD8">
        <w:trPr>
          <w:cantSplit/>
          <w:trHeight w:val="391"/>
          <w:jc w:val="center"/>
        </w:trPr>
        <w:tc>
          <w:tcPr>
            <w:tcW w:w="211" w:type="pct"/>
            <w:tcBorders>
              <w:top w:val="single" w:sz="4" w:space="0" w:color="auto"/>
            </w:tcBorders>
            <w:vAlign w:val="center"/>
          </w:tcPr>
          <w:p w:rsidR="00905DD8" w:rsidRPr="008A6F5F" w:rsidRDefault="00905DD8" w:rsidP="00905DD8">
            <w:pPr>
              <w:jc w:val="center"/>
            </w:pPr>
            <w:r w:rsidRPr="008A6F5F">
              <w:t>1</w:t>
            </w:r>
          </w:p>
        </w:tc>
        <w:tc>
          <w:tcPr>
            <w:tcW w:w="1747" w:type="pct"/>
            <w:tcBorders>
              <w:top w:val="single" w:sz="4" w:space="0" w:color="auto"/>
            </w:tcBorders>
            <w:vAlign w:val="center"/>
          </w:tcPr>
          <w:p w:rsidR="00905DD8" w:rsidRPr="008A6F5F" w:rsidRDefault="00905DD8" w:rsidP="00905DD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905DD8" w:rsidRPr="008A6F5F" w:rsidRDefault="00905DD8" w:rsidP="00905DD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905DD8" w:rsidRPr="008A6F5F" w:rsidRDefault="00905DD8" w:rsidP="00905DD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905DD8" w:rsidRPr="008A6F5F" w:rsidRDefault="00905DD8" w:rsidP="00905DD8">
            <w:pPr>
              <w:ind w:left="-72" w:firstLine="1"/>
              <w:jc w:val="center"/>
            </w:pPr>
            <w:r w:rsidRPr="008A6F5F">
              <w:t>5</w:t>
            </w:r>
          </w:p>
        </w:tc>
        <w:tc>
          <w:tcPr>
            <w:tcW w:w="703" w:type="pct"/>
            <w:tcBorders>
              <w:top w:val="single" w:sz="4" w:space="0" w:color="auto"/>
            </w:tcBorders>
            <w:vAlign w:val="center"/>
          </w:tcPr>
          <w:p w:rsidR="00905DD8" w:rsidRPr="008A6F5F" w:rsidRDefault="00905DD8" w:rsidP="00905DD8">
            <w:pPr>
              <w:ind w:left="-72" w:firstLine="1"/>
              <w:jc w:val="center"/>
            </w:pPr>
            <w:r w:rsidRPr="008A6F5F">
              <w:t>6</w:t>
            </w:r>
          </w:p>
        </w:tc>
      </w:tr>
      <w:tr w:rsidR="00905DD8" w:rsidRPr="008A6F5F" w:rsidTr="00905DD8">
        <w:trPr>
          <w:cantSplit/>
          <w:trHeight w:val="416"/>
          <w:jc w:val="center"/>
        </w:trPr>
        <w:tc>
          <w:tcPr>
            <w:tcW w:w="211" w:type="pct"/>
          </w:tcPr>
          <w:p w:rsidR="00905DD8" w:rsidRPr="008A6F5F" w:rsidRDefault="00905DD8" w:rsidP="00905DD8">
            <w:pPr>
              <w:jc w:val="center"/>
              <w:rPr>
                <w:b/>
              </w:rPr>
            </w:pPr>
            <w:r w:rsidRPr="008A6F5F">
              <w:rPr>
                <w:b/>
              </w:rPr>
              <w:t>2</w:t>
            </w:r>
          </w:p>
        </w:tc>
        <w:tc>
          <w:tcPr>
            <w:tcW w:w="4789" w:type="pct"/>
            <w:gridSpan w:val="5"/>
          </w:tcPr>
          <w:p w:rsidR="00905DD8" w:rsidRPr="008A6F5F" w:rsidRDefault="00905DD8" w:rsidP="00905DD8">
            <w:pPr>
              <w:ind w:left="-72" w:firstLine="1"/>
              <w:jc w:val="center"/>
            </w:pPr>
            <w:r w:rsidRPr="008A6F5F">
              <w:rPr>
                <w:rFonts w:eastAsia="Arial Unicode MS"/>
                <w:b/>
                <w:color w:val="000000"/>
                <w:lang w:eastAsia="ar-SA"/>
              </w:rPr>
              <w:t>Объекты административно-делового назначения</w:t>
            </w:r>
          </w:p>
        </w:tc>
      </w:tr>
      <w:tr w:rsidR="00905DD8" w:rsidRPr="008A6F5F" w:rsidTr="00905DD8">
        <w:trPr>
          <w:cantSplit/>
          <w:trHeight w:val="349"/>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Учреждения управления</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05DD8" w:rsidRPr="008A6F5F" w:rsidRDefault="00905DD8" w:rsidP="00905DD8">
            <w:pPr>
              <w:ind w:left="-72"/>
              <w:jc w:val="center"/>
            </w:pPr>
            <w:r w:rsidRPr="008A6F5F">
              <w:t>100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38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Коммерческие деловые центры, офисные здания и помещения</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05DD8" w:rsidRPr="008A6F5F" w:rsidRDefault="00905DD8" w:rsidP="00905DD8">
            <w:pPr>
              <w:ind w:left="-72"/>
              <w:jc w:val="center"/>
              <w:rPr>
                <w:vertAlign w:val="superscript"/>
              </w:rPr>
            </w:pPr>
            <w:r w:rsidRPr="008A6F5F">
              <w:t>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24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widowControl w:val="0"/>
              <w:suppressAutoHyphens/>
              <w:autoSpaceDE w:val="0"/>
              <w:spacing w:line="276" w:lineRule="auto"/>
              <w:rPr>
                <w:rFonts w:eastAsia="Arial Unicode MS"/>
                <w:color w:val="000000"/>
              </w:rPr>
            </w:pPr>
            <w:r w:rsidRPr="008A6F5F">
              <w:rPr>
                <w:rFonts w:eastAsia="Arial Unicode MS"/>
                <w:color w:val="000000"/>
              </w:rPr>
              <w:t>Банки и банковские учреждения</w:t>
            </w:r>
          </w:p>
          <w:p w:rsidR="00905DD8" w:rsidRPr="008A6F5F" w:rsidRDefault="00905DD8" w:rsidP="00905DD8">
            <w:r w:rsidRPr="008A6F5F">
              <w:rPr>
                <w:rFonts w:eastAsia="Arial Unicode MS"/>
                <w:color w:val="000000"/>
              </w:rPr>
              <w:t>(с операционным залом/ без него)</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05DD8" w:rsidRPr="008A6F5F" w:rsidRDefault="00905DD8" w:rsidP="00905DD8">
            <w:pPr>
              <w:ind w:left="-72"/>
              <w:jc w:val="center"/>
            </w:pPr>
            <w:r w:rsidRPr="008A6F5F">
              <w:t>30(65)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Научно-исследовательские и проектные институты, лаборатории</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05DD8" w:rsidRPr="008A6F5F" w:rsidRDefault="00905DD8" w:rsidP="00905DD8">
            <w:pPr>
              <w:ind w:left="-72"/>
              <w:jc w:val="center"/>
            </w:pPr>
            <w:r w:rsidRPr="008A6F5F">
              <w:t>150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240"/>
          <w:jc w:val="center"/>
        </w:trPr>
        <w:tc>
          <w:tcPr>
            <w:tcW w:w="211" w:type="pct"/>
          </w:tcPr>
          <w:p w:rsidR="00905DD8" w:rsidRPr="008A6F5F" w:rsidRDefault="00905DD8" w:rsidP="00905DD8">
            <w:pPr>
              <w:jc w:val="center"/>
              <w:rPr>
                <w:b/>
              </w:rPr>
            </w:pPr>
            <w:r w:rsidRPr="008A6F5F">
              <w:rPr>
                <w:b/>
              </w:rPr>
              <w:t>3</w:t>
            </w:r>
          </w:p>
        </w:tc>
        <w:tc>
          <w:tcPr>
            <w:tcW w:w="4789" w:type="pct"/>
            <w:gridSpan w:val="5"/>
          </w:tcPr>
          <w:p w:rsidR="00905DD8" w:rsidRPr="008A6F5F" w:rsidRDefault="00905DD8" w:rsidP="00905DD8">
            <w:pPr>
              <w:ind w:left="-72" w:firstLine="1"/>
              <w:jc w:val="center"/>
            </w:pPr>
            <w:r w:rsidRPr="008A6F5F">
              <w:rPr>
                <w:b/>
              </w:rPr>
              <w:t>Объекты здравоохранения, спорта, досуга</w:t>
            </w:r>
          </w:p>
        </w:tc>
      </w:tr>
      <w:tr w:rsidR="00905DD8" w:rsidRPr="008A6F5F" w:rsidTr="00905DD8">
        <w:trPr>
          <w:cantSplit/>
          <w:trHeight w:val="24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lang w:eastAsia="ar-SA"/>
              </w:rPr>
              <w:t>Больницы, профилактории</w:t>
            </w:r>
          </w:p>
        </w:tc>
        <w:tc>
          <w:tcPr>
            <w:tcW w:w="911" w:type="pct"/>
          </w:tcPr>
          <w:p w:rsidR="00905DD8" w:rsidRPr="008A6F5F" w:rsidRDefault="00905DD8" w:rsidP="00905DD8">
            <w:pPr>
              <w:ind w:left="-72"/>
              <w:jc w:val="center"/>
            </w:pPr>
            <w:r w:rsidRPr="008A6F5F">
              <w:rPr>
                <w:color w:val="000000"/>
                <w:lang w:eastAsia="ar-SA"/>
              </w:rPr>
              <w:t xml:space="preserve">Работающих + койко-мест на 1 </w:t>
            </w:r>
            <w:proofErr w:type="spellStart"/>
            <w:r w:rsidRPr="008A6F5F">
              <w:rPr>
                <w:color w:val="000000"/>
                <w:lang w:eastAsia="ar-SA"/>
              </w:rPr>
              <w:t>машино-место</w:t>
            </w:r>
            <w:proofErr w:type="spellEnd"/>
          </w:p>
        </w:tc>
        <w:tc>
          <w:tcPr>
            <w:tcW w:w="672" w:type="pct"/>
          </w:tcPr>
          <w:p w:rsidR="00905DD8" w:rsidRPr="008A6F5F" w:rsidRDefault="00905DD8" w:rsidP="00905DD8">
            <w:pPr>
              <w:ind w:left="-72"/>
              <w:jc w:val="center"/>
            </w:pPr>
            <w:r w:rsidRPr="008A6F5F">
              <w:rPr>
                <w:rFonts w:eastAsia="Arial Unicode MS"/>
                <w:color w:val="000000"/>
                <w:lang w:eastAsia="ar-SA"/>
              </w:rPr>
              <w:t>5 + 10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8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lang w:eastAsia="ar-SA"/>
              </w:rPr>
              <w:t>Поликлиники</w:t>
            </w:r>
          </w:p>
        </w:tc>
        <w:tc>
          <w:tcPr>
            <w:tcW w:w="911" w:type="pct"/>
          </w:tcPr>
          <w:p w:rsidR="00905DD8" w:rsidRPr="008A6F5F" w:rsidRDefault="00905DD8" w:rsidP="00905DD8">
            <w:pPr>
              <w:ind w:left="-72"/>
              <w:jc w:val="center"/>
            </w:pPr>
            <w:r w:rsidRPr="008A6F5F">
              <w:rPr>
                <w:color w:val="000000"/>
                <w:lang w:eastAsia="ar-SA"/>
              </w:rPr>
              <w:t xml:space="preserve">Работающих + посещений в смену на 1 </w:t>
            </w:r>
            <w:proofErr w:type="spellStart"/>
            <w:r w:rsidRPr="008A6F5F">
              <w:rPr>
                <w:color w:val="000000"/>
                <w:lang w:eastAsia="ar-SA"/>
              </w:rPr>
              <w:t>машино-место</w:t>
            </w:r>
            <w:proofErr w:type="spellEnd"/>
          </w:p>
        </w:tc>
        <w:tc>
          <w:tcPr>
            <w:tcW w:w="672" w:type="pct"/>
          </w:tcPr>
          <w:p w:rsidR="00905DD8" w:rsidRPr="008A6F5F" w:rsidRDefault="00905DD8" w:rsidP="00905DD8">
            <w:pPr>
              <w:ind w:left="-72"/>
              <w:jc w:val="center"/>
            </w:pPr>
            <w:r w:rsidRPr="008A6F5F">
              <w:rPr>
                <w:rFonts w:eastAsia="Arial Unicode MS"/>
                <w:color w:val="000000"/>
                <w:lang w:eastAsia="ar-SA"/>
              </w:rPr>
              <w:t>5 + 50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150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widowControl w:val="0"/>
              <w:suppressAutoHyphens/>
              <w:autoSpaceDE w:val="0"/>
              <w:spacing w:line="276" w:lineRule="auto"/>
              <w:rPr>
                <w:color w:val="000000"/>
              </w:rPr>
            </w:pPr>
            <w:r w:rsidRPr="008A6F5F">
              <w:rPr>
                <w:color w:val="000000"/>
              </w:rPr>
              <w:t>Ветеринарные клиники:</w:t>
            </w:r>
          </w:p>
          <w:p w:rsidR="00905DD8" w:rsidRPr="008A6F5F" w:rsidRDefault="00905DD8" w:rsidP="00905DD8">
            <w:pPr>
              <w:widowControl w:val="0"/>
              <w:suppressAutoHyphens/>
              <w:autoSpaceDE w:val="0"/>
              <w:spacing w:line="276" w:lineRule="auto"/>
              <w:ind w:firstLine="720"/>
              <w:rPr>
                <w:color w:val="000000"/>
              </w:rPr>
            </w:pPr>
          </w:p>
          <w:p w:rsidR="00905DD8" w:rsidRPr="008A6F5F" w:rsidRDefault="00905DD8" w:rsidP="00905DD8">
            <w:pPr>
              <w:widowControl w:val="0"/>
              <w:suppressAutoHyphens/>
              <w:autoSpaceDE w:val="0"/>
              <w:spacing w:line="276" w:lineRule="auto"/>
              <w:rPr>
                <w:color w:val="000000"/>
              </w:rPr>
            </w:pPr>
            <w:r w:rsidRPr="008A6F5F">
              <w:rPr>
                <w:color w:val="000000"/>
              </w:rPr>
              <w:t>- с 1 ветеринарным врачом</w:t>
            </w:r>
          </w:p>
          <w:p w:rsidR="00905DD8" w:rsidRPr="008A6F5F" w:rsidRDefault="00905DD8" w:rsidP="00905DD8">
            <w:r w:rsidRPr="008A6F5F">
              <w:rPr>
                <w:color w:val="000000"/>
              </w:rPr>
              <w:t>- с 2 и более ветеринарными врачами</w:t>
            </w:r>
          </w:p>
        </w:tc>
        <w:tc>
          <w:tcPr>
            <w:tcW w:w="911" w:type="pct"/>
          </w:tcPr>
          <w:p w:rsidR="00905DD8" w:rsidRPr="008A6F5F" w:rsidRDefault="00905DD8" w:rsidP="00905DD8">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color w:val="000000"/>
              </w:rPr>
            </w:pPr>
            <w:r w:rsidRPr="008A6F5F">
              <w:rPr>
                <w:color w:val="000000"/>
              </w:rPr>
              <w:t>7</w:t>
            </w:r>
          </w:p>
          <w:p w:rsidR="00905DD8" w:rsidRPr="008A6F5F" w:rsidRDefault="00905DD8" w:rsidP="00905DD8">
            <w:pPr>
              <w:ind w:left="-72"/>
              <w:jc w:val="center"/>
            </w:pPr>
            <w:r w:rsidRPr="008A6F5F">
              <w:rPr>
                <w:color w:val="000000"/>
              </w:rPr>
              <w:t>4</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Оздоровительные комплексы (</w:t>
            </w:r>
            <w:proofErr w:type="spellStart"/>
            <w:proofErr w:type="gramStart"/>
            <w:r w:rsidRPr="008A6F5F">
              <w:rPr>
                <w:rFonts w:eastAsia="Arial Unicode MS"/>
                <w:color w:val="000000"/>
              </w:rPr>
              <w:t>фитнес-клубы</w:t>
            </w:r>
            <w:proofErr w:type="spellEnd"/>
            <w:proofErr w:type="gramEnd"/>
            <w:r w:rsidRPr="008A6F5F">
              <w:rPr>
                <w:rFonts w:eastAsia="Arial Unicode MS"/>
                <w:color w:val="000000"/>
              </w:rPr>
              <w:t>, ФОК, спортивные и тренажерные залы, бассейны)</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 </w:t>
            </w:r>
            <w:r w:rsidRPr="008A6F5F">
              <w:rPr>
                <w:color w:val="000000"/>
              </w:rPr>
              <w:t>кв</w:t>
            </w:r>
            <w:proofErr w:type="gramStart"/>
            <w:r w:rsidRPr="008A6F5F">
              <w:rPr>
                <w:color w:val="000000"/>
              </w:rPr>
              <w:t>.м</w:t>
            </w:r>
            <w:proofErr w:type="gramEnd"/>
            <w:r w:rsidRPr="008A6F5F">
              <w:rPr>
                <w:color w:val="000000"/>
              </w:rPr>
              <w:t xml:space="preserve"> общей площади</w:t>
            </w:r>
          </w:p>
        </w:tc>
        <w:tc>
          <w:tcPr>
            <w:tcW w:w="672" w:type="pct"/>
          </w:tcPr>
          <w:p w:rsidR="00905DD8" w:rsidRPr="008A6F5F" w:rsidRDefault="00905DD8" w:rsidP="00905DD8">
            <w:pPr>
              <w:ind w:left="-72"/>
              <w:jc w:val="center"/>
            </w:pPr>
            <w:r w:rsidRPr="008A6F5F">
              <w:t>25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73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autoSpaceDE w:val="0"/>
              <w:autoSpaceDN w:val="0"/>
              <w:adjustRightInd w:val="0"/>
            </w:pPr>
            <w:r w:rsidRPr="008A6F5F">
              <w:rPr>
                <w:rFonts w:eastAsia="Arial Unicode MS"/>
                <w:color w:val="000000"/>
              </w:rPr>
              <w:t>Спортивные комплексы и стадионы с трибунами</w:t>
            </w:r>
          </w:p>
        </w:tc>
        <w:tc>
          <w:tcPr>
            <w:tcW w:w="911" w:type="pct"/>
          </w:tcPr>
          <w:p w:rsidR="00905DD8" w:rsidRPr="008A6F5F" w:rsidRDefault="00905DD8" w:rsidP="00905DD8">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rPr>
                <w:rFonts w:eastAsia="Arial Unicode MS"/>
                <w:color w:val="000000"/>
              </w:rPr>
              <w:t>5+25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24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Аквапарки, бассейны, катки</w:t>
            </w:r>
          </w:p>
        </w:tc>
        <w:tc>
          <w:tcPr>
            <w:tcW w:w="911" w:type="pct"/>
          </w:tcPr>
          <w:p w:rsidR="00905DD8" w:rsidRPr="008A6F5F" w:rsidRDefault="00905DD8" w:rsidP="00905DD8">
            <w:pPr>
              <w:ind w:left="-72"/>
              <w:jc w:val="center"/>
            </w:pPr>
            <w:r w:rsidRPr="008A6F5F">
              <w:rPr>
                <w:color w:val="000000"/>
              </w:rPr>
              <w:t xml:space="preserve">Работающих + </w:t>
            </w:r>
            <w:proofErr w:type="spellStart"/>
            <w:proofErr w:type="gramStart"/>
            <w:r w:rsidRPr="008A6F5F">
              <w:rPr>
                <w:color w:val="000000"/>
              </w:rPr>
              <w:t>единовремен-ных</w:t>
            </w:r>
            <w:proofErr w:type="spellEnd"/>
            <w:proofErr w:type="gramEnd"/>
            <w:r w:rsidRPr="008A6F5F">
              <w:rPr>
                <w:color w:val="000000"/>
              </w:rPr>
              <w:t xml:space="preserve"> посетителей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rPr>
                <w:rFonts w:eastAsia="BatangChe"/>
                <w:color w:val="000000"/>
              </w:rPr>
              <w:t>5 + 10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widowControl w:val="0"/>
              <w:suppressAutoHyphens/>
              <w:autoSpaceDE w:val="0"/>
              <w:spacing w:line="276" w:lineRule="auto"/>
              <w:rPr>
                <w:color w:val="000000"/>
              </w:rPr>
            </w:pPr>
            <w:r w:rsidRPr="008A6F5F">
              <w:rPr>
                <w:color w:val="000000"/>
              </w:rPr>
              <w:t>Музеи, выставочные комплексы, галереи</w:t>
            </w:r>
          </w:p>
        </w:tc>
        <w:tc>
          <w:tcPr>
            <w:tcW w:w="911" w:type="pct"/>
          </w:tcPr>
          <w:p w:rsidR="00905DD8" w:rsidRPr="008A6F5F" w:rsidRDefault="00905DD8" w:rsidP="00905DD8">
            <w:pPr>
              <w:ind w:left="-72"/>
              <w:jc w:val="cente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t>6</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color w:val="000000"/>
              </w:rPr>
              <w:t xml:space="preserve">Детские </w:t>
            </w:r>
            <w:proofErr w:type="spellStart"/>
            <w:r w:rsidRPr="008A6F5F">
              <w:rPr>
                <w:color w:val="000000"/>
              </w:rPr>
              <w:t>досуговые</w:t>
            </w:r>
            <w:proofErr w:type="spellEnd"/>
            <w:r w:rsidRPr="008A6F5F">
              <w:rPr>
                <w:color w:val="000000"/>
              </w:rPr>
              <w:t xml:space="preserve"> центры</w:t>
            </w:r>
          </w:p>
        </w:tc>
        <w:tc>
          <w:tcPr>
            <w:tcW w:w="911" w:type="pct"/>
          </w:tcPr>
          <w:p w:rsidR="00905DD8" w:rsidRPr="008A6F5F" w:rsidRDefault="00905DD8" w:rsidP="00905DD8">
            <w:pPr>
              <w:ind w:left="-72"/>
              <w:jc w:val="center"/>
            </w:pPr>
            <w:r w:rsidRPr="008A6F5F">
              <w:rPr>
                <w:color w:val="000000"/>
              </w:rPr>
              <w:t xml:space="preserve">Работающих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t>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36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rFonts w:eastAsia="Calibri"/>
                <w:color w:val="000000"/>
              </w:rPr>
            </w:pPr>
            <w:r w:rsidRPr="008A6F5F">
              <w:rPr>
                <w:rFonts w:eastAsia="Calibri"/>
                <w:color w:val="000000"/>
              </w:rPr>
              <w:t>Центры обучения, самодеятельного творчества, клубы по интересам для взрослых</w:t>
            </w:r>
          </w:p>
          <w:p w:rsidR="00905DD8" w:rsidRPr="008A6F5F" w:rsidRDefault="00905DD8" w:rsidP="00905DD8"/>
        </w:tc>
        <w:tc>
          <w:tcPr>
            <w:tcW w:w="911" w:type="pct"/>
          </w:tcPr>
          <w:p w:rsidR="00905DD8" w:rsidRPr="008A6F5F" w:rsidRDefault="00905DD8" w:rsidP="00905DD8">
            <w:pPr>
              <w:ind w:left="-72"/>
              <w:jc w:val="center"/>
            </w:pPr>
            <w:r w:rsidRPr="008A6F5F">
              <w:rPr>
                <w:color w:val="000000"/>
              </w:rPr>
              <w:t xml:space="preserve">Работающих + посетителей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rPr>
                <w:color w:val="000000"/>
              </w:rPr>
              <w:t>5+5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391"/>
          <w:jc w:val="center"/>
        </w:trPr>
        <w:tc>
          <w:tcPr>
            <w:tcW w:w="211" w:type="pct"/>
            <w:tcBorders>
              <w:top w:val="single" w:sz="4" w:space="0" w:color="auto"/>
            </w:tcBorders>
            <w:vAlign w:val="center"/>
          </w:tcPr>
          <w:p w:rsidR="00905DD8" w:rsidRPr="008A6F5F" w:rsidRDefault="00905DD8" w:rsidP="00905DD8">
            <w:pPr>
              <w:jc w:val="center"/>
            </w:pPr>
            <w:r w:rsidRPr="008A6F5F">
              <w:t>1</w:t>
            </w:r>
          </w:p>
        </w:tc>
        <w:tc>
          <w:tcPr>
            <w:tcW w:w="1747" w:type="pct"/>
            <w:tcBorders>
              <w:top w:val="single" w:sz="4" w:space="0" w:color="auto"/>
            </w:tcBorders>
            <w:vAlign w:val="center"/>
          </w:tcPr>
          <w:p w:rsidR="00905DD8" w:rsidRPr="008A6F5F" w:rsidRDefault="00905DD8" w:rsidP="00905DD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vAlign w:val="center"/>
          </w:tcPr>
          <w:p w:rsidR="00905DD8" w:rsidRPr="008A6F5F" w:rsidRDefault="00905DD8" w:rsidP="00905DD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vAlign w:val="center"/>
          </w:tcPr>
          <w:p w:rsidR="00905DD8" w:rsidRPr="008A6F5F" w:rsidRDefault="00905DD8" w:rsidP="00905DD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vAlign w:val="center"/>
          </w:tcPr>
          <w:p w:rsidR="00905DD8" w:rsidRPr="008A6F5F" w:rsidRDefault="00905DD8" w:rsidP="00905DD8">
            <w:pPr>
              <w:ind w:left="-72" w:firstLine="1"/>
              <w:jc w:val="center"/>
            </w:pPr>
            <w:r w:rsidRPr="008A6F5F">
              <w:t>5</w:t>
            </w:r>
          </w:p>
        </w:tc>
        <w:tc>
          <w:tcPr>
            <w:tcW w:w="703" w:type="pct"/>
            <w:tcBorders>
              <w:top w:val="single" w:sz="4" w:space="0" w:color="auto"/>
            </w:tcBorders>
            <w:vAlign w:val="center"/>
          </w:tcPr>
          <w:p w:rsidR="00905DD8" w:rsidRPr="008A6F5F" w:rsidRDefault="00905DD8" w:rsidP="00905DD8">
            <w:pPr>
              <w:ind w:left="-72" w:firstLine="1"/>
              <w:jc w:val="center"/>
            </w:pPr>
            <w:r w:rsidRPr="008A6F5F">
              <w:t>6</w:t>
            </w:r>
          </w:p>
        </w:tc>
      </w:tr>
      <w:tr w:rsidR="00905DD8" w:rsidRPr="008A6F5F" w:rsidTr="00905DD8">
        <w:trPr>
          <w:cantSplit/>
          <w:trHeight w:val="480"/>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rFonts w:eastAsia="Arial Unicode MS"/>
                <w:color w:val="000000"/>
              </w:rPr>
              <w:t>Банно-оздоровительный комплекс</w:t>
            </w:r>
          </w:p>
        </w:tc>
        <w:tc>
          <w:tcPr>
            <w:tcW w:w="911" w:type="pct"/>
          </w:tcPr>
          <w:p w:rsidR="00905DD8" w:rsidRPr="008A6F5F" w:rsidRDefault="00905DD8" w:rsidP="00905DD8">
            <w:pPr>
              <w:ind w:left="-72"/>
              <w:jc w:val="center"/>
            </w:pPr>
            <w:proofErr w:type="spellStart"/>
            <w:proofErr w:type="gramStart"/>
            <w:r w:rsidRPr="008A6F5F">
              <w:rPr>
                <w:rFonts w:eastAsia="Arial Unicode MS"/>
                <w:color w:val="000000"/>
              </w:rPr>
              <w:t>Единовремен-ных</w:t>
            </w:r>
            <w:proofErr w:type="spellEnd"/>
            <w:proofErr w:type="gramEnd"/>
            <w:r w:rsidRPr="008A6F5F">
              <w:rPr>
                <w:rFonts w:eastAsia="Arial Unicode MS"/>
                <w:color w:val="000000"/>
              </w:rPr>
              <w:t xml:space="preserve"> посетителей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r w:rsidRPr="008A6F5F">
              <w:t>7</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08"/>
          <w:jc w:val="center"/>
        </w:trPr>
        <w:tc>
          <w:tcPr>
            <w:tcW w:w="211" w:type="pct"/>
          </w:tcPr>
          <w:p w:rsidR="00905DD8" w:rsidRPr="008A6F5F" w:rsidRDefault="00905DD8" w:rsidP="00905DD8">
            <w:pPr>
              <w:jc w:val="center"/>
              <w:rPr>
                <w:b/>
              </w:rPr>
            </w:pPr>
            <w:r w:rsidRPr="008A6F5F">
              <w:rPr>
                <w:b/>
              </w:rPr>
              <w:t>4</w:t>
            </w:r>
          </w:p>
        </w:tc>
        <w:tc>
          <w:tcPr>
            <w:tcW w:w="4789" w:type="pct"/>
            <w:gridSpan w:val="5"/>
          </w:tcPr>
          <w:p w:rsidR="00905DD8" w:rsidRPr="008A6F5F" w:rsidRDefault="00905DD8" w:rsidP="00905DD8">
            <w:pPr>
              <w:ind w:left="-72" w:firstLine="1"/>
              <w:jc w:val="center"/>
            </w:pPr>
            <w:r w:rsidRPr="008A6F5F">
              <w:rPr>
                <w:rFonts w:eastAsia="BatangChe"/>
                <w:b/>
                <w:color w:val="000000"/>
              </w:rPr>
              <w:t>Объекты торгово-бытового и коммунального назначения</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lang w:eastAsia="ar-SA"/>
              </w:rPr>
              <w:t>Развлекательные центры, цирки, кинотеатры, театры, архивы</w:t>
            </w:r>
          </w:p>
        </w:tc>
        <w:tc>
          <w:tcPr>
            <w:tcW w:w="911" w:type="pct"/>
          </w:tcPr>
          <w:p w:rsidR="00905DD8" w:rsidRPr="008A6F5F" w:rsidRDefault="00905DD8" w:rsidP="00905DD8">
            <w:pPr>
              <w:ind w:left="-72"/>
              <w:jc w:val="center"/>
            </w:pPr>
            <w:r w:rsidRPr="008A6F5F">
              <w:rPr>
                <w:color w:val="000000"/>
                <w:lang w:eastAsia="ar-SA"/>
              </w:rPr>
              <w:t xml:space="preserve">Работающих + </w:t>
            </w:r>
            <w:proofErr w:type="spellStart"/>
            <w:proofErr w:type="gramStart"/>
            <w:r w:rsidRPr="008A6F5F">
              <w:rPr>
                <w:color w:val="000000"/>
                <w:lang w:eastAsia="ar-SA"/>
              </w:rPr>
              <w:t>единовремен-ных</w:t>
            </w:r>
            <w:proofErr w:type="spellEnd"/>
            <w:proofErr w:type="gramEnd"/>
            <w:r w:rsidRPr="008A6F5F">
              <w:rPr>
                <w:color w:val="000000"/>
                <w:lang w:eastAsia="ar-SA"/>
              </w:rPr>
              <w:t xml:space="preserve"> посетителей (мест) на 1 </w:t>
            </w:r>
            <w:proofErr w:type="spellStart"/>
            <w:r w:rsidRPr="008A6F5F">
              <w:rPr>
                <w:color w:val="000000"/>
                <w:lang w:eastAsia="ar-SA"/>
              </w:rPr>
              <w:t>машино-место</w:t>
            </w:r>
            <w:proofErr w:type="spellEnd"/>
          </w:p>
        </w:tc>
        <w:tc>
          <w:tcPr>
            <w:tcW w:w="672" w:type="pct"/>
          </w:tcPr>
          <w:p w:rsidR="00905DD8" w:rsidRPr="008A6F5F" w:rsidRDefault="00905DD8" w:rsidP="00905DD8">
            <w:pPr>
              <w:ind w:left="-72"/>
              <w:jc w:val="center"/>
            </w:pPr>
            <w:r w:rsidRPr="008A6F5F">
              <w:rPr>
                <w:rFonts w:eastAsia="BatangChe"/>
                <w:color w:val="000000"/>
                <w:lang w:eastAsia="ar-SA"/>
              </w:rPr>
              <w:t>5 + 5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proofErr w:type="gramStart"/>
            <w:r w:rsidRPr="008A6F5F">
              <w:rPr>
                <w:rFonts w:eastAsia="Arial Unicode MS"/>
                <w:color w:val="000000"/>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905DD8" w:rsidRPr="008A6F5F" w:rsidRDefault="00905DD8" w:rsidP="00905DD8">
            <w:pPr>
              <w:ind w:left="-72"/>
              <w:jc w:val="center"/>
            </w:pPr>
            <w:r w:rsidRPr="008A6F5F">
              <w:t>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proofErr w:type="gramStart"/>
            <w:r w:rsidRPr="008A6F5F">
              <w:rPr>
                <w:rFonts w:eastAsia="Arial Unicode MS"/>
                <w:color w:val="000000"/>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905DD8" w:rsidRPr="008A6F5F" w:rsidRDefault="00905DD8" w:rsidP="00905DD8">
            <w:pPr>
              <w:ind w:left="-72"/>
              <w:jc w:val="center"/>
            </w:pPr>
            <w:r w:rsidRPr="008A6F5F">
              <w:t>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150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lang w:eastAsia="ar-SA"/>
              </w:rPr>
              <w:t>Рестораны, кафе</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rPr>
                <w:color w:val="000000"/>
                <w:lang w:eastAsia="ar-SA"/>
              </w:rPr>
              <w:t>общей площади</w:t>
            </w:r>
          </w:p>
        </w:tc>
        <w:tc>
          <w:tcPr>
            <w:tcW w:w="672" w:type="pct"/>
          </w:tcPr>
          <w:p w:rsidR="00905DD8" w:rsidRPr="008A6F5F" w:rsidRDefault="00905DD8" w:rsidP="00905DD8">
            <w:pPr>
              <w:ind w:left="-72"/>
              <w:jc w:val="center"/>
            </w:pPr>
            <w:r w:rsidRPr="008A6F5F">
              <w:t>7</w:t>
            </w:r>
          </w:p>
          <w:p w:rsidR="00905DD8" w:rsidRPr="008A6F5F" w:rsidRDefault="00905DD8" w:rsidP="00905DD8">
            <w:pPr>
              <w:ind w:left="-72"/>
              <w:jc w:val="center"/>
            </w:pPr>
            <w:r w:rsidRPr="008A6F5F">
              <w:t>(5)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150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lang w:eastAsia="ar-SA"/>
              </w:rPr>
              <w:t>Культовые объекты</w:t>
            </w:r>
          </w:p>
        </w:tc>
        <w:tc>
          <w:tcPr>
            <w:tcW w:w="911" w:type="pct"/>
          </w:tcPr>
          <w:p w:rsidR="00905DD8" w:rsidRPr="008A6F5F" w:rsidRDefault="00905DD8" w:rsidP="00905DD8">
            <w:pPr>
              <w:ind w:left="-72"/>
              <w:jc w:val="center"/>
            </w:pPr>
            <w:r w:rsidRPr="008A6F5F">
              <w:rPr>
                <w:rFonts w:eastAsia="Arial Unicode MS"/>
                <w:color w:val="000000"/>
                <w:lang w:eastAsia="ar-SA"/>
              </w:rPr>
              <w:t xml:space="preserve">Посетителей + </w:t>
            </w:r>
            <w:r w:rsidRPr="008A6F5F">
              <w:rPr>
                <w:color w:val="000000"/>
              </w:rPr>
              <w:t>м</w:t>
            </w:r>
            <w:r w:rsidRPr="008A6F5F">
              <w:rPr>
                <w:color w:val="000000"/>
                <w:vertAlign w:val="superscript"/>
              </w:rPr>
              <w:t>2</w:t>
            </w:r>
            <w:r w:rsidRPr="008A6F5F">
              <w:rPr>
                <w:color w:val="000000"/>
                <w:lang w:eastAsia="ar-SA"/>
              </w:rPr>
              <w:t>общей площади</w:t>
            </w:r>
          </w:p>
        </w:tc>
        <w:tc>
          <w:tcPr>
            <w:tcW w:w="672" w:type="pct"/>
          </w:tcPr>
          <w:p w:rsidR="00905DD8" w:rsidRPr="008A6F5F" w:rsidRDefault="00905DD8" w:rsidP="00905DD8">
            <w:pPr>
              <w:ind w:left="-72"/>
              <w:jc w:val="center"/>
            </w:pPr>
            <w:r w:rsidRPr="008A6F5F">
              <w:rPr>
                <w:rFonts w:eastAsia="Arial Unicode MS"/>
                <w:color w:val="000000"/>
                <w:lang w:eastAsia="ar-SA"/>
              </w:rPr>
              <w:t>4 + 50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lang w:eastAsia="ar-SA"/>
              </w:rPr>
              <w:t>Рынки постоянные (универсальные и непродовольственные / продовольственные и с/</w:t>
            </w:r>
            <w:proofErr w:type="spellStart"/>
            <w:r w:rsidRPr="008A6F5F">
              <w:rPr>
                <w:rFonts w:eastAsia="Arial Unicode MS"/>
                <w:color w:val="000000"/>
                <w:lang w:eastAsia="ar-SA"/>
              </w:rPr>
              <w:t>х</w:t>
            </w:r>
            <w:proofErr w:type="spellEnd"/>
            <w:r w:rsidRPr="008A6F5F">
              <w:rPr>
                <w:rFonts w:eastAsia="Arial Unicode MS"/>
                <w:color w:val="000000"/>
                <w:lang w:eastAsia="ar-SA"/>
              </w:rPr>
              <w:t>)</w:t>
            </w:r>
          </w:p>
        </w:tc>
        <w:tc>
          <w:tcPr>
            <w:tcW w:w="911" w:type="pct"/>
          </w:tcPr>
          <w:p w:rsidR="00905DD8" w:rsidRPr="008A6F5F" w:rsidRDefault="00905DD8" w:rsidP="00905DD8">
            <w:pPr>
              <w:ind w:left="-72"/>
              <w:jc w:val="cente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r w:rsidRPr="008A6F5F">
              <w:rPr>
                <w:color w:val="000000"/>
                <w:vertAlign w:val="superscript"/>
              </w:rPr>
              <w:t>2</w:t>
            </w:r>
            <w:r w:rsidRPr="008A6F5F">
              <w:t>общей площади</w:t>
            </w:r>
          </w:p>
        </w:tc>
        <w:tc>
          <w:tcPr>
            <w:tcW w:w="672" w:type="pct"/>
          </w:tcPr>
          <w:p w:rsidR="00905DD8" w:rsidRPr="008A6F5F" w:rsidRDefault="00905DD8" w:rsidP="00905DD8">
            <w:pPr>
              <w:ind w:left="-72"/>
              <w:jc w:val="center"/>
            </w:pPr>
            <w:r w:rsidRPr="008A6F5F">
              <w:t>50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Calibri"/>
                <w:color w:val="000000"/>
                <w:lang w:eastAsia="ar-SA"/>
              </w:rPr>
              <w:t>Общежития</w:t>
            </w:r>
          </w:p>
        </w:tc>
        <w:tc>
          <w:tcPr>
            <w:tcW w:w="911" w:type="pct"/>
          </w:tcPr>
          <w:p w:rsidR="00905DD8" w:rsidRPr="008A6F5F" w:rsidRDefault="00905DD8" w:rsidP="00905DD8">
            <w:pPr>
              <w:ind w:left="-72"/>
              <w:jc w:val="center"/>
            </w:pPr>
            <w:r w:rsidRPr="008A6F5F">
              <w:rPr>
                <w:color w:val="000000"/>
                <w:lang w:eastAsia="ar-SA"/>
              </w:rPr>
              <w:t xml:space="preserve">Работающих + проживающих на 1 </w:t>
            </w:r>
            <w:proofErr w:type="spellStart"/>
            <w:r w:rsidRPr="008A6F5F">
              <w:rPr>
                <w:color w:val="000000"/>
                <w:lang w:eastAsia="ar-SA"/>
              </w:rPr>
              <w:t>машино-место</w:t>
            </w:r>
            <w:proofErr w:type="spellEnd"/>
          </w:p>
        </w:tc>
        <w:tc>
          <w:tcPr>
            <w:tcW w:w="672" w:type="pct"/>
          </w:tcPr>
          <w:p w:rsidR="00905DD8" w:rsidRPr="008A6F5F" w:rsidRDefault="00905DD8" w:rsidP="00905DD8">
            <w:pPr>
              <w:ind w:left="-72"/>
              <w:jc w:val="center"/>
            </w:pPr>
            <w:r w:rsidRPr="008A6F5F">
              <w:rPr>
                <w:rFonts w:eastAsia="Arial Unicode MS"/>
                <w:color w:val="000000"/>
                <w:lang w:eastAsia="ar-SA"/>
              </w:rPr>
              <w:t>5+10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14"/>
          <w:jc w:val="center"/>
        </w:trPr>
        <w:tc>
          <w:tcPr>
            <w:tcW w:w="211" w:type="pct"/>
          </w:tcPr>
          <w:p w:rsidR="00905DD8" w:rsidRPr="008A6F5F" w:rsidRDefault="00905DD8" w:rsidP="00905DD8">
            <w:pPr>
              <w:jc w:val="center"/>
              <w:rPr>
                <w:b/>
              </w:rPr>
            </w:pPr>
            <w:r w:rsidRPr="008A6F5F">
              <w:rPr>
                <w:b/>
              </w:rPr>
              <w:t>5</w:t>
            </w:r>
          </w:p>
        </w:tc>
        <w:tc>
          <w:tcPr>
            <w:tcW w:w="4789" w:type="pct"/>
            <w:gridSpan w:val="5"/>
          </w:tcPr>
          <w:p w:rsidR="00905DD8" w:rsidRPr="008A6F5F" w:rsidRDefault="00905DD8" w:rsidP="00905DD8">
            <w:pPr>
              <w:ind w:left="-72" w:firstLine="1"/>
              <w:jc w:val="center"/>
            </w:pPr>
            <w:r w:rsidRPr="008A6F5F">
              <w:rPr>
                <w:rFonts w:eastAsia="BatangChe"/>
                <w:b/>
                <w:color w:val="000000"/>
                <w:lang w:eastAsia="ar-SA"/>
              </w:rPr>
              <w:t>Объекты промышленно-производственного назначения и транспортного обслуживания</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rPr>
              <w:t>Вокзалы всех видов транспорта</w:t>
            </w:r>
          </w:p>
        </w:tc>
        <w:tc>
          <w:tcPr>
            <w:tcW w:w="911" w:type="pct"/>
          </w:tcPr>
          <w:p w:rsidR="00905DD8" w:rsidRPr="008A6F5F" w:rsidRDefault="00905DD8" w:rsidP="00905DD8">
            <w:pPr>
              <w:ind w:left="-72"/>
              <w:jc w:val="center"/>
            </w:pPr>
            <w:r w:rsidRPr="008A6F5F">
              <w:rPr>
                <w:color w:val="000000"/>
              </w:rPr>
              <w:t xml:space="preserve">Работающих + пассажиров в час пик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rPr>
                <w:rFonts w:eastAsia="BatangChe"/>
                <w:color w:val="000000"/>
              </w:rPr>
              <w:t>5 + 8</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150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rPr>
              <w:t>Производственные и коммунально-складские здания</w:t>
            </w:r>
          </w:p>
        </w:tc>
        <w:tc>
          <w:tcPr>
            <w:tcW w:w="911" w:type="pct"/>
          </w:tcPr>
          <w:p w:rsidR="00905DD8" w:rsidRPr="008A6F5F" w:rsidRDefault="00905DD8" w:rsidP="00905DD8">
            <w:pPr>
              <w:ind w:left="-72"/>
              <w:jc w:val="center"/>
            </w:pPr>
            <w:r w:rsidRPr="008A6F5F">
              <w:rPr>
                <w:color w:val="000000"/>
              </w:rPr>
              <w:t xml:space="preserve">Работающих в двух смежных сменах на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pPr>
            <w:r w:rsidRPr="008A6F5F">
              <w:t>8</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jc w:val="center"/>
            </w:pPr>
            <w:r w:rsidRPr="008A6F5F">
              <w:rPr>
                <w:rFonts w:eastAsia="Arial Unicode MS"/>
                <w:color w:val="000000"/>
              </w:rPr>
              <w:t>Гостиницы</w:t>
            </w:r>
          </w:p>
        </w:tc>
        <w:tc>
          <w:tcPr>
            <w:tcW w:w="911" w:type="pct"/>
          </w:tcPr>
          <w:p w:rsidR="00905DD8" w:rsidRPr="008A6F5F" w:rsidRDefault="00905DD8" w:rsidP="00905DD8">
            <w:pPr>
              <w:ind w:left="-72"/>
              <w:jc w:val="center"/>
              <w:rPr>
                <w:color w:val="000000"/>
              </w:rPr>
            </w:pPr>
            <w:r w:rsidRPr="008A6F5F">
              <w:rPr>
                <w:color w:val="000000"/>
              </w:rPr>
              <w:t xml:space="preserve">Работающих + мест на 1 </w:t>
            </w:r>
            <w:proofErr w:type="spellStart"/>
            <w:r w:rsidRPr="008A6F5F">
              <w:rPr>
                <w:color w:val="000000"/>
              </w:rPr>
              <w:t>машино-место</w:t>
            </w:r>
            <w:proofErr w:type="spellEnd"/>
          </w:p>
          <w:p w:rsidR="00905DD8" w:rsidRPr="008A6F5F" w:rsidRDefault="00905DD8" w:rsidP="00905DD8">
            <w:pPr>
              <w:ind w:left="-72"/>
              <w:jc w:val="center"/>
            </w:pPr>
          </w:p>
        </w:tc>
        <w:tc>
          <w:tcPr>
            <w:tcW w:w="672" w:type="pct"/>
          </w:tcPr>
          <w:p w:rsidR="00905DD8" w:rsidRPr="008A6F5F" w:rsidRDefault="00905DD8" w:rsidP="00905DD8">
            <w:pPr>
              <w:ind w:left="-72"/>
              <w:jc w:val="center"/>
            </w:pPr>
            <w:r w:rsidRPr="008A6F5F">
              <w:rPr>
                <w:rFonts w:eastAsia="BatangChe"/>
                <w:color w:val="000000"/>
              </w:rPr>
              <w:t>5 + 5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150</w:t>
            </w:r>
          </w:p>
        </w:tc>
      </w:tr>
      <w:tr w:rsidR="00905DD8" w:rsidRPr="008A6F5F" w:rsidTr="00905DD8">
        <w:trPr>
          <w:cantSplit/>
          <w:trHeight w:val="391"/>
          <w:jc w:val="center"/>
        </w:trPr>
        <w:tc>
          <w:tcPr>
            <w:tcW w:w="211" w:type="pct"/>
            <w:tcBorders>
              <w:top w:val="single" w:sz="4" w:space="0" w:color="auto"/>
            </w:tcBorders>
          </w:tcPr>
          <w:p w:rsidR="00905DD8" w:rsidRPr="008A6F5F" w:rsidRDefault="00905DD8" w:rsidP="00905DD8">
            <w:pPr>
              <w:jc w:val="center"/>
            </w:pPr>
            <w:r w:rsidRPr="008A6F5F">
              <w:t>1</w:t>
            </w:r>
          </w:p>
        </w:tc>
        <w:tc>
          <w:tcPr>
            <w:tcW w:w="1747" w:type="pct"/>
            <w:tcBorders>
              <w:top w:val="single" w:sz="4" w:space="0" w:color="auto"/>
            </w:tcBorders>
          </w:tcPr>
          <w:p w:rsidR="00905DD8" w:rsidRPr="008A6F5F" w:rsidRDefault="00905DD8" w:rsidP="00905DD8">
            <w:pPr>
              <w:jc w:val="center"/>
              <w:rPr>
                <w:rFonts w:eastAsia="Arial Unicode MS"/>
                <w:color w:val="000000"/>
              </w:rPr>
            </w:pPr>
            <w:r w:rsidRPr="008A6F5F">
              <w:rPr>
                <w:rFonts w:eastAsia="Arial Unicode MS"/>
                <w:color w:val="000000"/>
              </w:rPr>
              <w:t>2</w:t>
            </w:r>
          </w:p>
        </w:tc>
        <w:tc>
          <w:tcPr>
            <w:tcW w:w="911" w:type="pct"/>
            <w:tcBorders>
              <w:top w:val="single" w:sz="4" w:space="0" w:color="auto"/>
            </w:tcBorders>
          </w:tcPr>
          <w:p w:rsidR="00905DD8" w:rsidRPr="008A6F5F" w:rsidRDefault="00905DD8" w:rsidP="00905DD8">
            <w:pPr>
              <w:ind w:left="-72"/>
              <w:jc w:val="center"/>
              <w:rPr>
                <w:rFonts w:eastAsia="Arial Unicode MS"/>
                <w:color w:val="000000"/>
              </w:rPr>
            </w:pPr>
            <w:r w:rsidRPr="008A6F5F">
              <w:rPr>
                <w:rFonts w:eastAsia="Arial Unicode MS"/>
                <w:color w:val="000000"/>
              </w:rPr>
              <w:t>3</w:t>
            </w:r>
          </w:p>
        </w:tc>
        <w:tc>
          <w:tcPr>
            <w:tcW w:w="672" w:type="pct"/>
            <w:tcBorders>
              <w:top w:val="single" w:sz="4" w:space="0" w:color="auto"/>
            </w:tcBorders>
          </w:tcPr>
          <w:p w:rsidR="00905DD8" w:rsidRPr="008A6F5F" w:rsidRDefault="00905DD8" w:rsidP="00905DD8">
            <w:pPr>
              <w:ind w:left="-72"/>
              <w:jc w:val="center"/>
              <w:rPr>
                <w:rFonts w:eastAsia="Arial Unicode MS"/>
                <w:color w:val="000000"/>
              </w:rPr>
            </w:pPr>
            <w:r w:rsidRPr="008A6F5F">
              <w:rPr>
                <w:rFonts w:eastAsia="Arial Unicode MS"/>
                <w:color w:val="000000"/>
              </w:rPr>
              <w:t>4</w:t>
            </w:r>
          </w:p>
        </w:tc>
        <w:tc>
          <w:tcPr>
            <w:tcW w:w="756" w:type="pct"/>
            <w:tcBorders>
              <w:top w:val="single" w:sz="4" w:space="0" w:color="auto"/>
            </w:tcBorders>
          </w:tcPr>
          <w:p w:rsidR="00905DD8" w:rsidRPr="008A6F5F" w:rsidRDefault="00905DD8" w:rsidP="00905DD8">
            <w:pPr>
              <w:ind w:left="-72" w:firstLine="1"/>
              <w:jc w:val="center"/>
            </w:pPr>
            <w:r w:rsidRPr="008A6F5F">
              <w:t>5</w:t>
            </w:r>
          </w:p>
        </w:tc>
        <w:tc>
          <w:tcPr>
            <w:tcW w:w="703" w:type="pct"/>
            <w:tcBorders>
              <w:top w:val="single" w:sz="4" w:space="0" w:color="auto"/>
            </w:tcBorders>
          </w:tcPr>
          <w:p w:rsidR="00905DD8" w:rsidRPr="008A6F5F" w:rsidRDefault="00905DD8" w:rsidP="00905DD8">
            <w:pPr>
              <w:ind w:left="-72" w:firstLine="1"/>
              <w:jc w:val="center"/>
            </w:pPr>
            <w:r w:rsidRPr="008A6F5F">
              <w:t>6</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color w:val="000000"/>
                <w:lang w:val="es-ES_tradnl"/>
              </w:rPr>
              <w:t>Детские дома-интернаты</w:t>
            </w:r>
          </w:p>
        </w:tc>
        <w:tc>
          <w:tcPr>
            <w:tcW w:w="911" w:type="pct"/>
          </w:tcPr>
          <w:p w:rsidR="00905DD8" w:rsidRPr="008A6F5F" w:rsidRDefault="00905DD8" w:rsidP="00905DD8">
            <w:pPr>
              <w:ind w:left="-72"/>
              <w:jc w:val="center"/>
            </w:pPr>
            <w:r w:rsidRPr="008A6F5F">
              <w:rPr>
                <w:rFonts w:eastAsia="Arial Unicode MS"/>
                <w:color w:val="000000"/>
                <w:lang w:val="es-ES_tradnl"/>
              </w:rPr>
              <w:t>Работающие, занятые в одну смену</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r w:rsidRPr="008A6F5F">
              <w:t>8</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250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color w:val="000000"/>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905DD8" w:rsidRPr="008A6F5F" w:rsidRDefault="00905DD8" w:rsidP="00905DD8">
            <w:pPr>
              <w:ind w:left="-72"/>
              <w:jc w:val="center"/>
            </w:pPr>
            <w:r w:rsidRPr="008A6F5F">
              <w:rPr>
                <w:rFonts w:eastAsia="Arial Unicode MS"/>
                <w:color w:val="000000"/>
                <w:lang w:val="es-ES_tradnl"/>
              </w:rPr>
              <w:t>Отдыхающие и обслуживающий персонал</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r w:rsidRPr="008A6F5F">
              <w:t>18</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color w:val="000000"/>
                <w:lang w:val="es-ES_tradnl"/>
              </w:rPr>
              <w:t>Зоопарки, зверинцы</w:t>
            </w:r>
          </w:p>
        </w:tc>
        <w:tc>
          <w:tcPr>
            <w:tcW w:w="911" w:type="pct"/>
          </w:tcPr>
          <w:p w:rsidR="00905DD8" w:rsidRPr="008A6F5F" w:rsidRDefault="00905DD8" w:rsidP="00905DD8">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r w:rsidRPr="008A6F5F">
              <w:t>10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color w:val="000000"/>
                <w:lang w:val="es-ES_tradnl"/>
              </w:rPr>
              <w:t>Кладбища</w:t>
            </w:r>
          </w:p>
        </w:tc>
        <w:tc>
          <w:tcPr>
            <w:tcW w:w="911" w:type="pct"/>
          </w:tcPr>
          <w:p w:rsidR="00905DD8" w:rsidRPr="008A6F5F" w:rsidRDefault="00905DD8" w:rsidP="00905DD8">
            <w:pPr>
              <w:ind w:left="-72"/>
              <w:jc w:val="center"/>
            </w:pPr>
            <w:proofErr w:type="gramStart"/>
            <w:r w:rsidRPr="008A6F5F">
              <w:rPr>
                <w:rFonts w:eastAsia="Arial Unicode MS"/>
                <w:color w:val="000000"/>
              </w:rPr>
              <w:t>Е</w:t>
            </w:r>
            <w:r w:rsidRPr="008A6F5F">
              <w:rPr>
                <w:rFonts w:eastAsia="Arial Unicode MS"/>
                <w:color w:val="000000"/>
                <w:lang w:val="es-ES_tradnl"/>
              </w:rPr>
              <w:t>диновремен</w:t>
            </w:r>
            <w:r w:rsidRPr="008A6F5F">
              <w:rPr>
                <w:rFonts w:eastAsia="Arial Unicode MS"/>
                <w:color w:val="000000"/>
              </w:rPr>
              <w:t>-</w:t>
            </w:r>
            <w:r w:rsidRPr="008A6F5F">
              <w:rPr>
                <w:rFonts w:eastAsia="Arial Unicode MS"/>
                <w:color w:val="000000"/>
                <w:lang w:val="es-ES_tradnl"/>
              </w:rPr>
              <w:t>ных</w:t>
            </w:r>
            <w:proofErr w:type="gramEnd"/>
            <w:r w:rsidRPr="008A6F5F">
              <w:rPr>
                <w:rFonts w:eastAsia="Arial Unicode MS"/>
                <w:color w:val="000000"/>
                <w:lang w:val="es-ES_tradnl"/>
              </w:rPr>
              <w:t xml:space="preserve"> посетителей</w:t>
            </w:r>
            <w:r w:rsidRPr="008A6F5F">
              <w:rPr>
                <w:rFonts w:eastAsia="Arial Unicode MS"/>
                <w:color w:val="000000"/>
              </w:rPr>
              <w:t xml:space="preserve"> на 1 </w:t>
            </w:r>
            <w:proofErr w:type="spellStart"/>
            <w:r w:rsidRPr="008A6F5F">
              <w:rPr>
                <w:rFonts w:eastAsia="Arial Unicode MS"/>
                <w:color w:val="000000"/>
              </w:rPr>
              <w:t>машино-место</w:t>
            </w:r>
            <w:proofErr w:type="spellEnd"/>
          </w:p>
        </w:tc>
        <w:tc>
          <w:tcPr>
            <w:tcW w:w="672" w:type="pct"/>
          </w:tcPr>
          <w:p w:rsidR="00905DD8" w:rsidRPr="008A6F5F" w:rsidRDefault="00905DD8" w:rsidP="00905DD8">
            <w:pPr>
              <w:ind w:left="-72"/>
              <w:jc w:val="center"/>
            </w:pPr>
            <w:r w:rsidRPr="008A6F5F">
              <w:t>10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r w:rsidRPr="008A6F5F">
              <w:rPr>
                <w:color w:val="000000"/>
                <w:lang w:val="es-ES_tradnl"/>
              </w:rPr>
              <w:t>АЗС,</w:t>
            </w:r>
            <w:r w:rsidRPr="008A6F5F">
              <w:rPr>
                <w:color w:val="000000"/>
              </w:rPr>
              <w:t xml:space="preserve"> АГЗС, объекты технического обслуживания автомобилей</w:t>
            </w:r>
          </w:p>
        </w:tc>
        <w:tc>
          <w:tcPr>
            <w:tcW w:w="911" w:type="pct"/>
          </w:tcPr>
          <w:p w:rsidR="00905DD8" w:rsidRPr="008A6F5F" w:rsidRDefault="00905DD8" w:rsidP="00905DD8">
            <w:pPr>
              <w:ind w:left="-72"/>
              <w:jc w:val="center"/>
            </w:pPr>
            <w:r w:rsidRPr="008A6F5F">
              <w:rPr>
                <w:rFonts w:eastAsia="Arial Unicode MS"/>
                <w:color w:val="000000"/>
                <w:lang w:val="es-ES_tradnl"/>
              </w:rPr>
              <w:t>1 пост</w:t>
            </w:r>
          </w:p>
        </w:tc>
        <w:tc>
          <w:tcPr>
            <w:tcW w:w="672" w:type="pct"/>
          </w:tcPr>
          <w:p w:rsidR="00905DD8" w:rsidRPr="008A6F5F" w:rsidRDefault="00905DD8" w:rsidP="00905DD8">
            <w:pPr>
              <w:ind w:left="-72"/>
              <w:jc w:val="center"/>
            </w:pPr>
            <w:r w:rsidRPr="008A6F5F">
              <w:rPr>
                <w:rFonts w:eastAsia="Arial Unicode MS"/>
                <w:bCs/>
                <w:color w:val="000000"/>
                <w:lang w:val="es-ES_tradnl"/>
              </w:rPr>
              <w:t>0,5</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lang w:val="es-ES_tradnl"/>
              </w:rPr>
            </w:pPr>
            <w:r w:rsidRPr="008A6F5F">
              <w:rPr>
                <w:color w:val="000000"/>
              </w:rPr>
              <w:t>Технические этажи, технические помещения</w:t>
            </w:r>
          </w:p>
        </w:tc>
        <w:tc>
          <w:tcPr>
            <w:tcW w:w="911" w:type="pct"/>
          </w:tcPr>
          <w:p w:rsidR="00905DD8" w:rsidRPr="008A6F5F" w:rsidRDefault="00905DD8" w:rsidP="00905DD8">
            <w:pPr>
              <w:ind w:left="-72"/>
              <w:jc w:val="center"/>
              <w:rPr>
                <w:rFonts w:eastAsia="Arial Unicode MS"/>
                <w:color w:val="000000"/>
                <w:lang w:val="es-ES_tradnl"/>
              </w:rPr>
            </w:pPr>
            <w:r w:rsidRPr="008A6F5F">
              <w:rPr>
                <w:rFonts w:eastAsia="Arial Unicode MS"/>
                <w:color w:val="000000"/>
              </w:rPr>
              <w:t xml:space="preserve">1 </w:t>
            </w:r>
            <w:proofErr w:type="spellStart"/>
            <w:r w:rsidRPr="008A6F5F">
              <w:rPr>
                <w:rFonts w:eastAsia="Arial Unicode MS"/>
                <w:color w:val="000000"/>
              </w:rPr>
              <w:t>машино-место</w:t>
            </w:r>
            <w:proofErr w:type="spellEnd"/>
            <w:r w:rsidRPr="008A6F5F">
              <w:rPr>
                <w:rFonts w:eastAsia="Arial Unicode MS"/>
                <w:color w:val="000000"/>
              </w:rPr>
              <w:t xml:space="preserve"> на количество</w:t>
            </w:r>
            <w:r w:rsidRPr="008A6F5F">
              <w:rPr>
                <w:color w:val="000000"/>
              </w:rPr>
              <w:t xml:space="preserve"> м</w:t>
            </w:r>
            <w:proofErr w:type="gramStart"/>
            <w:r w:rsidRPr="008A6F5F">
              <w:rPr>
                <w:color w:val="000000"/>
                <w:vertAlign w:val="superscript"/>
              </w:rPr>
              <w:t>2</w:t>
            </w:r>
            <w:proofErr w:type="gramEnd"/>
            <w:r w:rsidRPr="008A6F5F">
              <w:rPr>
                <w:color w:val="000000"/>
              </w:rPr>
              <w:t xml:space="preserve"> общей площади</w:t>
            </w:r>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100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r w:rsidRPr="008A6F5F">
              <w:rPr>
                <w:b/>
              </w:rPr>
              <w:t>6</w:t>
            </w:r>
          </w:p>
        </w:tc>
        <w:tc>
          <w:tcPr>
            <w:tcW w:w="4789" w:type="pct"/>
            <w:gridSpan w:val="5"/>
          </w:tcPr>
          <w:p w:rsidR="00905DD8" w:rsidRPr="008A6F5F" w:rsidRDefault="00905DD8" w:rsidP="00905DD8">
            <w:pPr>
              <w:ind w:left="-72" w:firstLine="1"/>
              <w:jc w:val="center"/>
              <w:rPr>
                <w:b/>
              </w:rPr>
            </w:pPr>
            <w:r w:rsidRPr="008A6F5F">
              <w:rPr>
                <w:b/>
              </w:rPr>
              <w:t>Рекреационные территории и объекты отдыха</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rPr>
            </w:pPr>
            <w:r w:rsidRPr="008A6F5F">
              <w:t>Пляжи и парки в зонах отдыха</w:t>
            </w:r>
          </w:p>
        </w:tc>
        <w:tc>
          <w:tcPr>
            <w:tcW w:w="911" w:type="pct"/>
          </w:tcPr>
          <w:p w:rsidR="00905DD8" w:rsidRPr="008A6F5F" w:rsidRDefault="00905DD8" w:rsidP="00905DD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6</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rPr>
            </w:pPr>
            <w:r w:rsidRPr="008A6F5F">
              <w:rPr>
                <w:color w:val="000000"/>
              </w:rPr>
              <w:t>Лесопарки и заповедники</w:t>
            </w:r>
          </w:p>
        </w:tc>
        <w:tc>
          <w:tcPr>
            <w:tcW w:w="911" w:type="pct"/>
          </w:tcPr>
          <w:p w:rsidR="00905DD8" w:rsidRPr="008A6F5F" w:rsidRDefault="00905DD8" w:rsidP="00905DD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12</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rPr>
            </w:pPr>
            <w:r w:rsidRPr="008A6F5F">
              <w:rPr>
                <w:color w:val="000000"/>
              </w:rPr>
              <w:t>Базы кратковременного отдыха (спортивные, лыжные, рыболовные, охотничьи и др.)</w:t>
            </w:r>
          </w:p>
        </w:tc>
        <w:tc>
          <w:tcPr>
            <w:tcW w:w="911" w:type="pct"/>
          </w:tcPr>
          <w:p w:rsidR="00905DD8" w:rsidRPr="008A6F5F" w:rsidRDefault="00905DD8" w:rsidP="00905DD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8</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rPr>
            </w:pPr>
            <w:r w:rsidRPr="008A6F5F">
              <w:rPr>
                <w:color w:val="000000"/>
              </w:rPr>
              <w:t>Береговые базы маломерного флота</w:t>
            </w:r>
          </w:p>
        </w:tc>
        <w:tc>
          <w:tcPr>
            <w:tcW w:w="911" w:type="pct"/>
          </w:tcPr>
          <w:p w:rsidR="00905DD8" w:rsidRPr="008A6F5F" w:rsidRDefault="00905DD8" w:rsidP="00905DD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10</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rPr>
            </w:pPr>
            <w:r w:rsidRPr="008A6F5F">
              <w:rPr>
                <w:color w:val="000000"/>
              </w:rPr>
              <w:t>Санатории</w:t>
            </w:r>
          </w:p>
        </w:tc>
        <w:tc>
          <w:tcPr>
            <w:tcW w:w="911" w:type="pct"/>
          </w:tcPr>
          <w:p w:rsidR="00905DD8" w:rsidRPr="008A6F5F" w:rsidRDefault="00905DD8" w:rsidP="00905DD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16</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r w:rsidR="00905DD8" w:rsidRPr="008A6F5F" w:rsidTr="00905DD8">
        <w:trPr>
          <w:cantSplit/>
          <w:trHeight w:val="414"/>
          <w:jc w:val="center"/>
        </w:trPr>
        <w:tc>
          <w:tcPr>
            <w:tcW w:w="211" w:type="pct"/>
          </w:tcPr>
          <w:p w:rsidR="00905DD8" w:rsidRPr="008A6F5F" w:rsidRDefault="00905DD8" w:rsidP="00905DD8">
            <w:pPr>
              <w:jc w:val="center"/>
              <w:rPr>
                <w:b/>
              </w:rPr>
            </w:pPr>
          </w:p>
        </w:tc>
        <w:tc>
          <w:tcPr>
            <w:tcW w:w="1747" w:type="pct"/>
          </w:tcPr>
          <w:p w:rsidR="00905DD8" w:rsidRPr="008A6F5F" w:rsidRDefault="00905DD8" w:rsidP="00905DD8">
            <w:pPr>
              <w:rPr>
                <w:color w:val="000000"/>
              </w:rPr>
            </w:pPr>
            <w:r w:rsidRPr="008A6F5F">
              <w:rPr>
                <w:color w:val="000000"/>
              </w:rPr>
              <w:t>Предприятия общественного питания, торговли и коммунально-бытового обслуживания в зонах отдыха</w:t>
            </w:r>
          </w:p>
        </w:tc>
        <w:tc>
          <w:tcPr>
            <w:tcW w:w="911" w:type="pct"/>
          </w:tcPr>
          <w:p w:rsidR="00905DD8" w:rsidRPr="008A6F5F" w:rsidRDefault="00905DD8" w:rsidP="00905DD8">
            <w:pPr>
              <w:ind w:left="-72"/>
              <w:jc w:val="center"/>
              <w:rPr>
                <w:color w:val="000000"/>
              </w:rPr>
            </w:pPr>
            <w:proofErr w:type="spellStart"/>
            <w:proofErr w:type="gramStart"/>
            <w:r w:rsidRPr="008A6F5F">
              <w:rPr>
                <w:color w:val="000000"/>
              </w:rPr>
              <w:t>Единовремен-ных</w:t>
            </w:r>
            <w:proofErr w:type="spellEnd"/>
            <w:proofErr w:type="gramEnd"/>
            <w:r w:rsidRPr="008A6F5F">
              <w:rPr>
                <w:color w:val="000000"/>
              </w:rPr>
              <w:t xml:space="preserve"> </w:t>
            </w:r>
            <w:proofErr w:type="spellStart"/>
            <w:r w:rsidRPr="008A6F5F">
              <w:rPr>
                <w:color w:val="000000"/>
              </w:rPr>
              <w:t>посетителейна</w:t>
            </w:r>
            <w:proofErr w:type="spellEnd"/>
            <w:r w:rsidRPr="008A6F5F">
              <w:rPr>
                <w:color w:val="000000"/>
              </w:rPr>
              <w:t xml:space="preserve"> 1 </w:t>
            </w:r>
            <w:proofErr w:type="spellStart"/>
            <w:r w:rsidRPr="008A6F5F">
              <w:rPr>
                <w:color w:val="000000"/>
              </w:rPr>
              <w:t>машино-место</w:t>
            </w:r>
            <w:proofErr w:type="spellEnd"/>
          </w:p>
        </w:tc>
        <w:tc>
          <w:tcPr>
            <w:tcW w:w="672" w:type="pct"/>
          </w:tcPr>
          <w:p w:rsidR="00905DD8" w:rsidRPr="008A6F5F" w:rsidRDefault="00905DD8" w:rsidP="00905DD8">
            <w:pPr>
              <w:ind w:left="-72"/>
              <w:jc w:val="center"/>
              <w:rPr>
                <w:rFonts w:eastAsia="Arial Unicode MS"/>
                <w:bCs/>
                <w:color w:val="000000"/>
              </w:rPr>
            </w:pPr>
            <w:r w:rsidRPr="008A6F5F">
              <w:rPr>
                <w:rFonts w:eastAsia="Arial Unicode MS"/>
                <w:bCs/>
                <w:color w:val="000000"/>
              </w:rPr>
              <w:t>14</w:t>
            </w:r>
          </w:p>
        </w:tc>
        <w:tc>
          <w:tcPr>
            <w:tcW w:w="756" w:type="pct"/>
          </w:tcPr>
          <w:p w:rsidR="00905DD8" w:rsidRPr="008A6F5F" w:rsidRDefault="00905DD8" w:rsidP="00905DD8">
            <w:pPr>
              <w:ind w:left="-72" w:firstLine="1"/>
              <w:jc w:val="center"/>
            </w:pPr>
            <w:r w:rsidRPr="008A6F5F">
              <w:t xml:space="preserve">пешеходная доступность, </w:t>
            </w:r>
            <w:proofErr w:type="gramStart"/>
            <w:r w:rsidRPr="008A6F5F">
              <w:t>м</w:t>
            </w:r>
            <w:proofErr w:type="gramEnd"/>
          </w:p>
        </w:tc>
        <w:tc>
          <w:tcPr>
            <w:tcW w:w="703" w:type="pct"/>
          </w:tcPr>
          <w:p w:rsidR="00905DD8" w:rsidRPr="008A6F5F" w:rsidRDefault="00905DD8" w:rsidP="00905DD8">
            <w:pPr>
              <w:ind w:left="-72" w:firstLine="1"/>
              <w:jc w:val="center"/>
            </w:pPr>
            <w:r w:rsidRPr="008A6F5F">
              <w:t>400</w:t>
            </w:r>
          </w:p>
        </w:tc>
      </w:tr>
    </w:tbl>
    <w:p w:rsidR="00905DD8" w:rsidRPr="008A6F5F" w:rsidRDefault="00905DD8" w:rsidP="00905DD8">
      <w:pPr>
        <w:rPr>
          <w:b/>
        </w:rPr>
        <w:sectPr w:rsidR="00905DD8" w:rsidRPr="008A6F5F" w:rsidSect="00C56078">
          <w:pgSz w:w="11906" w:h="16838"/>
          <w:pgMar w:top="1134" w:right="1134" w:bottom="1134" w:left="1701" w:header="709" w:footer="709" w:gutter="0"/>
          <w:pgNumType w:start="1"/>
          <w:cols w:space="708"/>
          <w:titlePg/>
          <w:docGrid w:linePitch="360"/>
        </w:sectPr>
      </w:pPr>
    </w:p>
    <w:bookmarkEnd w:id="9"/>
    <w:bookmarkEnd w:id="10"/>
    <w:bookmarkEnd w:id="11"/>
    <w:p w:rsidR="00905DD8" w:rsidRPr="008A6F5F" w:rsidRDefault="00905DD8" w:rsidP="00905DD8">
      <w:pPr>
        <w:autoSpaceDE w:val="0"/>
        <w:spacing w:line="276" w:lineRule="auto"/>
      </w:pPr>
    </w:p>
    <w:p w:rsidR="005B65C4" w:rsidRPr="00FB7DF5" w:rsidRDefault="002C51F5" w:rsidP="002C51F5">
      <w:pPr>
        <w:autoSpaceDE w:val="0"/>
        <w:spacing w:line="276" w:lineRule="auto"/>
        <w:jc w:val="center"/>
      </w:pPr>
      <w:r>
        <w:t xml:space="preserve"> </w:t>
      </w:r>
    </w:p>
    <w:sectPr w:rsidR="005B65C4" w:rsidRPr="00FB7DF5" w:rsidSect="00AD4C5F">
      <w:headerReference w:type="first" r:id="rId17"/>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70B" w:rsidRDefault="00FB670B" w:rsidP="00BB7348">
      <w:r>
        <w:separator/>
      </w:r>
    </w:p>
  </w:endnote>
  <w:endnote w:type="continuationSeparator" w:id="0">
    <w:p w:rsidR="00FB670B" w:rsidRDefault="00FB670B"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D8" w:rsidRDefault="00905DD8" w:rsidP="00F00669">
    <w:pPr>
      <w:pStyle w:val="ae"/>
    </w:pPr>
  </w:p>
  <w:p w:rsidR="00905DD8" w:rsidRPr="00F00669" w:rsidRDefault="00905DD8"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70B" w:rsidRDefault="00FB670B" w:rsidP="00BB7348">
      <w:r>
        <w:separator/>
      </w:r>
    </w:p>
  </w:footnote>
  <w:footnote w:type="continuationSeparator" w:id="0">
    <w:p w:rsidR="00FB670B" w:rsidRDefault="00FB670B" w:rsidP="00BB7348">
      <w:r>
        <w:continuationSeparator/>
      </w:r>
    </w:p>
  </w:footnote>
  <w:footnote w:id="1">
    <w:p w:rsidR="00905DD8" w:rsidRDefault="00905DD8"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2">
    <w:p w:rsidR="00905DD8" w:rsidRDefault="00905DD8"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905DD8" w:rsidRDefault="002776A5">
        <w:pPr>
          <w:pStyle w:val="ac"/>
          <w:jc w:val="center"/>
        </w:pPr>
        <w:r w:rsidRPr="00CA4E64">
          <w:rPr>
            <w:rFonts w:ascii="Times New Roman" w:hAnsi="Times New Roman" w:cs="Times New Roman"/>
          </w:rPr>
          <w:fldChar w:fldCharType="begin"/>
        </w:r>
        <w:r w:rsidR="00905DD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FB7F31" w:rsidRPr="00FB7F31">
          <w:rPr>
            <w:rFonts w:ascii="Times New Roman" w:hAnsi="Times New Roman" w:cs="Times New Roman"/>
            <w:noProof/>
            <w:lang w:val="ru-RU"/>
          </w:rPr>
          <w:t>3</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D8" w:rsidRDefault="00905DD8">
    <w:pPr>
      <w:pStyle w:val="ac"/>
      <w:jc w:val="center"/>
    </w:pPr>
  </w:p>
  <w:p w:rsidR="00905DD8" w:rsidRDefault="00905DD8">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905DD8" w:rsidRDefault="002776A5">
        <w:pPr>
          <w:pStyle w:val="ac"/>
          <w:jc w:val="center"/>
        </w:pPr>
        <w:r w:rsidRPr="00CA4E64">
          <w:rPr>
            <w:rFonts w:ascii="Times New Roman" w:hAnsi="Times New Roman" w:cs="Times New Roman"/>
          </w:rPr>
          <w:fldChar w:fldCharType="begin"/>
        </w:r>
        <w:r w:rsidR="00905DD8"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FB7F31" w:rsidRPr="00FB7F31">
          <w:rPr>
            <w:rFonts w:ascii="Times New Roman" w:hAnsi="Times New Roman" w:cs="Times New Roman"/>
            <w:noProof/>
            <w:lang w:val="ru-RU"/>
          </w:rPr>
          <w:t>24</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D8" w:rsidRPr="0010196E" w:rsidRDefault="00905DD8">
    <w:pPr>
      <w:pStyle w:val="ac"/>
      <w:jc w:val="center"/>
      <w:rPr>
        <w:lang w:val="ru-RU"/>
      </w:rPr>
    </w:pPr>
  </w:p>
  <w:p w:rsidR="00905DD8" w:rsidRDefault="00905DD8">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DD8" w:rsidRPr="0010196E" w:rsidRDefault="00905DD8">
    <w:pPr>
      <w:pStyle w:val="ac"/>
      <w:jc w:val="center"/>
      <w:rPr>
        <w:lang w:val="ru-RU"/>
      </w:rPr>
    </w:pPr>
  </w:p>
  <w:p w:rsidR="00905DD8" w:rsidRDefault="00905DD8">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3"/>
    <w:multiLevelType w:val="singleLevel"/>
    <w:tmpl w:val="00000003"/>
    <w:lvl w:ilvl="0">
      <w:start w:val="1"/>
      <w:numFmt w:val="decimal"/>
      <w:lvlText w:val="%1."/>
      <w:lvlJc w:val="left"/>
      <w:pPr>
        <w:tabs>
          <w:tab w:val="num" w:pos="360"/>
        </w:tabs>
        <w:ind w:left="360" w:hanging="360"/>
      </w:pPr>
    </w:lvl>
  </w:abstractNum>
  <w:abstractNum w:abstractNumId="3">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4">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5">
    <w:nsid w:val="0000000D"/>
    <w:multiLevelType w:val="singleLevel"/>
    <w:tmpl w:val="0000000D"/>
    <w:name w:val="WW8Num24"/>
    <w:lvl w:ilvl="0">
      <w:start w:val="1"/>
      <w:numFmt w:val="bullet"/>
      <w:lvlText w:val="−"/>
      <w:lvlJc w:val="left"/>
      <w:pPr>
        <w:tabs>
          <w:tab w:val="num" w:pos="0"/>
        </w:tabs>
        <w:ind w:left="1429" w:hanging="360"/>
      </w:pPr>
      <w:rPr>
        <w:rFonts w:ascii="Courier New" w:hAnsi="Courier New" w:cs="Courier New" w:hint="default"/>
      </w:rPr>
    </w:lvl>
  </w:abstractNum>
  <w:abstractNum w:abstractNumId="6">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7">
    <w:nsid w:val="00000018"/>
    <w:multiLevelType w:val="multilevel"/>
    <w:tmpl w:val="F78A1362"/>
    <w:lvl w:ilvl="0">
      <w:start w:val="1"/>
      <w:numFmt w:val="none"/>
      <w:suff w:val="nothing"/>
      <w:lvlText w:val=""/>
      <w:lvlJc w:val="left"/>
      <w:pPr>
        <w:ind w:left="360" w:hanging="360"/>
      </w:pPr>
      <w:rPr>
        <w:rFonts w:ascii="Times New Roman" w:hAnsi="Times New Roman" w:cs="Times New Roman" w:hint="default"/>
        <w:i w:val="0"/>
        <w:sz w:val="24"/>
        <w:szCs w:val="24"/>
      </w:rPr>
    </w:lvl>
    <w:lvl w:ilvl="1">
      <w:start w:val="1"/>
      <w:numFmt w:val="decimal"/>
      <w:lvlText w:val="%2"/>
      <w:lvlJc w:val="left"/>
      <w:pPr>
        <w:tabs>
          <w:tab w:val="num" w:pos="0"/>
        </w:tabs>
        <w:ind w:left="851" w:hanging="491"/>
      </w:pPr>
      <w:rPr>
        <w:rFonts w:ascii="Times New Roman" w:hAnsi="Times New Roman" w:cs="Times New Roman" w:hint="default"/>
        <w:i w:val="0"/>
        <w:sz w:val="24"/>
        <w:szCs w:val="24"/>
      </w:rPr>
    </w:lvl>
    <w:lvl w:ilvl="2">
      <w:start w:val="1"/>
      <w:numFmt w:val="decimal"/>
      <w:suff w:val="space"/>
      <w:lvlText w:val="%2.%3 "/>
      <w:lvlJc w:val="left"/>
      <w:pPr>
        <w:ind w:left="2773" w:hanging="504"/>
      </w:pPr>
      <w:rPr>
        <w:rFonts w:ascii="Times New Roman" w:hAnsi="Times New Roman" w:cs="Times New Roman" w:hint="default"/>
        <w:i w:val="0"/>
        <w:sz w:val="24"/>
        <w:szCs w:val="24"/>
      </w:rPr>
    </w:lvl>
    <w:lvl w:ilvl="3">
      <w:start w:val="1"/>
      <w:numFmt w:val="decimal"/>
      <w:suff w:val="space"/>
      <w:lvlText w:val=".%2.%3.%4"/>
      <w:lvlJc w:val="left"/>
      <w:pPr>
        <w:ind w:left="1728" w:hanging="651"/>
      </w:pPr>
      <w:rPr>
        <w:rFonts w:ascii="Times New Roman" w:hAnsi="Times New Roman" w:cs="Times New Roman" w:hint="default"/>
        <w:i w:val="0"/>
        <w:sz w:val="24"/>
        <w:szCs w:val="24"/>
      </w:rPr>
    </w:lvl>
    <w:lvl w:ilvl="4">
      <w:start w:val="1"/>
      <w:numFmt w:val="decimal"/>
      <w:lvlText w:val=".%2.%3.%4.%5"/>
      <w:lvlJc w:val="left"/>
      <w:pPr>
        <w:tabs>
          <w:tab w:val="num" w:pos="0"/>
        </w:tabs>
        <w:ind w:left="2232" w:hanging="792"/>
      </w:pPr>
      <w:rPr>
        <w:rFonts w:ascii="Times New Roman" w:hAnsi="Times New Roman" w:cs="Times New Roman" w:hint="default"/>
        <w:i w:val="0"/>
        <w:sz w:val="24"/>
        <w:szCs w:val="24"/>
      </w:rPr>
    </w:lvl>
    <w:lvl w:ilvl="5">
      <w:start w:val="1"/>
      <w:numFmt w:val="decimal"/>
      <w:lvlText w:val="%2.%3.%4.%5.%6"/>
      <w:lvlJc w:val="left"/>
      <w:pPr>
        <w:tabs>
          <w:tab w:val="num" w:pos="0"/>
        </w:tabs>
        <w:ind w:left="2736" w:hanging="936"/>
      </w:pPr>
      <w:rPr>
        <w:rFonts w:ascii="Times New Roman" w:hAnsi="Times New Roman" w:cs="Times New Roman" w:hint="default"/>
        <w:i w:val="0"/>
        <w:sz w:val="24"/>
        <w:szCs w:val="24"/>
      </w:rPr>
    </w:lvl>
    <w:lvl w:ilvl="6">
      <w:start w:val="1"/>
      <w:numFmt w:val="decimal"/>
      <w:lvlText w:val="%2.%3.%4.%5.%6.%7"/>
      <w:lvlJc w:val="left"/>
      <w:pPr>
        <w:tabs>
          <w:tab w:val="num" w:pos="0"/>
        </w:tabs>
        <w:ind w:left="3240" w:hanging="1080"/>
      </w:pPr>
      <w:rPr>
        <w:rFonts w:ascii="Times New Roman" w:hAnsi="Times New Roman" w:cs="Times New Roman" w:hint="default"/>
        <w:i w:val="0"/>
        <w:sz w:val="24"/>
        <w:szCs w:val="24"/>
      </w:rPr>
    </w:lvl>
    <w:lvl w:ilvl="7">
      <w:start w:val="1"/>
      <w:numFmt w:val="decimal"/>
      <w:lvlText w:val="%2.%3.%4.%5.%6.%7.%8"/>
      <w:lvlJc w:val="left"/>
      <w:pPr>
        <w:tabs>
          <w:tab w:val="num" w:pos="0"/>
        </w:tabs>
        <w:ind w:left="3744" w:hanging="1224"/>
      </w:pPr>
      <w:rPr>
        <w:rFonts w:ascii="Times New Roman" w:hAnsi="Times New Roman" w:cs="Times New Roman" w:hint="default"/>
        <w:i w:val="0"/>
        <w:sz w:val="24"/>
        <w:szCs w:val="24"/>
      </w:rPr>
    </w:lvl>
    <w:lvl w:ilvl="8">
      <w:start w:val="1"/>
      <w:numFmt w:val="decimal"/>
      <w:lvlText w:val="%2.%3.%4.%5.%6.%7.%8.%9"/>
      <w:lvlJc w:val="left"/>
      <w:pPr>
        <w:tabs>
          <w:tab w:val="num" w:pos="0"/>
        </w:tabs>
        <w:ind w:left="4320" w:hanging="1440"/>
      </w:pPr>
      <w:rPr>
        <w:rFonts w:ascii="Times New Roman" w:hAnsi="Times New Roman" w:cs="Times New Roman" w:hint="default"/>
        <w:i w:val="0"/>
        <w:sz w:val="24"/>
        <w:szCs w:val="24"/>
      </w:rPr>
    </w:lvl>
  </w:abstractNum>
  <w:abstractNum w:abstractNumId="8">
    <w:nsid w:val="006C6BC3"/>
    <w:multiLevelType w:val="multilevel"/>
    <w:tmpl w:val="F3104EAE"/>
    <w:lvl w:ilvl="0">
      <w:start w:val="1"/>
      <w:numFmt w:val="decimal"/>
      <w:lvlText w:val="%1."/>
      <w:lvlJc w:val="left"/>
      <w:pPr>
        <w:ind w:left="360" w:hanging="360"/>
      </w:pPr>
      <w:rPr>
        <w:rFonts w:hint="default"/>
        <w:b w:val="0"/>
        <w:i/>
        <w:sz w:val="24"/>
      </w:rPr>
    </w:lvl>
    <w:lvl w:ilvl="1">
      <w:start w:val="1"/>
      <w:numFmt w:val="decimal"/>
      <w:lvlText w:val="%1.%2."/>
      <w:lvlJc w:val="left"/>
      <w:pPr>
        <w:ind w:left="1429" w:hanging="720"/>
      </w:pPr>
      <w:rPr>
        <w:rFonts w:hint="default"/>
        <w:b w:val="0"/>
        <w:i/>
        <w:sz w:val="24"/>
      </w:rPr>
    </w:lvl>
    <w:lvl w:ilvl="2">
      <w:start w:val="1"/>
      <w:numFmt w:val="decimal"/>
      <w:lvlText w:val="%1.%2.%3."/>
      <w:lvlJc w:val="left"/>
      <w:pPr>
        <w:ind w:left="2138" w:hanging="720"/>
      </w:pPr>
      <w:rPr>
        <w:rFonts w:hint="default"/>
        <w:b w:val="0"/>
        <w:i/>
        <w:sz w:val="24"/>
      </w:rPr>
    </w:lvl>
    <w:lvl w:ilvl="3">
      <w:start w:val="1"/>
      <w:numFmt w:val="decimal"/>
      <w:lvlText w:val="%1.%2.%3.%4."/>
      <w:lvlJc w:val="left"/>
      <w:pPr>
        <w:ind w:left="3207" w:hanging="1080"/>
      </w:pPr>
      <w:rPr>
        <w:rFonts w:hint="default"/>
        <w:b w:val="0"/>
        <w:i/>
        <w:sz w:val="24"/>
      </w:rPr>
    </w:lvl>
    <w:lvl w:ilvl="4">
      <w:start w:val="1"/>
      <w:numFmt w:val="decimal"/>
      <w:lvlText w:val="%1.%2.%3.%4.%5."/>
      <w:lvlJc w:val="left"/>
      <w:pPr>
        <w:ind w:left="3916" w:hanging="1080"/>
      </w:pPr>
      <w:rPr>
        <w:rFonts w:hint="default"/>
        <w:b w:val="0"/>
        <w:i/>
        <w:sz w:val="24"/>
      </w:rPr>
    </w:lvl>
    <w:lvl w:ilvl="5">
      <w:start w:val="1"/>
      <w:numFmt w:val="decimal"/>
      <w:lvlText w:val="%1.%2.%3.%4.%5.%6."/>
      <w:lvlJc w:val="left"/>
      <w:pPr>
        <w:ind w:left="4985" w:hanging="1440"/>
      </w:pPr>
      <w:rPr>
        <w:rFonts w:hint="default"/>
        <w:b w:val="0"/>
        <w:i/>
        <w:sz w:val="24"/>
      </w:rPr>
    </w:lvl>
    <w:lvl w:ilvl="6">
      <w:start w:val="1"/>
      <w:numFmt w:val="decimal"/>
      <w:lvlText w:val="%1.%2.%3.%4.%5.%6.%7."/>
      <w:lvlJc w:val="left"/>
      <w:pPr>
        <w:ind w:left="6054" w:hanging="1800"/>
      </w:pPr>
      <w:rPr>
        <w:rFonts w:hint="default"/>
        <w:b w:val="0"/>
        <w:i/>
        <w:sz w:val="24"/>
      </w:rPr>
    </w:lvl>
    <w:lvl w:ilvl="7">
      <w:start w:val="1"/>
      <w:numFmt w:val="decimal"/>
      <w:lvlText w:val="%1.%2.%3.%4.%5.%6.%7.%8."/>
      <w:lvlJc w:val="left"/>
      <w:pPr>
        <w:ind w:left="6763" w:hanging="1800"/>
      </w:pPr>
      <w:rPr>
        <w:rFonts w:hint="default"/>
        <w:b w:val="0"/>
        <w:i/>
        <w:sz w:val="24"/>
      </w:rPr>
    </w:lvl>
    <w:lvl w:ilvl="8">
      <w:start w:val="1"/>
      <w:numFmt w:val="decimal"/>
      <w:lvlText w:val="%1.%2.%3.%4.%5.%6.%7.%8.%9."/>
      <w:lvlJc w:val="left"/>
      <w:pPr>
        <w:ind w:left="7832" w:hanging="2160"/>
      </w:pPr>
      <w:rPr>
        <w:rFonts w:hint="default"/>
        <w:b w:val="0"/>
        <w:i/>
        <w:sz w:val="24"/>
      </w:rPr>
    </w:lvl>
  </w:abstractNum>
  <w:abstractNum w:abstractNumId="9">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0">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24D13BD"/>
    <w:multiLevelType w:val="hybridMultilevel"/>
    <w:tmpl w:val="00B68B4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6D5914"/>
    <w:multiLevelType w:val="multilevel"/>
    <w:tmpl w:val="3918ADBE"/>
    <w:lvl w:ilvl="0">
      <w:start w:val="1"/>
      <w:numFmt w:val="decimal"/>
      <w:lvlText w:val="%1"/>
      <w:lvlJc w:val="left"/>
      <w:pPr>
        <w:ind w:left="360" w:hanging="360"/>
      </w:pPr>
      <w:rPr>
        <w:rFonts w:ascii="Times New Roman" w:hAnsi="Times New Roman" w:hint="default"/>
        <w:b w:val="0"/>
        <w:sz w:val="22"/>
      </w:rPr>
    </w:lvl>
    <w:lvl w:ilvl="1">
      <w:start w:val="1"/>
      <w:numFmt w:val="decimal"/>
      <w:lvlText w:val="%1.%2"/>
      <w:lvlJc w:val="left"/>
      <w:pPr>
        <w:ind w:left="1789" w:hanging="360"/>
      </w:pPr>
      <w:rPr>
        <w:rFonts w:ascii="Times New Roman" w:hAnsi="Times New Roman" w:hint="default"/>
        <w:b w:val="0"/>
        <w:sz w:val="22"/>
      </w:rPr>
    </w:lvl>
    <w:lvl w:ilvl="2">
      <w:start w:val="1"/>
      <w:numFmt w:val="decimal"/>
      <w:lvlText w:val="%1.%2.%3"/>
      <w:lvlJc w:val="left"/>
      <w:pPr>
        <w:ind w:left="3578" w:hanging="720"/>
      </w:pPr>
      <w:rPr>
        <w:rFonts w:ascii="Times New Roman" w:hAnsi="Times New Roman" w:hint="default"/>
        <w:b w:val="0"/>
        <w:sz w:val="22"/>
      </w:rPr>
    </w:lvl>
    <w:lvl w:ilvl="3">
      <w:start w:val="1"/>
      <w:numFmt w:val="decimal"/>
      <w:lvlText w:val="%1.%2.%3.%4"/>
      <w:lvlJc w:val="left"/>
      <w:pPr>
        <w:ind w:left="5367" w:hanging="1080"/>
      </w:pPr>
      <w:rPr>
        <w:rFonts w:ascii="Times New Roman" w:hAnsi="Times New Roman" w:hint="default"/>
        <w:b w:val="0"/>
        <w:sz w:val="22"/>
      </w:rPr>
    </w:lvl>
    <w:lvl w:ilvl="4">
      <w:start w:val="1"/>
      <w:numFmt w:val="decimal"/>
      <w:lvlText w:val="%1.%2.%3.%4.%5"/>
      <w:lvlJc w:val="left"/>
      <w:pPr>
        <w:ind w:left="6796" w:hanging="1080"/>
      </w:pPr>
      <w:rPr>
        <w:rFonts w:ascii="Times New Roman" w:hAnsi="Times New Roman" w:hint="default"/>
        <w:b w:val="0"/>
        <w:sz w:val="22"/>
      </w:rPr>
    </w:lvl>
    <w:lvl w:ilvl="5">
      <w:start w:val="1"/>
      <w:numFmt w:val="decimal"/>
      <w:lvlText w:val="%1.%2.%3.%4.%5.%6"/>
      <w:lvlJc w:val="left"/>
      <w:pPr>
        <w:ind w:left="8585" w:hanging="1440"/>
      </w:pPr>
      <w:rPr>
        <w:rFonts w:ascii="Times New Roman" w:hAnsi="Times New Roman" w:hint="default"/>
        <w:b w:val="0"/>
        <w:sz w:val="22"/>
      </w:rPr>
    </w:lvl>
    <w:lvl w:ilvl="6">
      <w:start w:val="1"/>
      <w:numFmt w:val="decimal"/>
      <w:lvlText w:val="%1.%2.%3.%4.%5.%6.%7"/>
      <w:lvlJc w:val="left"/>
      <w:pPr>
        <w:ind w:left="10014" w:hanging="1440"/>
      </w:pPr>
      <w:rPr>
        <w:rFonts w:ascii="Times New Roman" w:hAnsi="Times New Roman" w:hint="default"/>
        <w:b w:val="0"/>
        <w:sz w:val="22"/>
      </w:rPr>
    </w:lvl>
    <w:lvl w:ilvl="7">
      <w:start w:val="1"/>
      <w:numFmt w:val="decimal"/>
      <w:lvlText w:val="%1.%2.%3.%4.%5.%6.%7.%8"/>
      <w:lvlJc w:val="left"/>
      <w:pPr>
        <w:ind w:left="11803" w:hanging="1800"/>
      </w:pPr>
      <w:rPr>
        <w:rFonts w:ascii="Times New Roman" w:hAnsi="Times New Roman" w:hint="default"/>
        <w:b w:val="0"/>
        <w:sz w:val="22"/>
      </w:rPr>
    </w:lvl>
    <w:lvl w:ilvl="8">
      <w:start w:val="1"/>
      <w:numFmt w:val="decimal"/>
      <w:lvlText w:val="%1.%2.%3.%4.%5.%6.%7.%8.%9"/>
      <w:lvlJc w:val="left"/>
      <w:pPr>
        <w:ind w:left="13592" w:hanging="2160"/>
      </w:pPr>
      <w:rPr>
        <w:rFonts w:ascii="Times New Roman" w:hAnsi="Times New Roman" w:hint="default"/>
        <w:b w:val="0"/>
        <w:sz w:val="22"/>
      </w:rPr>
    </w:lvl>
  </w:abstractNum>
  <w:abstractNum w:abstractNumId="16">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9">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0">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3F32115"/>
    <w:multiLevelType w:val="multilevel"/>
    <w:tmpl w:val="A5A667DA"/>
    <w:lvl w:ilvl="0">
      <w:start w:val="1"/>
      <w:numFmt w:val="none"/>
      <w:lvlText w:val=""/>
      <w:lvlJc w:val="left"/>
      <w:pPr>
        <w:ind w:left="360" w:hanging="360"/>
      </w:pPr>
      <w:rPr>
        <w:rFonts w:hint="default"/>
      </w:rPr>
    </w:lvl>
    <w:lvl w:ilvl="1">
      <w:start w:val="1"/>
      <w:numFmt w:val="decimal"/>
      <w:lvlText w:val="%2"/>
      <w:lvlJc w:val="left"/>
      <w:pPr>
        <w:ind w:left="851" w:hanging="491"/>
      </w:pPr>
      <w:rPr>
        <w:rFonts w:hint="default"/>
      </w:rPr>
    </w:lvl>
    <w:lvl w:ilvl="2">
      <w:start w:val="1"/>
      <w:numFmt w:val="decimal"/>
      <w:suff w:val="space"/>
      <w:lvlText w:val="%2.%3 "/>
      <w:lvlJc w:val="left"/>
      <w:pPr>
        <w:ind w:left="1224" w:hanging="504"/>
      </w:pPr>
      <w:rPr>
        <w:rFonts w:hint="default"/>
      </w:rPr>
    </w:lvl>
    <w:lvl w:ilvl="3">
      <w:start w:val="1"/>
      <w:numFmt w:val="decimal"/>
      <w:suff w:val="space"/>
      <w:lvlText w:val="%2.%3.%4"/>
      <w:lvlJc w:val="left"/>
      <w:pPr>
        <w:ind w:left="1728" w:hanging="651"/>
      </w:pPr>
      <w:rPr>
        <w:rFonts w:hint="default"/>
      </w:rPr>
    </w:lvl>
    <w:lvl w:ilvl="4">
      <w:start w:val="1"/>
      <w:numFmt w:val="decimal"/>
      <w:lvlText w:val="%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8"/>
  </w:num>
  <w:num w:numId="8">
    <w:abstractNumId w:val="11"/>
  </w:num>
  <w:num w:numId="9">
    <w:abstractNumId w:val="0"/>
  </w:num>
  <w:num w:numId="10">
    <w:abstractNumId w:val="17"/>
  </w:num>
  <w:num w:numId="11">
    <w:abstractNumId w:val="10"/>
  </w:num>
  <w:num w:numId="12">
    <w:abstractNumId w:val="14"/>
  </w:num>
  <w:num w:numId="13">
    <w:abstractNumId w:val="12"/>
  </w:num>
  <w:num w:numId="14">
    <w:abstractNumId w:val="22"/>
  </w:num>
  <w:num w:numId="15">
    <w:abstractNumId w:val="24"/>
  </w:num>
  <w:num w:numId="16">
    <w:abstractNumId w:val="20"/>
  </w:num>
  <w:num w:numId="17">
    <w:abstractNumId w:val="16"/>
  </w:num>
  <w:num w:numId="18">
    <w:abstractNumId w:val="9"/>
  </w:num>
  <w:num w:numId="19">
    <w:abstractNumId w:val="23"/>
  </w:num>
  <w:num w:numId="20">
    <w:abstractNumId w:val="19"/>
  </w:num>
  <w:num w:numId="21">
    <w:abstractNumId w:val="6"/>
  </w:num>
  <w:num w:numId="22">
    <w:abstractNumId w:val="13"/>
  </w:num>
  <w:num w:numId="23">
    <w:abstractNumId w:val="21"/>
  </w:num>
  <w:num w:numId="24">
    <w:abstractNumId w:val="2"/>
  </w:num>
  <w:num w:numId="25">
    <w:abstractNumId w:val="7"/>
  </w:num>
  <w:num w:numId="26">
    <w:abstractNumId w:val="5"/>
  </w:num>
  <w:num w:numId="27">
    <w:abstractNumId w:val="8"/>
  </w:num>
  <w:num w:numId="28">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30DC"/>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6A5"/>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1F5"/>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0E72"/>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3659A"/>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96A83"/>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4DCD"/>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0EE"/>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37A2B"/>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1EA"/>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2E04"/>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5DD8"/>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A0F"/>
    <w:rsid w:val="00AB4DB9"/>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11A1"/>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470"/>
    <w:rsid w:val="00D75599"/>
    <w:rsid w:val="00D764FC"/>
    <w:rsid w:val="00D77088"/>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52E"/>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58A5"/>
    <w:rsid w:val="00FB670B"/>
    <w:rsid w:val="00FB7DF5"/>
    <w:rsid w:val="00FB7F31"/>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 w:val="00FF79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uiPriority w:val="34"/>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rsid w:val="006E224A"/>
    <w:rPr>
      <w:rFonts w:ascii="Courier New" w:hAnsi="Courier New" w:cs="Courier New"/>
      <w:sz w:val="20"/>
      <w:szCs w:val="20"/>
    </w:rPr>
  </w:style>
  <w:style w:type="character" w:customStyle="1" w:styleId="afc">
    <w:name w:val="Текст Знак"/>
    <w:basedOn w:val="a0"/>
    <w:link w:val="afb"/>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uiPriority w:val="99"/>
    <w:qFormat/>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styleId="afffc">
    <w:name w:val="No Spacing"/>
    <w:uiPriority w:val="1"/>
    <w:qFormat/>
    <w:rsid w:val="00905DD8"/>
    <w:rPr>
      <w:rFonts w:ascii="Times New Roman" w:eastAsiaTheme="minorHAnsi" w:hAnsi="Times New Roman" w:cstheme="minorBidi"/>
      <w:sz w:val="28"/>
      <w:szCs w:val="22"/>
      <w:lang w:eastAsia="en-US"/>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326124664">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E7891-A195-4264-AE1D-04EB981B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8061</Words>
  <Characters>45951</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Kulyzen</cp:lastModifiedBy>
  <cp:revision>4</cp:revision>
  <cp:lastPrinted>2021-04-27T07:51:00Z</cp:lastPrinted>
  <dcterms:created xsi:type="dcterms:W3CDTF">2024-05-30T13:25:00Z</dcterms:created>
  <dcterms:modified xsi:type="dcterms:W3CDTF">2024-05-31T13:08:00Z</dcterms:modified>
</cp:coreProperties>
</file>