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48" w:rsidRPr="00220848" w:rsidRDefault="00220848" w:rsidP="0022084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2084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Решение Представительного Собрания </w:t>
      </w:r>
      <w:proofErr w:type="spellStart"/>
      <w:r w:rsidRPr="0022084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Глушковского</w:t>
      </w:r>
      <w:proofErr w:type="spellEnd"/>
      <w:r w:rsidRPr="0022084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№18 от 28.11.2023 года "«О внесении изменений и дополнений в Устав муниципального района «</w:t>
      </w:r>
      <w:proofErr w:type="spellStart"/>
      <w:r w:rsidRPr="0022084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Глушковский</w:t>
      </w:r>
      <w:proofErr w:type="spellEnd"/>
      <w:r w:rsidRPr="0022084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район» Курской области»"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b/>
          <w:bCs/>
          <w:color w:val="000000"/>
          <w:sz w:val="18"/>
        </w:rPr>
        <w:t>ПРЕДСТАВИТЕЛЬНОЕ СОБРАНИЕ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b/>
          <w:bCs/>
          <w:color w:val="000000"/>
          <w:sz w:val="18"/>
        </w:rPr>
        <w:t>ГЛУШКОВСКОГО РАЙОНА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b/>
          <w:bCs/>
          <w:color w:val="000000"/>
          <w:sz w:val="18"/>
        </w:rPr>
        <w:t>КУРСКОЙ ОБЛАСТИ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b/>
          <w:bCs/>
          <w:color w:val="000000"/>
          <w:sz w:val="18"/>
        </w:rPr>
        <w:t>ПЯТОГО СОЗЫВА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b/>
          <w:bCs/>
          <w:color w:val="000000"/>
          <w:sz w:val="18"/>
        </w:rPr>
        <w:t>РЕШЕНИЕ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от «_28___»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___ноября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>_______ 2023 г. № _18____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«О внесении изменений и дополнений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в Устав муниципального района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«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Глушковский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район» Курской области»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района «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Глушковский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район» Курской области, принятого решением Представительного Собрания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от 07 декабря 2005 года № 7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Российской Федерации» (с последующими изменениями и дополнениями),  абзацем 2 части 1 статьи 23 Устава муниципального района Представительное Собрание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1. Внести в Устав муниципального района следующие изменения и дополнения: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1) в части 2 статьи 7 «Вопросы местного значения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области»: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- в пункте 47 слова «сельских поселений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.» </w:t>
      </w:r>
      <w:proofErr w:type="gram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заменить словами «сельских поселений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области;»;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- дополнить пунктом 48 следующего содержания: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области, а также применительно к территориям, расположенным в границах земельных участков, находящихся в собственности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.»;</w:t>
      </w:r>
      <w:proofErr w:type="gramEnd"/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2) в пункте 8 части 1 статьи 7</w:t>
      </w:r>
      <w:r w:rsidRPr="00220848">
        <w:rPr>
          <w:rFonts w:ascii="Tahoma" w:eastAsia="Times New Roman" w:hAnsi="Tahoma" w:cs="Tahoma"/>
          <w:color w:val="000000"/>
          <w:sz w:val="18"/>
          <w:szCs w:val="18"/>
          <w:vertAlign w:val="superscript"/>
        </w:rPr>
        <w:t>1.2 </w:t>
      </w:r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«Полномочия органов местного самоуправления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по решению вопросов местного значения» слова «внешнеэкономических связей в соответствии с федеральными законами</w:t>
      </w:r>
      <w:proofErr w:type="gram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;»</w:t>
      </w:r>
      <w:proofErr w:type="gram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3) в части 4 статьи 10 «Местный референдум»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</w:t>
      </w:r>
      <w:proofErr w:type="gram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4) в части 7 статьи 12 «Голосование по отзыву депутата Представительного Собрания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области, Главы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области, голосование по вопросам изменения границ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района, преобразования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района» слова «в количестве 2-х процентов от числа избирателей, зарегистрированных соответственно в избирательном округе,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районе» заменить словами «в количестве 5 процентов от числа участников референдума, зарегистрированных на территории проведения</w:t>
      </w:r>
      <w:proofErr w:type="gram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5) в части 3 статьи 36 «Условия и порядок прохождения муниципальной службы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района» слова «, Избирательной комиссии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,»</w:t>
      </w:r>
      <w:proofErr w:type="gram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исключить;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6) часть 2 статьи 52 «</w:t>
      </w:r>
      <w:proofErr w:type="gram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деятельностью органов местного самоуправления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и должностных лиц местного самоуправления  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 изложить в следующей редакции: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«2. Органы (должностные лица) Администрации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осуществляют внутренний муниципальный контроль в сфере бюджетных правоотношений, в соответствии с Бюджетным кодексом Российской Федерации</w:t>
      </w:r>
      <w:proofErr w:type="gram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.».</w:t>
      </w:r>
      <w:proofErr w:type="gramEnd"/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2. Главе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3. Опубликовать настоящее Решение в газете «Родные просторы» после его государственной регистрации.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lastRenderedPageBreak/>
        <w:t>4. Настоящее Решение вступает в силу после его официального опубликования в газете «Родные просторы»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Председатель Представительного Собрания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                                                                                                                                                                              Ф.И.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Отрохов</w:t>
      </w:r>
      <w:proofErr w:type="spellEnd"/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220848">
        <w:rPr>
          <w:rFonts w:ascii="Tahoma" w:eastAsia="Times New Roman" w:hAnsi="Tahoma" w:cs="Tahoma"/>
          <w:color w:val="000000"/>
          <w:sz w:val="18"/>
          <w:szCs w:val="18"/>
        </w:rPr>
        <w:t>Глушковского</w:t>
      </w:r>
      <w:proofErr w:type="spellEnd"/>
      <w:r w:rsidRPr="00220848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220848" w:rsidRPr="00220848" w:rsidRDefault="00220848" w:rsidP="0022084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20848">
        <w:rPr>
          <w:rFonts w:ascii="Tahoma" w:eastAsia="Times New Roman" w:hAnsi="Tahoma" w:cs="Tahoma"/>
          <w:color w:val="000000"/>
          <w:sz w:val="18"/>
          <w:szCs w:val="18"/>
        </w:rPr>
        <w:t>Курской области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П.М. Золотарев</w:t>
      </w:r>
    </w:p>
    <w:p w:rsidR="004079F6" w:rsidRDefault="004079F6"/>
    <w:sectPr w:rsidR="0040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848"/>
    <w:rsid w:val="00220848"/>
    <w:rsid w:val="0040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SklarO</dc:creator>
  <cp:keywords/>
  <dc:description/>
  <cp:lastModifiedBy>SklarO</cp:lastModifiedBy>
  <cp:revision>2</cp:revision>
  <dcterms:created xsi:type="dcterms:W3CDTF">2023-11-29T08:33:00Z</dcterms:created>
  <dcterms:modified xsi:type="dcterms:W3CDTF">2023-11-29T08:33:00Z</dcterms:modified>
</cp:coreProperties>
</file>