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2E3220" w:rsidRPr="002E3220" w:rsidTr="002E3220">
        <w:trPr>
          <w:tblCellSpacing w:w="0" w:type="dxa"/>
        </w:trPr>
        <w:tc>
          <w:tcPr>
            <w:tcW w:w="4815" w:type="dxa"/>
            <w:hideMark/>
          </w:tcPr>
          <w:p w:rsidR="003D4CA2" w:rsidRPr="003D4CA2" w:rsidRDefault="002E3220" w:rsidP="003D4CA2">
            <w:pPr>
              <w:spacing w:after="0" w:line="240" w:lineRule="auto"/>
              <w:jc w:val="right"/>
              <w:rPr>
                <w:rFonts w:ascii="Times New Roman" w:eastAsia="Times New Roman" w:hAnsi="Times New Roman" w:cs="Times New Roman"/>
                <w:bCs/>
                <w:sz w:val="24"/>
                <w:szCs w:val="24"/>
                <w:lang w:eastAsia="ru-RU"/>
              </w:rPr>
            </w:pPr>
            <w:bookmarkStart w:id="0" w:name="_GoBack"/>
            <w:bookmarkEnd w:id="0"/>
            <w:r w:rsidRPr="003D4CA2">
              <w:rPr>
                <w:rFonts w:ascii="Times New Roman" w:eastAsia="Times New Roman" w:hAnsi="Times New Roman" w:cs="Times New Roman"/>
                <w:bCs/>
                <w:sz w:val="24"/>
                <w:szCs w:val="24"/>
                <w:lang w:eastAsia="ru-RU"/>
              </w:rPr>
              <w:t xml:space="preserve">Утверждено </w:t>
            </w:r>
          </w:p>
          <w:p w:rsidR="003D4CA2" w:rsidRPr="003D4CA2" w:rsidRDefault="003D4CA2" w:rsidP="003D4CA2">
            <w:pPr>
              <w:spacing w:after="0" w:line="240" w:lineRule="auto"/>
              <w:jc w:val="right"/>
              <w:rPr>
                <w:rFonts w:ascii="Times New Roman" w:eastAsia="Times New Roman" w:hAnsi="Times New Roman" w:cs="Times New Roman"/>
                <w:bCs/>
                <w:sz w:val="24"/>
                <w:szCs w:val="24"/>
                <w:lang w:eastAsia="ru-RU"/>
              </w:rPr>
            </w:pPr>
            <w:r w:rsidRPr="003D4CA2">
              <w:rPr>
                <w:rFonts w:ascii="Times New Roman" w:eastAsia="Times New Roman" w:hAnsi="Times New Roman" w:cs="Times New Roman"/>
                <w:bCs/>
                <w:sz w:val="24"/>
                <w:szCs w:val="24"/>
                <w:lang w:eastAsia="ru-RU"/>
              </w:rPr>
              <w:t xml:space="preserve">Приказом директора </w:t>
            </w:r>
          </w:p>
          <w:p w:rsidR="003D4CA2" w:rsidRPr="003D4CA2" w:rsidRDefault="003D4CA2" w:rsidP="003D4CA2">
            <w:pPr>
              <w:spacing w:after="0" w:line="240" w:lineRule="auto"/>
              <w:jc w:val="right"/>
              <w:rPr>
                <w:rFonts w:ascii="Times New Roman" w:eastAsia="Times New Roman" w:hAnsi="Times New Roman" w:cs="Times New Roman"/>
                <w:bCs/>
                <w:sz w:val="24"/>
                <w:szCs w:val="24"/>
                <w:lang w:eastAsia="ru-RU"/>
              </w:rPr>
            </w:pPr>
            <w:r w:rsidRPr="003D4CA2">
              <w:rPr>
                <w:rFonts w:ascii="Times New Roman" w:eastAsia="Times New Roman" w:hAnsi="Times New Roman" w:cs="Times New Roman"/>
                <w:bCs/>
                <w:sz w:val="24"/>
                <w:szCs w:val="24"/>
                <w:lang w:eastAsia="ru-RU"/>
              </w:rPr>
              <w:t>МРКУК «Глушковский центр досуга»</w:t>
            </w:r>
            <w:r w:rsidR="002E3220" w:rsidRPr="003D4CA2">
              <w:rPr>
                <w:rFonts w:ascii="Times New Roman" w:eastAsia="Times New Roman" w:hAnsi="Times New Roman" w:cs="Times New Roman"/>
                <w:bCs/>
                <w:sz w:val="24"/>
                <w:szCs w:val="24"/>
                <w:lang w:eastAsia="ru-RU"/>
              </w:rPr>
              <w:t xml:space="preserve"> </w:t>
            </w:r>
          </w:p>
          <w:p w:rsidR="002E3220" w:rsidRPr="002E3220" w:rsidRDefault="002E3220" w:rsidP="000A3646">
            <w:pPr>
              <w:spacing w:after="0" w:line="240" w:lineRule="auto"/>
              <w:jc w:val="right"/>
              <w:rPr>
                <w:rFonts w:ascii="Times New Roman" w:eastAsia="Times New Roman" w:hAnsi="Times New Roman" w:cs="Times New Roman"/>
                <w:sz w:val="24"/>
                <w:szCs w:val="24"/>
                <w:lang w:eastAsia="ru-RU"/>
              </w:rPr>
            </w:pPr>
            <w:r w:rsidRPr="003D4CA2">
              <w:rPr>
                <w:rFonts w:ascii="Times New Roman" w:eastAsia="Times New Roman" w:hAnsi="Times New Roman" w:cs="Times New Roman"/>
                <w:bCs/>
                <w:sz w:val="24"/>
                <w:szCs w:val="24"/>
                <w:lang w:eastAsia="ru-RU"/>
              </w:rPr>
              <w:t>№</w:t>
            </w:r>
            <w:r w:rsidR="000A3646">
              <w:rPr>
                <w:rFonts w:ascii="Times New Roman" w:eastAsia="Times New Roman" w:hAnsi="Times New Roman" w:cs="Times New Roman"/>
                <w:bCs/>
                <w:sz w:val="24"/>
                <w:szCs w:val="24"/>
                <w:lang w:eastAsia="ru-RU"/>
              </w:rPr>
              <w:t>26</w:t>
            </w:r>
            <w:r w:rsidRPr="003D4CA2">
              <w:rPr>
                <w:rFonts w:ascii="Times New Roman" w:eastAsia="Times New Roman" w:hAnsi="Times New Roman" w:cs="Times New Roman"/>
                <w:bCs/>
                <w:sz w:val="24"/>
                <w:szCs w:val="24"/>
                <w:lang w:eastAsia="ru-RU"/>
              </w:rPr>
              <w:t xml:space="preserve"> от</w:t>
            </w:r>
            <w:r w:rsidR="00E04F3E">
              <w:rPr>
                <w:rFonts w:ascii="Times New Roman" w:eastAsia="Times New Roman" w:hAnsi="Times New Roman" w:cs="Times New Roman"/>
                <w:bCs/>
                <w:sz w:val="24"/>
                <w:szCs w:val="24"/>
                <w:lang w:eastAsia="ru-RU"/>
              </w:rPr>
              <w:t xml:space="preserve"> </w:t>
            </w:r>
            <w:r w:rsidR="000A3646">
              <w:rPr>
                <w:rFonts w:ascii="Times New Roman" w:eastAsia="Times New Roman" w:hAnsi="Times New Roman" w:cs="Times New Roman"/>
                <w:bCs/>
                <w:sz w:val="24"/>
                <w:szCs w:val="24"/>
                <w:lang w:eastAsia="ru-RU"/>
              </w:rPr>
              <w:t xml:space="preserve">21 марта </w:t>
            </w:r>
            <w:r w:rsidRPr="003D4CA2">
              <w:rPr>
                <w:rFonts w:ascii="Times New Roman" w:eastAsia="Times New Roman" w:hAnsi="Times New Roman" w:cs="Times New Roman"/>
                <w:bCs/>
                <w:sz w:val="24"/>
                <w:szCs w:val="24"/>
                <w:lang w:eastAsia="ru-RU"/>
              </w:rPr>
              <w:t>201</w:t>
            </w:r>
            <w:r w:rsidR="003D4CA2" w:rsidRPr="003D4CA2">
              <w:rPr>
                <w:rFonts w:ascii="Times New Roman" w:eastAsia="Times New Roman" w:hAnsi="Times New Roman" w:cs="Times New Roman"/>
                <w:bCs/>
                <w:sz w:val="24"/>
                <w:szCs w:val="24"/>
                <w:lang w:eastAsia="ru-RU"/>
              </w:rPr>
              <w:t>9</w:t>
            </w:r>
            <w:r w:rsidRPr="003D4CA2">
              <w:rPr>
                <w:rFonts w:ascii="Times New Roman" w:eastAsia="Times New Roman" w:hAnsi="Times New Roman" w:cs="Times New Roman"/>
                <w:bCs/>
                <w:sz w:val="24"/>
                <w:szCs w:val="24"/>
                <w:lang w:eastAsia="ru-RU"/>
              </w:rPr>
              <w:t>г.</w:t>
            </w:r>
            <w:r w:rsidRPr="002E3220">
              <w:rPr>
                <w:rFonts w:ascii="Times New Roman" w:eastAsia="Times New Roman" w:hAnsi="Times New Roman" w:cs="Times New Roman"/>
                <w:b/>
                <w:bCs/>
                <w:sz w:val="24"/>
                <w:szCs w:val="24"/>
                <w:lang w:eastAsia="ru-RU"/>
              </w:rPr>
              <w:t xml:space="preserve"> </w:t>
            </w:r>
          </w:p>
        </w:tc>
      </w:tr>
    </w:tbl>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3D4CA2">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АУКЦИОННАЯ ДОКУМЕНТАЦИЯ</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3D4CA2" w:rsidRPr="003D4CA2" w:rsidRDefault="002E3220" w:rsidP="003D4CA2">
      <w:pPr>
        <w:spacing w:after="0" w:line="240" w:lineRule="auto"/>
        <w:jc w:val="center"/>
        <w:rPr>
          <w:rFonts w:ascii="Times New Roman" w:eastAsia="Times New Roman" w:hAnsi="Times New Roman" w:cs="Times New Roman"/>
          <w:b/>
          <w:bCs/>
          <w:sz w:val="44"/>
          <w:szCs w:val="44"/>
          <w:lang w:eastAsia="ru-RU"/>
        </w:rPr>
      </w:pPr>
      <w:r w:rsidRPr="003D4CA2">
        <w:rPr>
          <w:rFonts w:ascii="Times New Roman" w:eastAsia="Times New Roman" w:hAnsi="Times New Roman" w:cs="Times New Roman"/>
          <w:b/>
          <w:bCs/>
          <w:sz w:val="44"/>
          <w:szCs w:val="44"/>
          <w:lang w:eastAsia="ru-RU"/>
        </w:rPr>
        <w:t xml:space="preserve">Аукцион на право заключения договора аренды </w:t>
      </w:r>
      <w:r w:rsidR="006B29D0">
        <w:rPr>
          <w:rFonts w:ascii="Times New Roman" w:eastAsia="Times New Roman" w:hAnsi="Times New Roman" w:cs="Times New Roman"/>
          <w:b/>
          <w:bCs/>
          <w:sz w:val="44"/>
          <w:szCs w:val="44"/>
          <w:lang w:eastAsia="ru-RU"/>
        </w:rPr>
        <w:t>муниципального</w:t>
      </w:r>
    </w:p>
    <w:p w:rsidR="002E3220" w:rsidRPr="003D4CA2" w:rsidRDefault="002E3220" w:rsidP="003D4CA2">
      <w:pPr>
        <w:spacing w:after="0" w:line="240" w:lineRule="auto"/>
        <w:jc w:val="center"/>
        <w:rPr>
          <w:rFonts w:ascii="Times New Roman" w:eastAsia="Times New Roman" w:hAnsi="Times New Roman" w:cs="Times New Roman"/>
          <w:sz w:val="44"/>
          <w:szCs w:val="44"/>
          <w:lang w:eastAsia="ru-RU"/>
        </w:rPr>
      </w:pPr>
      <w:r w:rsidRPr="003D4CA2">
        <w:rPr>
          <w:rFonts w:ascii="Times New Roman" w:eastAsia="Times New Roman" w:hAnsi="Times New Roman" w:cs="Times New Roman"/>
          <w:b/>
          <w:bCs/>
          <w:sz w:val="44"/>
          <w:szCs w:val="44"/>
          <w:lang w:eastAsia="ru-RU"/>
        </w:rPr>
        <w:t>недвижимого имущества</w:t>
      </w:r>
      <w:r w:rsidR="003D4CA2" w:rsidRPr="003D4CA2">
        <w:rPr>
          <w:rFonts w:ascii="Times New Roman" w:eastAsia="Times New Roman" w:hAnsi="Times New Roman" w:cs="Times New Roman"/>
          <w:b/>
          <w:bCs/>
          <w:sz w:val="44"/>
          <w:szCs w:val="44"/>
          <w:lang w:eastAsia="ru-RU"/>
        </w:rPr>
        <w:t xml:space="preserve"> (</w:t>
      </w:r>
      <w:r w:rsidR="00DA667A">
        <w:rPr>
          <w:rFonts w:ascii="Times New Roman" w:eastAsia="Times New Roman" w:hAnsi="Times New Roman" w:cs="Times New Roman"/>
          <w:b/>
          <w:bCs/>
          <w:sz w:val="44"/>
          <w:szCs w:val="44"/>
          <w:lang w:eastAsia="ru-RU"/>
        </w:rPr>
        <w:t xml:space="preserve">части </w:t>
      </w:r>
      <w:r w:rsidR="003D4CA2" w:rsidRPr="003D4CA2">
        <w:rPr>
          <w:rFonts w:ascii="Times New Roman" w:eastAsia="Times New Roman" w:hAnsi="Times New Roman" w:cs="Times New Roman"/>
          <w:b/>
          <w:bCs/>
          <w:sz w:val="44"/>
          <w:szCs w:val="44"/>
          <w:lang w:eastAsia="ru-RU"/>
        </w:rPr>
        <w:t>нежил</w:t>
      </w:r>
      <w:r w:rsidR="00DA667A">
        <w:rPr>
          <w:rFonts w:ascii="Times New Roman" w:eastAsia="Times New Roman" w:hAnsi="Times New Roman" w:cs="Times New Roman"/>
          <w:b/>
          <w:bCs/>
          <w:sz w:val="44"/>
          <w:szCs w:val="44"/>
          <w:lang w:eastAsia="ru-RU"/>
        </w:rPr>
        <w:t>ого</w:t>
      </w:r>
      <w:r w:rsidR="003D4CA2" w:rsidRPr="003D4CA2">
        <w:rPr>
          <w:rFonts w:ascii="Times New Roman" w:eastAsia="Times New Roman" w:hAnsi="Times New Roman" w:cs="Times New Roman"/>
          <w:b/>
          <w:bCs/>
          <w:sz w:val="44"/>
          <w:szCs w:val="44"/>
          <w:lang w:eastAsia="ru-RU"/>
        </w:rPr>
        <w:t xml:space="preserve"> помещени</w:t>
      </w:r>
      <w:r w:rsidR="00DA667A">
        <w:rPr>
          <w:rFonts w:ascii="Times New Roman" w:eastAsia="Times New Roman" w:hAnsi="Times New Roman" w:cs="Times New Roman"/>
          <w:b/>
          <w:bCs/>
          <w:sz w:val="44"/>
          <w:szCs w:val="44"/>
          <w:lang w:eastAsia="ru-RU"/>
        </w:rPr>
        <w:t>я</w:t>
      </w:r>
      <w:r w:rsidR="003D4CA2" w:rsidRPr="003D4CA2">
        <w:rPr>
          <w:rFonts w:ascii="Times New Roman" w:eastAsia="Times New Roman" w:hAnsi="Times New Roman" w:cs="Times New Roman"/>
          <w:b/>
          <w:bCs/>
          <w:sz w:val="44"/>
          <w:szCs w:val="44"/>
          <w:lang w:eastAsia="ru-RU"/>
        </w:rPr>
        <w:t xml:space="preserve">) </w:t>
      </w:r>
      <w:r w:rsidRPr="003D4CA2">
        <w:rPr>
          <w:rFonts w:ascii="Times New Roman" w:eastAsia="Times New Roman" w:hAnsi="Times New Roman" w:cs="Times New Roman"/>
          <w:sz w:val="44"/>
          <w:szCs w:val="4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 xml:space="preserve">Организатор аукциона: </w:t>
      </w:r>
      <w:r w:rsidRPr="002E3220">
        <w:rPr>
          <w:rFonts w:ascii="Times New Roman" w:eastAsia="Times New Roman" w:hAnsi="Times New Roman" w:cs="Times New Roman"/>
          <w:sz w:val="24"/>
          <w:szCs w:val="24"/>
          <w:lang w:eastAsia="ru-RU"/>
        </w:rPr>
        <w:t xml:space="preserve">Муниципальное </w:t>
      </w:r>
      <w:r w:rsidR="003D4CA2">
        <w:rPr>
          <w:rFonts w:ascii="Times New Roman" w:eastAsia="Times New Roman" w:hAnsi="Times New Roman" w:cs="Times New Roman"/>
          <w:sz w:val="24"/>
          <w:szCs w:val="24"/>
          <w:lang w:eastAsia="ru-RU"/>
        </w:rPr>
        <w:t xml:space="preserve">районное казенное </w:t>
      </w:r>
      <w:r w:rsidRPr="002E3220">
        <w:rPr>
          <w:rFonts w:ascii="Times New Roman" w:eastAsia="Times New Roman" w:hAnsi="Times New Roman" w:cs="Times New Roman"/>
          <w:sz w:val="24"/>
          <w:szCs w:val="24"/>
          <w:lang w:eastAsia="ru-RU"/>
        </w:rPr>
        <w:t xml:space="preserve">учреждение </w:t>
      </w:r>
      <w:r w:rsidR="003D4CA2">
        <w:rPr>
          <w:rFonts w:ascii="Times New Roman" w:eastAsia="Times New Roman" w:hAnsi="Times New Roman" w:cs="Times New Roman"/>
          <w:sz w:val="24"/>
          <w:szCs w:val="24"/>
          <w:lang w:eastAsia="ru-RU"/>
        </w:rPr>
        <w:t>культуры «Глушковский центр досуга» Глушковского района Курской области</w:t>
      </w:r>
    </w:p>
    <w:p w:rsidR="003D4CA2" w:rsidRPr="00D26EE3" w:rsidRDefault="002E3220" w:rsidP="00D26EE3">
      <w:pPr>
        <w:spacing w:after="0" w:line="240" w:lineRule="auto"/>
        <w:rPr>
          <w:rFonts w:ascii="Times New Roman" w:eastAsia="Times New Roman" w:hAnsi="Times New Roman" w:cs="Times New Roman"/>
          <w:bCs/>
          <w:sz w:val="24"/>
          <w:szCs w:val="24"/>
          <w:lang w:eastAsia="ru-RU"/>
        </w:rPr>
      </w:pPr>
      <w:r w:rsidRPr="002E3220">
        <w:rPr>
          <w:rFonts w:ascii="Times New Roman" w:eastAsia="Times New Roman" w:hAnsi="Times New Roman" w:cs="Times New Roman"/>
          <w:b/>
          <w:bCs/>
          <w:sz w:val="24"/>
          <w:szCs w:val="24"/>
          <w:lang w:eastAsia="ru-RU"/>
        </w:rPr>
        <w:t xml:space="preserve"> Собственник имущества: </w:t>
      </w:r>
      <w:r w:rsidR="003D4CA2" w:rsidRPr="00D26EE3">
        <w:rPr>
          <w:rFonts w:ascii="Times New Roman" w:eastAsia="Times New Roman" w:hAnsi="Times New Roman" w:cs="Times New Roman"/>
          <w:bCs/>
          <w:sz w:val="24"/>
          <w:szCs w:val="24"/>
          <w:lang w:eastAsia="ru-RU"/>
        </w:rPr>
        <w:t>Муниципальный район «Глушковский район» Курской области</w:t>
      </w:r>
    </w:p>
    <w:p w:rsidR="003D4CA2" w:rsidRPr="002E3220" w:rsidRDefault="003D4CA2" w:rsidP="00D26EE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Право оперативного управления</w:t>
      </w:r>
      <w:r w:rsidRPr="003D4CA2">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 xml:space="preserve"> </w:t>
      </w:r>
      <w:r w:rsidRPr="002E3220">
        <w:rPr>
          <w:rFonts w:ascii="Times New Roman" w:eastAsia="Times New Roman" w:hAnsi="Times New Roman" w:cs="Times New Roman"/>
          <w:sz w:val="24"/>
          <w:szCs w:val="24"/>
          <w:lang w:eastAsia="ru-RU"/>
        </w:rPr>
        <w:t xml:space="preserve">Муниципальное </w:t>
      </w:r>
      <w:r>
        <w:rPr>
          <w:rFonts w:ascii="Times New Roman" w:eastAsia="Times New Roman" w:hAnsi="Times New Roman" w:cs="Times New Roman"/>
          <w:sz w:val="24"/>
          <w:szCs w:val="24"/>
          <w:lang w:eastAsia="ru-RU"/>
        </w:rPr>
        <w:t xml:space="preserve">районное казенное </w:t>
      </w:r>
      <w:r w:rsidRPr="002E3220">
        <w:rPr>
          <w:rFonts w:ascii="Times New Roman" w:eastAsia="Times New Roman" w:hAnsi="Times New Roman" w:cs="Times New Roman"/>
          <w:sz w:val="24"/>
          <w:szCs w:val="24"/>
          <w:lang w:eastAsia="ru-RU"/>
        </w:rPr>
        <w:t xml:space="preserve">учреждение </w:t>
      </w:r>
      <w:r>
        <w:rPr>
          <w:rFonts w:ascii="Times New Roman" w:eastAsia="Times New Roman" w:hAnsi="Times New Roman" w:cs="Times New Roman"/>
          <w:sz w:val="24"/>
          <w:szCs w:val="24"/>
          <w:lang w:eastAsia="ru-RU"/>
        </w:rPr>
        <w:t>культуры «Глушковский центр досуга» Глушковского района Курской области</w:t>
      </w:r>
    </w:p>
    <w:p w:rsidR="002E3220" w:rsidRPr="002E3220" w:rsidRDefault="00D26EE3"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п.Глушково</w:t>
      </w:r>
      <w:r w:rsidR="002E3220" w:rsidRPr="002E3220">
        <w:rPr>
          <w:rFonts w:ascii="Times New Roman" w:eastAsia="Times New Roman" w:hAnsi="Times New Roman" w:cs="Times New Roman"/>
          <w:b/>
          <w:bCs/>
          <w:sz w:val="24"/>
          <w:szCs w:val="24"/>
          <w:lang w:eastAsia="ru-RU"/>
        </w:rPr>
        <w:t>  201</w:t>
      </w:r>
      <w:r>
        <w:rPr>
          <w:rFonts w:ascii="Times New Roman" w:eastAsia="Times New Roman" w:hAnsi="Times New Roman" w:cs="Times New Roman"/>
          <w:b/>
          <w:bCs/>
          <w:sz w:val="24"/>
          <w:szCs w:val="24"/>
          <w:lang w:eastAsia="ru-RU"/>
        </w:rPr>
        <w:t>9</w:t>
      </w:r>
      <w:r w:rsidR="002E3220" w:rsidRPr="002E3220">
        <w:rPr>
          <w:rFonts w:ascii="Times New Roman" w:eastAsia="Times New Roman" w:hAnsi="Times New Roman" w:cs="Times New Roman"/>
          <w:b/>
          <w:bCs/>
          <w:sz w:val="24"/>
          <w:szCs w:val="24"/>
          <w:lang w:eastAsia="ru-RU"/>
        </w:rPr>
        <w:t xml:space="preserve"> год</w:t>
      </w:r>
    </w:p>
    <w:p w:rsidR="002E3220" w:rsidRPr="002E3220" w:rsidRDefault="002E3220" w:rsidP="00D26EE3">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lastRenderedPageBreak/>
        <w:t>ОБЩИЕ ПОЛОЖЕНИЯ.</w:t>
      </w:r>
      <w:r w:rsidRPr="002E3220">
        <w:rPr>
          <w:rFonts w:ascii="Times New Roman" w:eastAsia="Times New Roman" w:hAnsi="Times New Roman" w:cs="Times New Roman"/>
          <w:sz w:val="24"/>
          <w:szCs w:val="24"/>
          <w:lang w:eastAsia="ru-RU"/>
        </w:rPr>
        <w:t> </w:t>
      </w:r>
    </w:p>
    <w:p w:rsidR="002E3220" w:rsidRPr="002E3220" w:rsidRDefault="002E3220" w:rsidP="002E3220">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Законодательное регулирование</w:t>
      </w:r>
    </w:p>
    <w:p w:rsidR="002E3220" w:rsidRPr="002E3220" w:rsidRDefault="002E3220" w:rsidP="00D26E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Настоящая документация о проведении аукциона на право заключения договоров аренды муниципального имущества (далее – аукционная документация) подготовлена в соответствии с Федеральным законом от 26.07.2006 года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а также иными нормативными правовыми актами, регулирующими сдачу муниципального имущества в аренду. </w:t>
      </w:r>
    </w:p>
    <w:p w:rsidR="002E3220" w:rsidRPr="002E3220" w:rsidRDefault="002E3220" w:rsidP="002E3220">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Информация о предмете аукциона</w:t>
      </w:r>
    </w:p>
    <w:p w:rsidR="002E3220" w:rsidRPr="00E0281A" w:rsidRDefault="002E3220" w:rsidP="002E3220">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2E3220">
        <w:rPr>
          <w:rFonts w:ascii="Times New Roman" w:eastAsia="Times New Roman" w:hAnsi="Times New Roman" w:cs="Times New Roman"/>
          <w:sz w:val="24"/>
          <w:szCs w:val="24"/>
          <w:lang w:eastAsia="ru-RU"/>
        </w:rPr>
        <w:t xml:space="preserve"> Организатор аукциона: </w:t>
      </w:r>
      <w:r w:rsidR="00D26EE3" w:rsidRPr="002E3220">
        <w:rPr>
          <w:rFonts w:ascii="Times New Roman" w:eastAsia="Times New Roman" w:hAnsi="Times New Roman" w:cs="Times New Roman"/>
          <w:sz w:val="24"/>
          <w:szCs w:val="24"/>
          <w:lang w:eastAsia="ru-RU"/>
        </w:rPr>
        <w:t xml:space="preserve">Муниципальное </w:t>
      </w:r>
      <w:r w:rsidR="00D26EE3">
        <w:rPr>
          <w:rFonts w:ascii="Times New Roman" w:eastAsia="Times New Roman" w:hAnsi="Times New Roman" w:cs="Times New Roman"/>
          <w:sz w:val="24"/>
          <w:szCs w:val="24"/>
          <w:lang w:eastAsia="ru-RU"/>
        </w:rPr>
        <w:t xml:space="preserve">районное казенное </w:t>
      </w:r>
      <w:r w:rsidR="00D26EE3" w:rsidRPr="002E3220">
        <w:rPr>
          <w:rFonts w:ascii="Times New Roman" w:eastAsia="Times New Roman" w:hAnsi="Times New Roman" w:cs="Times New Roman"/>
          <w:sz w:val="24"/>
          <w:szCs w:val="24"/>
          <w:lang w:eastAsia="ru-RU"/>
        </w:rPr>
        <w:t xml:space="preserve">учреждение </w:t>
      </w:r>
      <w:r w:rsidR="00D26EE3">
        <w:rPr>
          <w:rFonts w:ascii="Times New Roman" w:eastAsia="Times New Roman" w:hAnsi="Times New Roman" w:cs="Times New Roman"/>
          <w:sz w:val="24"/>
          <w:szCs w:val="24"/>
          <w:lang w:eastAsia="ru-RU"/>
        </w:rPr>
        <w:t>культуры «Глушковский центр досуга» Глушковского района Курской области</w:t>
      </w:r>
      <w:r w:rsidRPr="002E3220">
        <w:rPr>
          <w:rFonts w:ascii="Times New Roman" w:eastAsia="Times New Roman" w:hAnsi="Times New Roman" w:cs="Times New Roman"/>
          <w:sz w:val="24"/>
          <w:szCs w:val="24"/>
          <w:lang w:eastAsia="ru-RU"/>
        </w:rPr>
        <w:t>, расположенн</w:t>
      </w:r>
      <w:r w:rsidR="00D26EE3">
        <w:rPr>
          <w:rFonts w:ascii="Times New Roman" w:eastAsia="Times New Roman" w:hAnsi="Times New Roman" w:cs="Times New Roman"/>
          <w:sz w:val="24"/>
          <w:szCs w:val="24"/>
          <w:lang w:eastAsia="ru-RU"/>
        </w:rPr>
        <w:t>ое</w:t>
      </w:r>
      <w:r w:rsidRPr="002E3220">
        <w:rPr>
          <w:rFonts w:ascii="Times New Roman" w:eastAsia="Times New Roman" w:hAnsi="Times New Roman" w:cs="Times New Roman"/>
          <w:sz w:val="24"/>
          <w:szCs w:val="24"/>
          <w:lang w:eastAsia="ru-RU"/>
        </w:rPr>
        <w:t xml:space="preserve"> по адресу: </w:t>
      </w:r>
      <w:r w:rsidR="00D26EE3">
        <w:rPr>
          <w:rFonts w:ascii="Times New Roman" w:eastAsia="Times New Roman" w:hAnsi="Times New Roman" w:cs="Times New Roman"/>
          <w:sz w:val="24"/>
          <w:szCs w:val="24"/>
          <w:lang w:eastAsia="ru-RU"/>
        </w:rPr>
        <w:t>Курская область</w:t>
      </w:r>
      <w:r w:rsidRPr="002E3220">
        <w:rPr>
          <w:rFonts w:ascii="Times New Roman" w:eastAsia="Times New Roman" w:hAnsi="Times New Roman" w:cs="Times New Roman"/>
          <w:sz w:val="24"/>
          <w:szCs w:val="24"/>
          <w:lang w:eastAsia="ru-RU"/>
        </w:rPr>
        <w:t xml:space="preserve">, </w:t>
      </w:r>
      <w:r w:rsidR="00D26EE3">
        <w:rPr>
          <w:rFonts w:ascii="Times New Roman" w:eastAsia="Times New Roman" w:hAnsi="Times New Roman" w:cs="Times New Roman"/>
          <w:sz w:val="24"/>
          <w:szCs w:val="24"/>
          <w:lang w:eastAsia="ru-RU"/>
        </w:rPr>
        <w:t>Глушковский район</w:t>
      </w:r>
      <w:r w:rsidRPr="002E3220">
        <w:rPr>
          <w:rFonts w:ascii="Times New Roman" w:eastAsia="Times New Roman" w:hAnsi="Times New Roman" w:cs="Times New Roman"/>
          <w:sz w:val="24"/>
          <w:szCs w:val="24"/>
          <w:lang w:eastAsia="ru-RU"/>
        </w:rPr>
        <w:t xml:space="preserve">, п. </w:t>
      </w:r>
      <w:r w:rsidR="00D26EE3">
        <w:rPr>
          <w:rFonts w:ascii="Times New Roman" w:eastAsia="Times New Roman" w:hAnsi="Times New Roman" w:cs="Times New Roman"/>
          <w:sz w:val="24"/>
          <w:szCs w:val="24"/>
          <w:lang w:eastAsia="ru-RU"/>
        </w:rPr>
        <w:t>Глушково</w:t>
      </w:r>
      <w:r w:rsidRPr="002E3220">
        <w:rPr>
          <w:rFonts w:ascii="Times New Roman" w:eastAsia="Times New Roman" w:hAnsi="Times New Roman" w:cs="Times New Roman"/>
          <w:sz w:val="24"/>
          <w:szCs w:val="24"/>
          <w:lang w:eastAsia="ru-RU"/>
        </w:rPr>
        <w:t xml:space="preserve">, ул. </w:t>
      </w:r>
      <w:r w:rsidR="00D26EE3">
        <w:rPr>
          <w:rFonts w:ascii="Times New Roman" w:eastAsia="Times New Roman" w:hAnsi="Times New Roman" w:cs="Times New Roman"/>
          <w:sz w:val="24"/>
          <w:szCs w:val="24"/>
          <w:lang w:eastAsia="ru-RU"/>
        </w:rPr>
        <w:t>Советская</w:t>
      </w:r>
      <w:r w:rsidRPr="002E3220">
        <w:rPr>
          <w:rFonts w:ascii="Times New Roman" w:eastAsia="Times New Roman" w:hAnsi="Times New Roman" w:cs="Times New Roman"/>
          <w:sz w:val="24"/>
          <w:szCs w:val="24"/>
          <w:lang w:eastAsia="ru-RU"/>
        </w:rPr>
        <w:t xml:space="preserve">, д. </w:t>
      </w:r>
      <w:r w:rsidR="00D26EE3">
        <w:rPr>
          <w:rFonts w:ascii="Times New Roman" w:eastAsia="Times New Roman" w:hAnsi="Times New Roman" w:cs="Times New Roman"/>
          <w:sz w:val="24"/>
          <w:szCs w:val="24"/>
          <w:lang w:eastAsia="ru-RU"/>
        </w:rPr>
        <w:t>5</w:t>
      </w:r>
      <w:r w:rsidRPr="002E3220">
        <w:rPr>
          <w:rFonts w:ascii="Times New Roman" w:eastAsia="Times New Roman" w:hAnsi="Times New Roman" w:cs="Times New Roman"/>
          <w:sz w:val="24"/>
          <w:szCs w:val="24"/>
          <w:lang w:eastAsia="ru-RU"/>
        </w:rPr>
        <w:t>, тел. 8-</w:t>
      </w:r>
      <w:r w:rsidRPr="00E0281A">
        <w:rPr>
          <w:rFonts w:ascii="Times New Roman" w:eastAsia="Times New Roman" w:hAnsi="Times New Roman" w:cs="Times New Roman"/>
          <w:sz w:val="24"/>
          <w:szCs w:val="24"/>
          <w:lang w:eastAsia="ru-RU"/>
        </w:rPr>
        <w:t>4</w:t>
      </w:r>
      <w:r w:rsidR="00D26EE3" w:rsidRPr="00E0281A">
        <w:rPr>
          <w:rFonts w:ascii="Times New Roman" w:eastAsia="Times New Roman" w:hAnsi="Times New Roman" w:cs="Times New Roman"/>
          <w:sz w:val="24"/>
          <w:szCs w:val="24"/>
          <w:lang w:eastAsia="ru-RU"/>
        </w:rPr>
        <w:t>7132</w:t>
      </w:r>
      <w:r w:rsidRPr="00E0281A">
        <w:rPr>
          <w:rFonts w:ascii="Times New Roman" w:eastAsia="Times New Roman" w:hAnsi="Times New Roman" w:cs="Times New Roman"/>
          <w:sz w:val="24"/>
          <w:szCs w:val="24"/>
          <w:lang w:eastAsia="ru-RU"/>
        </w:rPr>
        <w:t>-2-</w:t>
      </w:r>
      <w:r w:rsidR="00E0281A" w:rsidRPr="00E0281A">
        <w:rPr>
          <w:rFonts w:ascii="Times New Roman" w:eastAsia="Times New Roman" w:hAnsi="Times New Roman" w:cs="Times New Roman"/>
          <w:sz w:val="24"/>
          <w:szCs w:val="24"/>
          <w:lang w:eastAsia="ru-RU"/>
        </w:rPr>
        <w:t>1</w:t>
      </w:r>
      <w:r w:rsidR="00E04F3E">
        <w:rPr>
          <w:rFonts w:ascii="Times New Roman" w:eastAsia="Times New Roman" w:hAnsi="Times New Roman" w:cs="Times New Roman"/>
          <w:sz w:val="24"/>
          <w:szCs w:val="24"/>
          <w:lang w:eastAsia="ru-RU"/>
        </w:rPr>
        <w:t>4</w:t>
      </w:r>
      <w:r w:rsidRPr="00E0281A">
        <w:rPr>
          <w:rFonts w:ascii="Times New Roman" w:eastAsia="Times New Roman" w:hAnsi="Times New Roman" w:cs="Times New Roman"/>
          <w:sz w:val="24"/>
          <w:szCs w:val="24"/>
          <w:lang w:eastAsia="ru-RU"/>
        </w:rPr>
        <w:t>-</w:t>
      </w:r>
      <w:r w:rsidR="00E0281A" w:rsidRPr="00E0281A">
        <w:rPr>
          <w:rFonts w:ascii="Times New Roman" w:eastAsia="Times New Roman" w:hAnsi="Times New Roman" w:cs="Times New Roman"/>
          <w:sz w:val="24"/>
          <w:szCs w:val="24"/>
          <w:lang w:eastAsia="ru-RU"/>
        </w:rPr>
        <w:t>4</w:t>
      </w:r>
      <w:r w:rsidR="00E04F3E">
        <w:rPr>
          <w:rFonts w:ascii="Times New Roman" w:eastAsia="Times New Roman" w:hAnsi="Times New Roman" w:cs="Times New Roman"/>
          <w:sz w:val="24"/>
          <w:szCs w:val="24"/>
          <w:lang w:eastAsia="ru-RU"/>
        </w:rPr>
        <w:t>6</w:t>
      </w:r>
      <w:r w:rsidRPr="00E0281A">
        <w:rPr>
          <w:rFonts w:ascii="Times New Roman" w:eastAsia="Times New Roman" w:hAnsi="Times New Roman" w:cs="Times New Roman"/>
          <w:sz w:val="24"/>
          <w:szCs w:val="24"/>
          <w:lang w:eastAsia="ru-RU"/>
        </w:rPr>
        <w:t xml:space="preserve">, E-mail: </w:t>
      </w:r>
      <w:r w:rsidR="00B70D95" w:rsidRPr="00E0281A">
        <w:rPr>
          <w:rFonts w:ascii="Times New Roman" w:eastAsia="Times New Roman" w:hAnsi="Times New Roman" w:cs="Times New Roman"/>
          <w:sz w:val="24"/>
          <w:szCs w:val="24"/>
          <w:u w:val="single"/>
          <w:lang w:val="en-US" w:eastAsia="ru-RU"/>
        </w:rPr>
        <w:t>glu</w:t>
      </w:r>
      <w:r w:rsidR="00B70D95" w:rsidRPr="00BF282E">
        <w:rPr>
          <w:rFonts w:ascii="Times New Roman" w:eastAsia="Times New Roman" w:hAnsi="Times New Roman" w:cs="Times New Roman"/>
          <w:sz w:val="24"/>
          <w:szCs w:val="24"/>
          <w:u w:val="single"/>
          <w:lang w:eastAsia="ru-RU"/>
        </w:rPr>
        <w:t>_</w:t>
      </w:r>
      <w:r w:rsidR="00B70D95" w:rsidRPr="00E0281A">
        <w:rPr>
          <w:rFonts w:ascii="Times New Roman" w:eastAsia="Times New Roman" w:hAnsi="Times New Roman" w:cs="Times New Roman"/>
          <w:sz w:val="24"/>
          <w:szCs w:val="24"/>
          <w:u w:val="single"/>
          <w:lang w:val="en-US" w:eastAsia="ru-RU"/>
        </w:rPr>
        <w:t>kinomir</w:t>
      </w:r>
      <w:r w:rsidR="00B70D95" w:rsidRPr="00BF282E">
        <w:rPr>
          <w:rFonts w:ascii="Times New Roman" w:eastAsia="Times New Roman" w:hAnsi="Times New Roman" w:cs="Times New Roman"/>
          <w:sz w:val="24"/>
          <w:szCs w:val="24"/>
          <w:u w:val="single"/>
          <w:lang w:eastAsia="ru-RU"/>
        </w:rPr>
        <w:t>@</w:t>
      </w:r>
      <w:r w:rsidR="00B70D95" w:rsidRPr="00E0281A">
        <w:rPr>
          <w:rFonts w:ascii="Times New Roman" w:eastAsia="Times New Roman" w:hAnsi="Times New Roman" w:cs="Times New Roman"/>
          <w:sz w:val="24"/>
          <w:szCs w:val="24"/>
          <w:u w:val="single"/>
          <w:lang w:val="en-US" w:eastAsia="ru-RU"/>
        </w:rPr>
        <w:t>mail</w:t>
      </w:r>
      <w:r w:rsidR="00B70D95" w:rsidRPr="00BF282E">
        <w:rPr>
          <w:rFonts w:ascii="Times New Roman" w:eastAsia="Times New Roman" w:hAnsi="Times New Roman" w:cs="Times New Roman"/>
          <w:sz w:val="24"/>
          <w:szCs w:val="24"/>
          <w:u w:val="single"/>
          <w:lang w:eastAsia="ru-RU"/>
        </w:rPr>
        <w:t>.</w:t>
      </w:r>
      <w:r w:rsidR="00B70D95" w:rsidRPr="00E0281A">
        <w:rPr>
          <w:rFonts w:ascii="Times New Roman" w:eastAsia="Times New Roman" w:hAnsi="Times New Roman" w:cs="Times New Roman"/>
          <w:sz w:val="24"/>
          <w:szCs w:val="24"/>
          <w:u w:val="single"/>
          <w:lang w:val="en-US" w:eastAsia="ru-RU"/>
        </w:rPr>
        <w:t>ru</w:t>
      </w:r>
    </w:p>
    <w:p w:rsidR="004F2F6C" w:rsidRDefault="00DA667A" w:rsidP="004F2F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4F2F6C" w:rsidRPr="00253296">
        <w:rPr>
          <w:rFonts w:ascii="Times New Roman" w:eastAsia="Times New Roman" w:hAnsi="Times New Roman" w:cs="Times New Roman"/>
          <w:sz w:val="24"/>
          <w:szCs w:val="24"/>
          <w:lang w:eastAsia="ru-RU"/>
        </w:rPr>
        <w:t>Документация об открытом аукционе включает в себя сведения об объектах и предмете аукциона, требования к содержанию, составу и форме заявки на участие в аукционе, инструкцию по ее заполнению. Форму, условия и порядок проведения процедуры открытого аукциона, требования к участникам аукциона. Обязательными приложениями к документации об аукционе являются: проекты договора аренды в отношении каждого лота, формы заявки, анкеты Заявителей аукциона.</w:t>
      </w:r>
    </w:p>
    <w:p w:rsidR="006B29D0" w:rsidRPr="00253296" w:rsidRDefault="006B29D0" w:rsidP="004F2F6C">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отчета №421-22/11-18 от 22.11.2018г.  ООО «Независимая оценка» стоимость аренды  1 кв.м. помещения составляет 409 (Четыреста девять) рублей в месяц с учетом НДС.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56"/>
        <w:gridCol w:w="1416"/>
        <w:gridCol w:w="944"/>
        <w:gridCol w:w="1036"/>
        <w:gridCol w:w="935"/>
        <w:gridCol w:w="1028"/>
        <w:gridCol w:w="1028"/>
        <w:gridCol w:w="1165"/>
        <w:gridCol w:w="1237"/>
      </w:tblGrid>
      <w:tr w:rsidR="00DA667A" w:rsidRPr="00253296" w:rsidTr="00DA667A">
        <w:trPr>
          <w:trHeight w:val="15"/>
          <w:tblCellSpacing w:w="15" w:type="dxa"/>
        </w:trPr>
        <w:tc>
          <w:tcPr>
            <w:tcW w:w="592"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1313"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874"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959"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865"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952"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952"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1505"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c>
          <w:tcPr>
            <w:tcW w:w="1133" w:type="dxa"/>
            <w:vAlign w:val="center"/>
            <w:hideMark/>
          </w:tcPr>
          <w:p w:rsidR="002B34D7" w:rsidRPr="00253296" w:rsidRDefault="002B34D7" w:rsidP="006B29D0">
            <w:pPr>
              <w:spacing w:after="0" w:line="240" w:lineRule="auto"/>
              <w:rPr>
                <w:rFonts w:ascii="Times New Roman" w:eastAsia="Times New Roman" w:hAnsi="Times New Roman" w:cs="Times New Roman"/>
                <w:sz w:val="2"/>
                <w:szCs w:val="24"/>
                <w:lang w:eastAsia="ru-RU"/>
              </w:rPr>
            </w:pPr>
          </w:p>
        </w:tc>
      </w:tr>
      <w:tr w:rsidR="00DA667A" w:rsidRPr="00253296" w:rsidTr="00DA667A">
        <w:trPr>
          <w:tblCellSpacing w:w="15" w:type="dxa"/>
        </w:trPr>
        <w:tc>
          <w:tcPr>
            <w:tcW w:w="5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N лота </w:t>
            </w:r>
          </w:p>
        </w:tc>
        <w:tc>
          <w:tcPr>
            <w:tcW w:w="13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Адрес объекта недвижимости, характеристика </w:t>
            </w:r>
          </w:p>
        </w:tc>
        <w:tc>
          <w:tcPr>
            <w:tcW w:w="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Площадь </w:t>
            </w:r>
          </w:p>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кв. м </w:t>
            </w:r>
          </w:p>
        </w:tc>
        <w:tc>
          <w:tcPr>
            <w:tcW w:w="9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Начальная цена арендной платы с учетом НДС в год (руб.)</w:t>
            </w:r>
          </w:p>
        </w:tc>
        <w:tc>
          <w:tcPr>
            <w:tcW w:w="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Вид права, срок действия договора аренды </w:t>
            </w:r>
          </w:p>
        </w:tc>
        <w:tc>
          <w:tcPr>
            <w:tcW w:w="9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Задаток 1</w:t>
            </w:r>
            <w:r w:rsidR="00DA667A">
              <w:rPr>
                <w:rFonts w:ascii="Times New Roman" w:eastAsia="Times New Roman" w:hAnsi="Times New Roman" w:cs="Times New Roman"/>
                <w:sz w:val="24"/>
                <w:szCs w:val="24"/>
                <w:lang w:eastAsia="ru-RU"/>
              </w:rPr>
              <w:t>0</w:t>
            </w:r>
            <w:r w:rsidRPr="00253296">
              <w:rPr>
                <w:rFonts w:ascii="Times New Roman" w:eastAsia="Times New Roman" w:hAnsi="Times New Roman" w:cs="Times New Roman"/>
                <w:sz w:val="24"/>
                <w:szCs w:val="24"/>
                <w:lang w:eastAsia="ru-RU"/>
              </w:rPr>
              <w:t>0% от начальной цены, (руб.)</w:t>
            </w:r>
          </w:p>
        </w:tc>
        <w:tc>
          <w:tcPr>
            <w:tcW w:w="9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2B34D7" w:rsidP="007B75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Шаг аукциона, </w:t>
            </w:r>
            <w:r w:rsidR="007B755D">
              <w:rPr>
                <w:rFonts w:ascii="Times New Roman" w:eastAsia="Times New Roman" w:hAnsi="Times New Roman" w:cs="Times New Roman"/>
                <w:sz w:val="24"/>
                <w:szCs w:val="24"/>
                <w:lang w:eastAsia="ru-RU"/>
              </w:rPr>
              <w:t>5</w:t>
            </w:r>
            <w:r w:rsidRPr="00253296">
              <w:rPr>
                <w:rFonts w:ascii="Times New Roman" w:eastAsia="Times New Roman" w:hAnsi="Times New Roman" w:cs="Times New Roman"/>
                <w:sz w:val="24"/>
                <w:szCs w:val="24"/>
                <w:lang w:eastAsia="ru-RU"/>
              </w:rPr>
              <w:t>% от начальной цены (руб.)</w:t>
            </w:r>
          </w:p>
        </w:tc>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Целевое назначение </w:t>
            </w:r>
          </w:p>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Обременение </w:t>
            </w:r>
          </w:p>
        </w:tc>
      </w:tr>
      <w:tr w:rsidR="00DA667A" w:rsidRPr="00253296" w:rsidTr="00DA667A">
        <w:trPr>
          <w:tblCellSpacing w:w="15" w:type="dxa"/>
        </w:trPr>
        <w:tc>
          <w:tcPr>
            <w:tcW w:w="59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 </w:t>
            </w:r>
          </w:p>
        </w:tc>
        <w:tc>
          <w:tcPr>
            <w:tcW w:w="131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DA66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Часть встроенного нежилого </w:t>
            </w:r>
            <w:r w:rsidRPr="00253296">
              <w:rPr>
                <w:rFonts w:ascii="Times New Roman" w:eastAsia="Times New Roman" w:hAnsi="Times New Roman" w:cs="Times New Roman"/>
                <w:sz w:val="24"/>
                <w:szCs w:val="24"/>
                <w:lang w:eastAsia="ru-RU"/>
              </w:rPr>
              <w:lastRenderedPageBreak/>
              <w:t xml:space="preserve">помещения </w:t>
            </w:r>
            <w:r w:rsidR="00DA667A">
              <w:rPr>
                <w:rFonts w:ascii="Times New Roman" w:eastAsia="Times New Roman" w:hAnsi="Times New Roman" w:cs="Times New Roman"/>
                <w:sz w:val="24"/>
                <w:szCs w:val="24"/>
                <w:lang w:eastAsia="ru-RU"/>
              </w:rPr>
              <w:t>(холл)</w:t>
            </w:r>
            <w:r w:rsidRPr="00253296">
              <w:rPr>
                <w:rFonts w:ascii="Times New Roman" w:eastAsia="Times New Roman" w:hAnsi="Times New Roman" w:cs="Times New Roman"/>
                <w:sz w:val="24"/>
                <w:szCs w:val="24"/>
                <w:lang w:eastAsia="ru-RU"/>
              </w:rPr>
              <w:t xml:space="preserve"> 1 в </w:t>
            </w:r>
            <w:r>
              <w:rPr>
                <w:rFonts w:ascii="Times New Roman" w:eastAsia="Times New Roman" w:hAnsi="Times New Roman" w:cs="Times New Roman"/>
                <w:sz w:val="24"/>
                <w:szCs w:val="24"/>
                <w:lang w:eastAsia="ru-RU"/>
              </w:rPr>
              <w:t>кинотеатре «Мир».</w:t>
            </w:r>
            <w:r w:rsidRPr="00253296">
              <w:rPr>
                <w:rFonts w:ascii="Times New Roman" w:eastAsia="Times New Roman" w:hAnsi="Times New Roman" w:cs="Times New Roman"/>
                <w:sz w:val="24"/>
                <w:szCs w:val="24"/>
                <w:lang w:eastAsia="ru-RU"/>
              </w:rPr>
              <w:t xml:space="preserve"> расположенного по адресу: </w:t>
            </w:r>
            <w:r>
              <w:rPr>
                <w:rFonts w:ascii="Times New Roman" w:eastAsia="Times New Roman" w:hAnsi="Times New Roman" w:cs="Times New Roman"/>
                <w:sz w:val="24"/>
                <w:szCs w:val="24"/>
                <w:lang w:eastAsia="ru-RU"/>
              </w:rPr>
              <w:t>п. Глушково ул. Советская 5</w:t>
            </w:r>
            <w:r w:rsidRPr="00253296">
              <w:rPr>
                <w:rFonts w:ascii="Times New Roman" w:eastAsia="Times New Roman" w:hAnsi="Times New Roman" w:cs="Times New Roman"/>
                <w:sz w:val="24"/>
                <w:szCs w:val="24"/>
                <w:lang w:eastAsia="ru-RU"/>
              </w:rPr>
              <w:t xml:space="preserve"> </w:t>
            </w:r>
          </w:p>
        </w:tc>
        <w:tc>
          <w:tcPr>
            <w:tcW w:w="87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DA667A"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8,0</w:t>
            </w:r>
            <w:r w:rsidR="002B34D7" w:rsidRPr="00253296">
              <w:rPr>
                <w:rFonts w:ascii="Times New Roman" w:eastAsia="Times New Roman" w:hAnsi="Times New Roman" w:cs="Times New Roman"/>
                <w:sz w:val="24"/>
                <w:szCs w:val="24"/>
                <w:lang w:eastAsia="ru-RU"/>
              </w:rPr>
              <w:t xml:space="preserve"> </w:t>
            </w:r>
          </w:p>
        </w:tc>
        <w:tc>
          <w:tcPr>
            <w:tcW w:w="95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DA667A"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39264</w:t>
            </w:r>
          </w:p>
        </w:tc>
        <w:tc>
          <w:tcPr>
            <w:tcW w:w="86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7B755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аренда </w:t>
            </w:r>
            <w:r>
              <w:rPr>
                <w:rFonts w:ascii="Times New Roman" w:eastAsia="Times New Roman" w:hAnsi="Times New Roman" w:cs="Times New Roman"/>
                <w:sz w:val="24"/>
                <w:szCs w:val="24"/>
                <w:lang w:eastAsia="ru-RU"/>
              </w:rPr>
              <w:t>1 год</w:t>
            </w:r>
          </w:p>
        </w:tc>
        <w:tc>
          <w:tcPr>
            <w:tcW w:w="9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DA667A"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39264</w:t>
            </w:r>
          </w:p>
        </w:tc>
        <w:tc>
          <w:tcPr>
            <w:tcW w:w="95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DA667A"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1963,20</w:t>
            </w:r>
          </w:p>
        </w:tc>
        <w:tc>
          <w:tcPr>
            <w:tcW w:w="1505"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2B34D7" w:rsidRPr="00253296" w:rsidRDefault="002B34D7" w:rsidP="00DA667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для организации торговл</w:t>
            </w:r>
            <w:r w:rsidRPr="00253296">
              <w:rPr>
                <w:rFonts w:ascii="Times New Roman" w:eastAsia="Times New Roman" w:hAnsi="Times New Roman" w:cs="Times New Roman"/>
                <w:sz w:val="24"/>
                <w:szCs w:val="24"/>
                <w:lang w:eastAsia="ru-RU"/>
              </w:rPr>
              <w:lastRenderedPageBreak/>
              <w:t xml:space="preserve">и </w:t>
            </w:r>
            <w:r w:rsidR="00DA667A">
              <w:rPr>
                <w:rFonts w:ascii="Times New Roman" w:eastAsia="Times New Roman" w:hAnsi="Times New Roman" w:cs="Times New Roman"/>
                <w:sz w:val="24"/>
                <w:szCs w:val="24"/>
                <w:lang w:eastAsia="ru-RU"/>
              </w:rPr>
              <w:t>продуктами питания</w:t>
            </w:r>
          </w:p>
        </w:tc>
        <w:tc>
          <w:tcPr>
            <w:tcW w:w="1133"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2B34D7" w:rsidRPr="00253296" w:rsidRDefault="002B34D7"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 xml:space="preserve">отсутствует </w:t>
            </w:r>
          </w:p>
        </w:tc>
      </w:tr>
    </w:tbl>
    <w:p w:rsidR="006B29D0" w:rsidRPr="00253296" w:rsidRDefault="006B29D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lastRenderedPageBreak/>
        <w:t>3. Требования к содержанию и форме заявки. Инструкция по ее заполнению</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3.1 Заявка на участие в аукционе подается в срок и по форме, которые установлены документацией об аукционе (Приложение N 2). Подача заявки на участие в аукционе является акцептом оферты в соответствии со статьей 438 </w:t>
      </w:r>
      <w:hyperlink r:id="rId8" w:history="1">
        <w:r w:rsidRPr="00253296">
          <w:rPr>
            <w:rFonts w:ascii="Times New Roman" w:eastAsia="Times New Roman" w:hAnsi="Times New Roman" w:cs="Times New Roman"/>
            <w:color w:val="0000FF"/>
            <w:sz w:val="24"/>
            <w:szCs w:val="24"/>
            <w:u w:val="single"/>
            <w:lang w:eastAsia="ru-RU"/>
          </w:rPr>
          <w:t>Гражданского кодекса Российской Федерации</w:t>
        </w:r>
      </w:hyperlink>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3.2 Заявка на участие в аукционе должна содержать:</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 сведения и документы о заявителе, подавшем такую заявку:</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(индивидуальных предпринимателей) или нотариально заверенную копию такой выписки,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 том числе на участие в аукционе при необходимости),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w:t>
      </w:r>
      <w:r w:rsidRPr="00253296">
        <w:rPr>
          <w:rFonts w:ascii="Times New Roman" w:eastAsia="Times New Roman" w:hAnsi="Times New Roman" w:cs="Times New Roman"/>
          <w:sz w:val="24"/>
          <w:szCs w:val="24"/>
          <w:lang w:eastAsia="ru-RU"/>
        </w:rPr>
        <w:lastRenderedPageBreak/>
        <w:t>руководителем заявителя, заявка на участие в аукционе должна содержать также документ, подтверждающий полномочия такого лица (Приложения N 2, 3);</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г) копии учредительных документов заявителя (для юридических лиц);</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д)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9" w:history="1">
        <w:r w:rsidRPr="00253296">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253296">
        <w:rPr>
          <w:rFonts w:ascii="Times New Roman" w:eastAsia="Times New Roman" w:hAnsi="Times New Roman" w:cs="Times New Roman"/>
          <w:sz w:val="24"/>
          <w:szCs w:val="24"/>
          <w:lang w:eastAsia="ru-RU"/>
        </w:rPr>
        <w:t xml:space="preserve"> (Приложение N 2);</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 документы или копии документов, подтверждающие внесение задатка (платежное поручение, квитанция подтверждающие перечисление задатка).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3.3 Заявка подается на бумажном носителе в единственном экземпляре (копия не требуется).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3.4 Бланк заявки и прилагаемые документы скрепляются в следующем порядке: все листы заявки на участие в открытом аукционе, все листы тома к заявке на участие в открытом аукционе должны быть прошиты и пронумерованы. Заявка на участие в открытом аукционе и том заявки на участие в открытом аукционе должны содержать опись входящих в их состав документов, быть скреплены печатью Заявителя (для юридических лиц) и подписаны лицом, уполномоченным таким Заявителем.</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3.5 Соблюдение Заявителем указанных требований означает, что все документы и сведения, входящие в состав заявки на участие в открытом аукционе и тома заявки, поданы от имени Заявителя, а также подтверждает подлинность и достоверность представленных в составе заявки и тома заявки на участие в открытом аукционе документов и сведений.</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3.6 Заявитель открытого аукциона вправе подать только одну заявку в отношении каждого предмета аукциона (лота).</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4. Требования к заявителям открытого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4.1 В открытом аукционе может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4.2 Заявитель открытого аукциона должен соответствовать следующим обязательным требованиям:</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непроведение ликвидации заявителя - юридического лица или отсутствие решения арбитражного суда о признании Заявителя открытого аукциона - юридического лица, индивидуального предпринимателя банкротом и об открытии конкурсного производства;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неприостановление деятельности Заявителя в порядке, предусмотренном </w:t>
      </w:r>
      <w:hyperlink r:id="rId10" w:history="1">
        <w:r w:rsidRPr="00253296">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253296">
        <w:rPr>
          <w:rFonts w:ascii="Times New Roman" w:eastAsia="Times New Roman" w:hAnsi="Times New Roman" w:cs="Times New Roman"/>
          <w:sz w:val="24"/>
          <w:szCs w:val="24"/>
          <w:lang w:eastAsia="ru-RU"/>
        </w:rPr>
        <w:t>, на день подачи заявки на участие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отсутствие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5. Разъяснение положений документации об открытом аукционе и внесении в нее изменений (дополнений)</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5.1 Арендная плата, указанная в договоре аренды вносится Победителем (Арендатором) ежемесячно путем банковского перевода с оплатой не позднее 10 числа текущего месяца на счет Продавца (Арендодателя).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Налог на добавленную стоимость вносится Арендатором в порядке и на условиях установленных действующим законодательством. Сумма НДС перечисляется в ОФК МФ по месту постановки на учет Арендатора.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5.2 Пересмотр цены договора (цены лота) </w:t>
      </w:r>
      <w:r w:rsidR="007B755D">
        <w:rPr>
          <w:rFonts w:ascii="Times New Roman" w:eastAsia="Times New Roman" w:hAnsi="Times New Roman" w:cs="Times New Roman"/>
          <w:sz w:val="24"/>
          <w:szCs w:val="24"/>
          <w:lang w:eastAsia="ru-RU"/>
        </w:rPr>
        <w:t>не предусмотрен.</w:t>
      </w:r>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5.3 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5.4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5.5. Любой Заявитель вправе направить в письменной форме, запрос организатору торгов о разъяснении положений документации об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5.6 Организатор аукциона по собственной инициативе или в соответствии с запросом заинтересованного лица вправе принять решение о внесении изменений в документацию об аукционе не позднее, чем за пять дней до даты окончания подачи заявок на участие в аукционе. Изменение предмета аукциона не допускается. В течение одного дня с даты принятия указанного решения такие изменения размещаются организатором аукциона в порядке, установленном для размещения на официальном сайте торгов извещения о проведении аукциона. В течение двух рабочих дней с даты принятия указанного решения такие изменения направляются заказными письмами или в форме электронных документов всем заявителям, которым была предоставлена документация об аукционе. При этом срок подачи заявок на участие в аукционе должен быть продлен таким образом, </w:t>
      </w:r>
      <w:r w:rsidRPr="00253296">
        <w:rPr>
          <w:rFonts w:ascii="Times New Roman" w:eastAsia="Times New Roman" w:hAnsi="Times New Roman" w:cs="Times New Roman"/>
          <w:sz w:val="24"/>
          <w:szCs w:val="24"/>
          <w:lang w:eastAsia="ru-RU"/>
        </w:rPr>
        <w:lastRenderedPageBreak/>
        <w:t>чтобы с даты размещения,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Задаток возвращается заявителям в течение пяти рабочих дней с даты принятия решения об отказе от проведения аукциона.</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6. Порядок, место, даты начала и окончания срока подачи заявок на участие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6.1 Дата начала приема заявок на участие в аукционе </w:t>
      </w:r>
      <w:r w:rsidR="00DA667A">
        <w:rPr>
          <w:rFonts w:ascii="Times New Roman" w:eastAsia="Times New Roman" w:hAnsi="Times New Roman" w:cs="Times New Roman"/>
          <w:sz w:val="24"/>
          <w:szCs w:val="24"/>
          <w:lang w:eastAsia="ru-RU"/>
        </w:rPr>
        <w:t>–</w:t>
      </w:r>
      <w:r w:rsidRPr="00253296">
        <w:rPr>
          <w:rFonts w:ascii="Times New Roman" w:eastAsia="Times New Roman" w:hAnsi="Times New Roman" w:cs="Times New Roman"/>
          <w:sz w:val="24"/>
          <w:szCs w:val="24"/>
          <w:lang w:eastAsia="ru-RU"/>
        </w:rPr>
        <w:t xml:space="preserve"> </w:t>
      </w:r>
      <w:r w:rsidR="00DA667A">
        <w:rPr>
          <w:rFonts w:ascii="Times New Roman" w:eastAsia="Times New Roman" w:hAnsi="Times New Roman" w:cs="Times New Roman"/>
          <w:sz w:val="24"/>
          <w:szCs w:val="24"/>
          <w:lang w:eastAsia="ru-RU"/>
        </w:rPr>
        <w:t>с момента опубликоания</w:t>
      </w:r>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Дата окончания приема заявок на участие в аукционе </w:t>
      </w:r>
      <w:r w:rsidR="00DA667A">
        <w:rPr>
          <w:rFonts w:ascii="Times New Roman" w:eastAsia="Times New Roman" w:hAnsi="Times New Roman" w:cs="Times New Roman"/>
          <w:sz w:val="24"/>
          <w:szCs w:val="24"/>
          <w:lang w:eastAsia="ru-RU"/>
        </w:rPr>
        <w:t>–</w:t>
      </w:r>
      <w:r w:rsidRPr="00253296">
        <w:rPr>
          <w:rFonts w:ascii="Times New Roman" w:eastAsia="Times New Roman" w:hAnsi="Times New Roman" w:cs="Times New Roman"/>
          <w:sz w:val="24"/>
          <w:szCs w:val="24"/>
          <w:lang w:eastAsia="ru-RU"/>
        </w:rPr>
        <w:t xml:space="preserve"> </w:t>
      </w:r>
      <w:r w:rsidR="00DA667A">
        <w:rPr>
          <w:rFonts w:ascii="Times New Roman" w:eastAsia="Times New Roman" w:hAnsi="Times New Roman" w:cs="Times New Roman"/>
          <w:sz w:val="24"/>
          <w:szCs w:val="24"/>
          <w:lang w:eastAsia="ru-RU"/>
        </w:rPr>
        <w:t>24.04.19</w:t>
      </w:r>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Время и место приема заявок - с </w:t>
      </w:r>
      <w:r w:rsidR="00ED4664">
        <w:rPr>
          <w:rFonts w:ascii="Times New Roman" w:eastAsia="Times New Roman" w:hAnsi="Times New Roman" w:cs="Times New Roman"/>
          <w:sz w:val="24"/>
          <w:szCs w:val="24"/>
          <w:lang w:eastAsia="ru-RU"/>
        </w:rPr>
        <w:t>08</w:t>
      </w:r>
      <w:r w:rsidRPr="00253296">
        <w:rPr>
          <w:rFonts w:ascii="Times New Roman" w:eastAsia="Times New Roman" w:hAnsi="Times New Roman" w:cs="Times New Roman"/>
          <w:sz w:val="24"/>
          <w:szCs w:val="24"/>
          <w:lang w:eastAsia="ru-RU"/>
        </w:rPr>
        <w:t xml:space="preserve"> ч. 00 мин. до 1</w:t>
      </w:r>
      <w:r w:rsidR="00ED4664">
        <w:rPr>
          <w:rFonts w:ascii="Times New Roman" w:eastAsia="Times New Roman" w:hAnsi="Times New Roman" w:cs="Times New Roman"/>
          <w:sz w:val="24"/>
          <w:szCs w:val="24"/>
          <w:lang w:eastAsia="ru-RU"/>
        </w:rPr>
        <w:t>7</w:t>
      </w:r>
      <w:r w:rsidRPr="00253296">
        <w:rPr>
          <w:rFonts w:ascii="Times New Roman" w:eastAsia="Times New Roman" w:hAnsi="Times New Roman" w:cs="Times New Roman"/>
          <w:sz w:val="24"/>
          <w:szCs w:val="24"/>
          <w:lang w:eastAsia="ru-RU"/>
        </w:rPr>
        <w:t xml:space="preserve"> ч. 00 мин. ежедневно, кроме субботы и воскресенья, по адресу: </w:t>
      </w:r>
      <w:r w:rsidR="00ED4664">
        <w:rPr>
          <w:rFonts w:ascii="Times New Roman" w:eastAsia="Times New Roman" w:hAnsi="Times New Roman" w:cs="Times New Roman"/>
          <w:sz w:val="24"/>
          <w:szCs w:val="24"/>
          <w:lang w:eastAsia="ru-RU"/>
        </w:rPr>
        <w:t>Курская область, п.</w:t>
      </w:r>
      <w:r w:rsidR="007B755D">
        <w:rPr>
          <w:rFonts w:ascii="Times New Roman" w:eastAsia="Times New Roman" w:hAnsi="Times New Roman" w:cs="Times New Roman"/>
          <w:sz w:val="24"/>
          <w:szCs w:val="24"/>
          <w:lang w:eastAsia="ru-RU"/>
        </w:rPr>
        <w:t xml:space="preserve"> </w:t>
      </w:r>
      <w:r w:rsidR="00ED4664">
        <w:rPr>
          <w:rFonts w:ascii="Times New Roman" w:eastAsia="Times New Roman" w:hAnsi="Times New Roman" w:cs="Times New Roman"/>
          <w:sz w:val="24"/>
          <w:szCs w:val="24"/>
          <w:lang w:eastAsia="ru-RU"/>
        </w:rPr>
        <w:t>Глушково ул.</w:t>
      </w:r>
      <w:r w:rsidR="007B755D">
        <w:rPr>
          <w:rFonts w:ascii="Times New Roman" w:eastAsia="Times New Roman" w:hAnsi="Times New Roman" w:cs="Times New Roman"/>
          <w:sz w:val="24"/>
          <w:szCs w:val="24"/>
          <w:lang w:eastAsia="ru-RU"/>
        </w:rPr>
        <w:t xml:space="preserve"> </w:t>
      </w:r>
      <w:r w:rsidR="00ED4664">
        <w:rPr>
          <w:rFonts w:ascii="Times New Roman" w:eastAsia="Times New Roman" w:hAnsi="Times New Roman" w:cs="Times New Roman"/>
          <w:sz w:val="24"/>
          <w:szCs w:val="24"/>
          <w:lang w:eastAsia="ru-RU"/>
        </w:rPr>
        <w:t xml:space="preserve">Советская </w:t>
      </w:r>
      <w:r w:rsidR="007B755D">
        <w:rPr>
          <w:rFonts w:ascii="Times New Roman" w:eastAsia="Times New Roman" w:hAnsi="Times New Roman" w:cs="Times New Roman"/>
          <w:sz w:val="24"/>
          <w:szCs w:val="24"/>
          <w:lang w:eastAsia="ru-RU"/>
        </w:rPr>
        <w:t>д.</w:t>
      </w:r>
      <w:r w:rsidR="00ED4664">
        <w:rPr>
          <w:rFonts w:ascii="Times New Roman" w:eastAsia="Times New Roman" w:hAnsi="Times New Roman" w:cs="Times New Roman"/>
          <w:sz w:val="24"/>
          <w:szCs w:val="24"/>
          <w:lang w:eastAsia="ru-RU"/>
        </w:rPr>
        <w:t>5, 2 этаж, кабинет директора</w:t>
      </w:r>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6.2 Прием заявок на участие в аукционе прекращается в указанный в извещении о проведении аукциона день рассмотрения заявок на участие в аукционе непосредственно перед началом рассмотрения заявок.</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6.3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В случае если было установлено требование о внесении задатка, организатор аукциона обязан вернуть задаток указанным заявителям в течение пяти рабочих дней с даты подписания протокола аукциона.</w:t>
      </w:r>
    </w:p>
    <w:p w:rsidR="006B29D0" w:rsidRPr="00E0281A"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6.4 С момента начала приема заявок каждому претенденту предоставляется возможность ознакомления с дополнительной информацией (форма заявки, инструкция по заполнению заявки, подробная характеристика объектов аренды, условия договора аренды муниципального имущества и т.д.) в </w:t>
      </w:r>
      <w:r w:rsidR="00ED4664">
        <w:rPr>
          <w:rFonts w:ascii="Times New Roman" w:eastAsia="Times New Roman" w:hAnsi="Times New Roman" w:cs="Times New Roman"/>
          <w:sz w:val="24"/>
          <w:szCs w:val="24"/>
          <w:lang w:eastAsia="ru-RU"/>
        </w:rPr>
        <w:t>МРКУК «Глушковский центр досуга»</w:t>
      </w:r>
      <w:r w:rsidRPr="00253296">
        <w:rPr>
          <w:rFonts w:ascii="Times New Roman" w:eastAsia="Times New Roman" w:hAnsi="Times New Roman" w:cs="Times New Roman"/>
          <w:sz w:val="24"/>
          <w:szCs w:val="24"/>
          <w:lang w:eastAsia="ru-RU"/>
        </w:rPr>
        <w:t xml:space="preserve"> по адресу: </w:t>
      </w:r>
      <w:r w:rsidR="00ED4664">
        <w:rPr>
          <w:rFonts w:ascii="Times New Roman" w:eastAsia="Times New Roman" w:hAnsi="Times New Roman" w:cs="Times New Roman"/>
          <w:sz w:val="24"/>
          <w:szCs w:val="24"/>
          <w:lang w:eastAsia="ru-RU"/>
        </w:rPr>
        <w:t>Курская область, п.Глушково, ул. Советская, д.5, 2 этаж</w:t>
      </w:r>
      <w:r w:rsidRPr="00253296">
        <w:rPr>
          <w:rFonts w:ascii="Times New Roman" w:eastAsia="Times New Roman" w:hAnsi="Times New Roman" w:cs="Times New Roman"/>
          <w:sz w:val="24"/>
          <w:szCs w:val="24"/>
          <w:lang w:eastAsia="ru-RU"/>
        </w:rPr>
        <w:t xml:space="preserve"> и на сайте </w:t>
      </w:r>
      <w:r w:rsidR="00ED4664">
        <w:rPr>
          <w:rFonts w:ascii="Times New Roman" w:eastAsia="Times New Roman" w:hAnsi="Times New Roman" w:cs="Times New Roman"/>
          <w:sz w:val="24"/>
          <w:szCs w:val="24"/>
          <w:lang w:eastAsia="ru-RU"/>
        </w:rPr>
        <w:t xml:space="preserve">Муниципального образования «Глушковский район» Курской области </w:t>
      </w:r>
      <w:r w:rsidRPr="00253296">
        <w:rPr>
          <w:rFonts w:ascii="Times New Roman" w:eastAsia="Times New Roman" w:hAnsi="Times New Roman" w:cs="Times New Roman"/>
          <w:sz w:val="24"/>
          <w:szCs w:val="24"/>
          <w:lang w:eastAsia="ru-RU"/>
        </w:rPr>
        <w:t xml:space="preserve"> </w:t>
      </w:r>
      <w:hyperlink r:id="rId11" w:history="1">
        <w:r w:rsidR="00ED4664" w:rsidRPr="00ED4664">
          <w:rPr>
            <w:rFonts w:ascii="Times New Roman" w:eastAsia="Times New Roman" w:hAnsi="Times New Roman" w:cs="Times New Roman"/>
            <w:color w:val="000080"/>
            <w:sz w:val="24"/>
            <w:szCs w:val="24"/>
            <w:u w:val="single"/>
          </w:rPr>
          <w:t>www.</w:t>
        </w:r>
        <w:r w:rsidR="00ED4664" w:rsidRPr="00ED4664">
          <w:rPr>
            <w:rFonts w:ascii="Times New Roman" w:eastAsia="Times New Roman" w:hAnsi="Times New Roman" w:cs="Times New Roman"/>
            <w:color w:val="000080"/>
            <w:sz w:val="24"/>
            <w:szCs w:val="24"/>
            <w:u w:val="single"/>
            <w:lang w:val="en-US"/>
          </w:rPr>
          <w:t>glush</w:t>
        </w:r>
        <w:r w:rsidR="00ED4664" w:rsidRPr="00ED4664">
          <w:rPr>
            <w:rFonts w:ascii="Times New Roman" w:eastAsia="Times New Roman" w:hAnsi="Times New Roman" w:cs="Times New Roman"/>
            <w:color w:val="000080"/>
            <w:sz w:val="24"/>
            <w:szCs w:val="24"/>
            <w:u w:val="single"/>
          </w:rPr>
          <w:t>.</w:t>
        </w:r>
        <w:r w:rsidR="00ED4664" w:rsidRPr="00ED4664">
          <w:rPr>
            <w:rFonts w:ascii="Times New Roman" w:eastAsia="Times New Roman" w:hAnsi="Times New Roman" w:cs="Times New Roman"/>
            <w:color w:val="000080"/>
            <w:sz w:val="24"/>
            <w:szCs w:val="24"/>
            <w:u w:val="single"/>
            <w:lang w:val="en-US"/>
          </w:rPr>
          <w:t>rkursk</w:t>
        </w:r>
        <w:r w:rsidR="00ED4664" w:rsidRPr="00ED4664">
          <w:rPr>
            <w:rFonts w:ascii="Times New Roman" w:eastAsia="Times New Roman" w:hAnsi="Times New Roman" w:cs="Times New Roman"/>
            <w:color w:val="000080"/>
            <w:sz w:val="24"/>
            <w:szCs w:val="24"/>
            <w:u w:val="single"/>
          </w:rPr>
          <w:t>.ru</w:t>
        </w:r>
      </w:hyperlink>
      <w:r w:rsidR="00ED4664">
        <w:rPr>
          <w:rFonts w:ascii="Times New Roman" w:eastAsia="Times New Roman" w:hAnsi="Times New Roman" w:cs="Times New Roman"/>
          <w:sz w:val="24"/>
          <w:szCs w:val="24"/>
        </w:rPr>
        <w:t xml:space="preserve"> </w:t>
      </w:r>
      <w:r w:rsidRPr="00253296">
        <w:rPr>
          <w:rFonts w:ascii="Times New Roman" w:eastAsia="Times New Roman" w:hAnsi="Times New Roman" w:cs="Times New Roman"/>
          <w:sz w:val="24"/>
          <w:szCs w:val="24"/>
          <w:lang w:eastAsia="ru-RU"/>
        </w:rPr>
        <w:t xml:space="preserve">контактные телефоны </w:t>
      </w:r>
      <w:r w:rsidR="00ED4664">
        <w:rPr>
          <w:rFonts w:ascii="Times New Roman" w:eastAsia="Times New Roman" w:hAnsi="Times New Roman" w:cs="Times New Roman"/>
          <w:sz w:val="24"/>
          <w:szCs w:val="24"/>
          <w:lang w:eastAsia="ru-RU"/>
        </w:rPr>
        <w:t xml:space="preserve">8(47132) </w:t>
      </w:r>
      <w:r w:rsidR="00E0281A" w:rsidRPr="00E0281A">
        <w:rPr>
          <w:rFonts w:ascii="Times New Roman" w:eastAsia="Times New Roman" w:hAnsi="Times New Roman" w:cs="Times New Roman"/>
          <w:sz w:val="24"/>
          <w:szCs w:val="24"/>
          <w:lang w:eastAsia="ru-RU"/>
        </w:rPr>
        <w:t>2-1</w:t>
      </w:r>
      <w:r w:rsidR="000D2792">
        <w:rPr>
          <w:rFonts w:ascii="Times New Roman" w:eastAsia="Times New Roman" w:hAnsi="Times New Roman" w:cs="Times New Roman"/>
          <w:sz w:val="24"/>
          <w:szCs w:val="24"/>
          <w:lang w:eastAsia="ru-RU"/>
        </w:rPr>
        <w:t>4</w:t>
      </w:r>
      <w:r w:rsidR="00E0281A" w:rsidRPr="00E0281A">
        <w:rPr>
          <w:rFonts w:ascii="Times New Roman" w:eastAsia="Times New Roman" w:hAnsi="Times New Roman" w:cs="Times New Roman"/>
          <w:sz w:val="24"/>
          <w:szCs w:val="24"/>
          <w:lang w:eastAsia="ru-RU"/>
        </w:rPr>
        <w:t>-4</w:t>
      </w:r>
      <w:r w:rsidR="000D2792">
        <w:rPr>
          <w:rFonts w:ascii="Times New Roman" w:eastAsia="Times New Roman" w:hAnsi="Times New Roman" w:cs="Times New Roman"/>
          <w:sz w:val="24"/>
          <w:szCs w:val="24"/>
          <w:lang w:eastAsia="ru-RU"/>
        </w:rPr>
        <w:t>6</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Плата за предоставление документации об аукционе не взимается.</w:t>
      </w:r>
    </w:p>
    <w:p w:rsidR="00ED4664"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6.5 С момента начала приема заявок каждому претенденту предоставляется возможность ознакомления с имуществом, права на которое передаются по договору. Осмотр осуществляется </w:t>
      </w:r>
      <w:r w:rsidR="00ED4664">
        <w:rPr>
          <w:rFonts w:ascii="Times New Roman" w:eastAsia="Times New Roman" w:hAnsi="Times New Roman" w:cs="Times New Roman"/>
          <w:sz w:val="24"/>
          <w:szCs w:val="24"/>
          <w:lang w:eastAsia="ru-RU"/>
        </w:rPr>
        <w:t>ежедневно</w:t>
      </w:r>
      <w:r w:rsidRPr="00253296">
        <w:rPr>
          <w:rFonts w:ascii="Times New Roman" w:eastAsia="Times New Roman" w:hAnsi="Times New Roman" w:cs="Times New Roman"/>
          <w:sz w:val="24"/>
          <w:szCs w:val="24"/>
          <w:lang w:eastAsia="ru-RU"/>
        </w:rPr>
        <w:t xml:space="preserve"> в рабочее время, но не позднее, чем за два рабочих дня до даты окончания срока подачи заявок на участие в аукционе совместно с представителем </w:t>
      </w:r>
      <w:r w:rsidR="00ED4664">
        <w:rPr>
          <w:rFonts w:ascii="Times New Roman" w:eastAsia="Times New Roman" w:hAnsi="Times New Roman" w:cs="Times New Roman"/>
          <w:sz w:val="24"/>
          <w:szCs w:val="24"/>
          <w:lang w:eastAsia="ru-RU"/>
        </w:rPr>
        <w:t>МРКУК «Глушковский центр досуга»</w:t>
      </w:r>
      <w:r w:rsidR="00ED4664" w:rsidRPr="00253296">
        <w:rPr>
          <w:rFonts w:ascii="Times New Roman" w:eastAsia="Times New Roman" w:hAnsi="Times New Roman" w:cs="Times New Roman"/>
          <w:sz w:val="24"/>
          <w:szCs w:val="24"/>
          <w:lang w:eastAsia="ru-RU"/>
        </w:rPr>
        <w:t xml:space="preserve"> по адресу: </w:t>
      </w:r>
      <w:r w:rsidR="00ED4664">
        <w:rPr>
          <w:rFonts w:ascii="Times New Roman" w:eastAsia="Times New Roman" w:hAnsi="Times New Roman" w:cs="Times New Roman"/>
          <w:sz w:val="24"/>
          <w:szCs w:val="24"/>
          <w:lang w:eastAsia="ru-RU"/>
        </w:rPr>
        <w:t xml:space="preserve">Курская область, п.Глушково, ул. Советская, д.5, 2 этаж. </w:t>
      </w:r>
    </w:p>
    <w:p w:rsidR="006B29D0" w:rsidRPr="00253296" w:rsidRDefault="00ED4664"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 </w:t>
      </w:r>
      <w:r w:rsidR="006B29D0" w:rsidRPr="00253296">
        <w:rPr>
          <w:rFonts w:ascii="Times New Roman" w:eastAsia="Times New Roman" w:hAnsi="Times New Roman" w:cs="Times New Roman"/>
          <w:sz w:val="24"/>
          <w:szCs w:val="24"/>
          <w:lang w:eastAsia="ru-RU"/>
        </w:rPr>
        <w:t>Плата за осмотр такого имущества не взимается.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6.6 Для участия в аукционе заявителю необходимо внести задаток в размере 1</w:t>
      </w:r>
      <w:r w:rsidR="00DA667A">
        <w:rPr>
          <w:rFonts w:ascii="Times New Roman" w:eastAsia="Times New Roman" w:hAnsi="Times New Roman" w:cs="Times New Roman"/>
          <w:sz w:val="24"/>
          <w:szCs w:val="24"/>
          <w:lang w:eastAsia="ru-RU"/>
        </w:rPr>
        <w:t>0</w:t>
      </w:r>
      <w:r w:rsidRPr="00253296">
        <w:rPr>
          <w:rFonts w:ascii="Times New Roman" w:eastAsia="Times New Roman" w:hAnsi="Times New Roman" w:cs="Times New Roman"/>
          <w:sz w:val="24"/>
          <w:szCs w:val="24"/>
          <w:lang w:eastAsia="ru-RU"/>
        </w:rPr>
        <w:t>0% от начальной стоимости лота (суммы задатка указаны в разделе 2 настоящей документации об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6.7 В случае если заявителем подана заявка на участие в аукционе в соответствии с требованиями документации об аукционе, соглашение о задатке между организатором аукциона и заявителем считается совершенным в письменной форме.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6.8 Задаток вносится единым платежом путем банковского перевода по следующим реквизитам:</w:t>
      </w:r>
    </w:p>
    <w:tbl>
      <w:tblPr>
        <w:tblStyle w:val="a8"/>
        <w:tblW w:w="0" w:type="auto"/>
        <w:tblLayout w:type="fixed"/>
        <w:tblLook w:val="04A0" w:firstRow="1" w:lastRow="0" w:firstColumn="1" w:lastColumn="0" w:noHBand="0" w:noVBand="1"/>
      </w:tblPr>
      <w:tblGrid>
        <w:gridCol w:w="9322"/>
      </w:tblGrid>
      <w:tr w:rsidR="007B3B9D" w:rsidRPr="007B3B9D" w:rsidTr="007B755D">
        <w:tc>
          <w:tcPr>
            <w:tcW w:w="9322" w:type="dxa"/>
          </w:tcPr>
          <w:p w:rsidR="007B3B9D" w:rsidRPr="007B3B9D" w:rsidRDefault="007B3B9D" w:rsidP="00A34720">
            <w:pPr>
              <w:jc w:val="both"/>
              <w:rPr>
                <w:rFonts w:ascii="Times New Roman" w:hAnsi="Times New Roman"/>
                <w:b/>
              </w:rPr>
            </w:pPr>
            <w:r w:rsidRPr="007B3B9D">
              <w:rPr>
                <w:rFonts w:ascii="Times New Roman" w:hAnsi="Times New Roman"/>
                <w:b/>
              </w:rPr>
              <w:t>Муниципальное районное казенное  учреждение культуры</w:t>
            </w:r>
          </w:p>
          <w:p w:rsidR="007B3B9D" w:rsidRPr="007B3B9D" w:rsidRDefault="007B3B9D" w:rsidP="00A34720">
            <w:pPr>
              <w:jc w:val="both"/>
              <w:rPr>
                <w:rFonts w:ascii="Times New Roman" w:hAnsi="Times New Roman"/>
                <w:b/>
              </w:rPr>
            </w:pPr>
            <w:r w:rsidRPr="007B3B9D">
              <w:rPr>
                <w:rFonts w:ascii="Times New Roman" w:hAnsi="Times New Roman"/>
                <w:b/>
              </w:rPr>
              <w:t>«Глушковский центр досуга»</w:t>
            </w:r>
          </w:p>
        </w:tc>
      </w:tr>
      <w:tr w:rsidR="007B3B9D" w:rsidRPr="007B3B9D" w:rsidTr="007B755D">
        <w:trPr>
          <w:trHeight w:val="222"/>
        </w:trPr>
        <w:tc>
          <w:tcPr>
            <w:tcW w:w="9322" w:type="dxa"/>
          </w:tcPr>
          <w:p w:rsidR="007B3B9D" w:rsidRPr="007B3B9D" w:rsidRDefault="007B3B9D" w:rsidP="00A34720">
            <w:pPr>
              <w:jc w:val="both"/>
              <w:rPr>
                <w:rFonts w:ascii="Times New Roman" w:hAnsi="Times New Roman"/>
                <w:b/>
              </w:rPr>
            </w:pPr>
            <w:r w:rsidRPr="007B3B9D">
              <w:rPr>
                <w:rFonts w:ascii="Times New Roman" w:hAnsi="Times New Roman"/>
                <w:b/>
                <w:color w:val="000000"/>
                <w:bdr w:val="none" w:sz="0" w:space="0" w:color="auto" w:frame="1"/>
              </w:rPr>
              <w:t>ИНН 4603003672</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color w:val="000000"/>
                <w:bdr w:val="none" w:sz="0" w:space="0" w:color="auto" w:frame="1"/>
              </w:rPr>
              <w:t>КПП 460301001</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color w:val="000000"/>
                <w:bdr w:val="none" w:sz="0" w:space="0" w:color="auto" w:frame="1"/>
              </w:rPr>
              <w:t xml:space="preserve">л/с 05443005100 </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bdr w:val="none" w:sz="0" w:space="0" w:color="auto" w:frame="1"/>
              </w:rPr>
              <w:t>р/сч 40302810238073000112</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color w:val="000000"/>
                <w:bdr w:val="none" w:sz="0" w:space="0" w:color="auto" w:frame="1"/>
              </w:rPr>
              <w:t>ОТДЕЛЕНИЕ КУРСК г.КУРСК</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color w:val="000000"/>
                <w:bdr w:val="none" w:sz="0" w:space="0" w:color="auto" w:frame="1"/>
              </w:rPr>
              <w:t>БИК 043807001</w:t>
            </w:r>
          </w:p>
        </w:tc>
      </w:tr>
      <w:tr w:rsidR="007B3B9D" w:rsidRPr="007B3B9D" w:rsidTr="007B755D">
        <w:tc>
          <w:tcPr>
            <w:tcW w:w="9322" w:type="dxa"/>
          </w:tcPr>
          <w:p w:rsidR="007B3B9D" w:rsidRPr="007B3B9D" w:rsidRDefault="007B3B9D" w:rsidP="00A34720">
            <w:pPr>
              <w:jc w:val="both"/>
              <w:rPr>
                <w:rFonts w:ascii="Times New Roman" w:hAnsi="Times New Roman"/>
                <w:b/>
                <w:color w:val="000000"/>
                <w:bdr w:val="none" w:sz="0" w:space="0" w:color="auto" w:frame="1"/>
              </w:rPr>
            </w:pPr>
            <w:r w:rsidRPr="007B3B9D">
              <w:rPr>
                <w:rFonts w:ascii="Times New Roman" w:hAnsi="Times New Roman"/>
                <w:b/>
                <w:color w:val="000000"/>
                <w:bdr w:val="none" w:sz="0" w:space="0" w:color="auto" w:frame="1"/>
              </w:rPr>
              <w:t>ОГРН 1024600746367</w:t>
            </w:r>
          </w:p>
        </w:tc>
      </w:tr>
    </w:tbl>
    <w:p w:rsidR="007B3B9D" w:rsidRPr="007B3B9D" w:rsidRDefault="007B3B9D" w:rsidP="00A34720">
      <w:pPr>
        <w:suppressLineNumbers/>
        <w:suppressAutoHyphens/>
        <w:spacing w:after="0" w:line="240" w:lineRule="auto"/>
        <w:jc w:val="both"/>
        <w:rPr>
          <w:rFonts w:ascii="Times New Roman" w:eastAsia="Times New Roman" w:hAnsi="Times New Roman" w:cs="Times New Roman"/>
          <w:sz w:val="24"/>
          <w:szCs w:val="24"/>
          <w:lang w:eastAsia="ar-SA"/>
        </w:rPr>
      </w:pPr>
      <w:r w:rsidRPr="007B3B9D">
        <w:rPr>
          <w:rFonts w:ascii="Times New Roman" w:eastAsia="Times New Roman" w:hAnsi="Times New Roman" w:cs="Times New Roman"/>
          <w:sz w:val="24"/>
          <w:szCs w:val="24"/>
          <w:lang w:eastAsia="ar-SA"/>
        </w:rPr>
        <w:t xml:space="preserve">Назначение платежа: </w:t>
      </w:r>
    </w:p>
    <w:p w:rsidR="007B3B9D" w:rsidRPr="007B3B9D" w:rsidRDefault="007B3B9D" w:rsidP="00A34720">
      <w:pPr>
        <w:suppressAutoHyphens/>
        <w:spacing w:after="0" w:line="240" w:lineRule="auto"/>
        <w:jc w:val="both"/>
        <w:rPr>
          <w:rFonts w:ascii="Times New Roman" w:eastAsia="Times New Roman" w:hAnsi="Times New Roman" w:cs="Times New Roman"/>
          <w:sz w:val="24"/>
          <w:szCs w:val="24"/>
          <w:lang w:eastAsia="ar-SA"/>
        </w:rPr>
      </w:pPr>
      <w:r w:rsidRPr="007B3B9D">
        <w:rPr>
          <w:rFonts w:ascii="Times New Roman" w:eastAsia="Times New Roman" w:hAnsi="Times New Roman" w:cs="Times New Roman"/>
          <w:sz w:val="24"/>
          <w:szCs w:val="24"/>
          <w:lang w:eastAsia="ar-SA"/>
        </w:rPr>
        <w:t xml:space="preserve">Перечисление задатка по лоту №___________ аукциона. Без НДС. </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6.9 Оплата задатка должна быть произведена на дату завершения приема заявок. Оплата задатка считается произведенной после поступления денежных средств на указанный расчетный счет. Возврат задатка участникам не ставшим победителями осуществляется в течение 5-ти банковских дней с даты подведения итогов аукциона. Задаток возвращается участнику аукциона, заявке на участие, в аукционе которого присвоен второй номер, в течение пяти банковских дней с даты подписания договора с победителем аукциона или с таким участником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6.10 Задаток, внесенный Покупателем на счет Продавца, засчитывается в счет оплаты арендной платы. При уклонении (отказе) победителя аукциона от заключения в установленный срок договора аренды муниципального имущества задаток ему не возвращается, а победитель утрачивает право на заключение указанного договора аренды муниципального имущества.</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7. Срок и порядок отзыва заявки на участие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7.1 Заявитель открытого аукциона, подавший заявку на участие в открытом аукционе, вправе отозвать заявку на участие в открытом аукционе в любое время до начала рассмотрения комиссией заявок на участие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7.2 Внесенный задаток, организатор аукциона обязан вернуть такому заявителю в течение пяти рабочих дней с даты поступления организатору аукциона уведомления об отзыве заявки на участие в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7.3 Уведомление об отзыве заявки на участие в открытом аукционе составляется в письменной форме и подается Продавцу. В уведомлении должны быть указаны номер лота и его наименование.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7.4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В случае если документацией об 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8. Условия допуска заявителей открытого аукциона к участию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8.1 При рассмотрении заявок на участие в открытом аукционе Заявитель не допускается комиссией к участию в открытом аукционе в случаях:</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непредставления перечисленных настоящей документации документов либо наличия в таких документах недостоверных сведений о Заявителе;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несоответствия требованиям, изложенным в настоящей документации об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несоответствия заявки на участие в открытом аукционе требованиям настоящей документации об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невнесения задатка, указанного в извещении о проведении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8.2 В случае установления недостоверности сведений, содержащихся в документах, представленных Заявителем, такой Заявитель (участник открытого аукциона) отстраняется от участия в открытом аукционе на любом этапе его проведения.</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9. Место, порядок, дата и время начала рассмотрения заявок на участие в открытом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9.1 Начало процедуры рассмотрения заявок на участие в открытом аукционе </w:t>
      </w:r>
      <w:r w:rsidR="00DA667A">
        <w:rPr>
          <w:rFonts w:ascii="Times New Roman" w:eastAsia="Times New Roman" w:hAnsi="Times New Roman" w:cs="Times New Roman"/>
          <w:sz w:val="24"/>
          <w:szCs w:val="24"/>
          <w:lang w:eastAsia="ru-RU"/>
        </w:rPr>
        <w:t>25.04</w:t>
      </w:r>
      <w:r w:rsidRPr="00253296">
        <w:rPr>
          <w:rFonts w:ascii="Times New Roman" w:eastAsia="Times New Roman" w:hAnsi="Times New Roman" w:cs="Times New Roman"/>
          <w:sz w:val="24"/>
          <w:szCs w:val="24"/>
          <w:lang w:eastAsia="ru-RU"/>
        </w:rPr>
        <w:t>.201</w:t>
      </w:r>
      <w:r w:rsidR="007B755D">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xml:space="preserve"> в </w:t>
      </w:r>
      <w:r w:rsidR="007B755D">
        <w:rPr>
          <w:rFonts w:ascii="Times New Roman" w:eastAsia="Times New Roman" w:hAnsi="Times New Roman" w:cs="Times New Roman"/>
          <w:sz w:val="24"/>
          <w:szCs w:val="24"/>
          <w:lang w:eastAsia="ru-RU"/>
        </w:rPr>
        <w:t>0</w:t>
      </w:r>
      <w:r w:rsidR="00DA667A">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xml:space="preserve"> часов 00 мин. (время московское) по адресу: </w:t>
      </w:r>
      <w:r w:rsidR="007B755D">
        <w:rPr>
          <w:rFonts w:ascii="Times New Roman" w:eastAsia="Times New Roman" w:hAnsi="Times New Roman" w:cs="Times New Roman"/>
          <w:sz w:val="24"/>
          <w:szCs w:val="24"/>
          <w:lang w:eastAsia="ru-RU"/>
        </w:rPr>
        <w:t>307450</w:t>
      </w:r>
      <w:r w:rsidRPr="00253296">
        <w:rPr>
          <w:rFonts w:ascii="Times New Roman" w:eastAsia="Times New Roman" w:hAnsi="Times New Roman" w:cs="Times New Roman"/>
          <w:sz w:val="24"/>
          <w:szCs w:val="24"/>
          <w:lang w:eastAsia="ru-RU"/>
        </w:rPr>
        <w:t xml:space="preserve">, </w:t>
      </w:r>
      <w:r w:rsidR="007B755D">
        <w:rPr>
          <w:rFonts w:ascii="Times New Roman" w:eastAsia="Times New Roman" w:hAnsi="Times New Roman" w:cs="Times New Roman"/>
          <w:sz w:val="24"/>
          <w:szCs w:val="24"/>
          <w:lang w:eastAsia="ru-RU"/>
        </w:rPr>
        <w:t>Курская область, п.Глушково, ул. Советская д.5</w:t>
      </w:r>
      <w:r w:rsidRPr="00253296">
        <w:rPr>
          <w:rFonts w:ascii="Times New Roman" w:eastAsia="Times New Roman" w:hAnsi="Times New Roman" w:cs="Times New Roman"/>
          <w:sz w:val="24"/>
          <w:szCs w:val="24"/>
          <w:lang w:eastAsia="ru-RU"/>
        </w:rPr>
        <w:t xml:space="preserve">. Окончание процедуры рассмотрения заявок на участие в открытом аукционе </w:t>
      </w:r>
      <w:r w:rsidR="00DA667A">
        <w:rPr>
          <w:rFonts w:ascii="Times New Roman" w:eastAsia="Times New Roman" w:hAnsi="Times New Roman" w:cs="Times New Roman"/>
          <w:sz w:val="24"/>
          <w:szCs w:val="24"/>
          <w:lang w:eastAsia="ru-RU"/>
        </w:rPr>
        <w:t>25.04</w:t>
      </w:r>
      <w:r w:rsidRPr="00253296">
        <w:rPr>
          <w:rFonts w:ascii="Times New Roman" w:eastAsia="Times New Roman" w:hAnsi="Times New Roman" w:cs="Times New Roman"/>
          <w:sz w:val="24"/>
          <w:szCs w:val="24"/>
          <w:lang w:eastAsia="ru-RU"/>
        </w:rPr>
        <w:t>.201</w:t>
      </w:r>
      <w:r w:rsidR="007B755D">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xml:space="preserve"> в </w:t>
      </w:r>
      <w:r w:rsidR="00DA667A">
        <w:rPr>
          <w:rFonts w:ascii="Times New Roman" w:eastAsia="Times New Roman" w:hAnsi="Times New Roman" w:cs="Times New Roman"/>
          <w:sz w:val="24"/>
          <w:szCs w:val="24"/>
          <w:lang w:eastAsia="ru-RU"/>
        </w:rPr>
        <w:t>10</w:t>
      </w:r>
      <w:r w:rsidRPr="00253296">
        <w:rPr>
          <w:rFonts w:ascii="Times New Roman" w:eastAsia="Times New Roman" w:hAnsi="Times New Roman" w:cs="Times New Roman"/>
          <w:sz w:val="24"/>
          <w:szCs w:val="24"/>
          <w:lang w:eastAsia="ru-RU"/>
        </w:rPr>
        <w:t xml:space="preserve"> часов 00 минут.</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Комиссия рассматривает заявки на участие в открытом аукционе на соответствие требованиям, установленным настоящей документацией об открытом аукционе, и соответствие Заявителей требованиям, указанным в настоящей документации об открытом аукционе. Срок рассмотрения заявок на участие в аукционе не может превышать десяти дней с даты окончания срока подачи заявок.</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9.2 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9.3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w:t>
      </w:r>
      <w:r w:rsidRPr="00253296">
        <w:rPr>
          <w:rFonts w:ascii="Times New Roman" w:eastAsia="Times New Roman" w:hAnsi="Times New Roman" w:cs="Times New Roman"/>
          <w:sz w:val="24"/>
          <w:szCs w:val="24"/>
          <w:lang w:eastAsia="ru-RU"/>
        </w:rPr>
        <w:lastRenderedPageBreak/>
        <w:t>аукционе в порядке и по основаниям, аукционной документацией, которое оформляется протоколом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 Указанный протокол в день окончания рассмотрения заявок на участие в аукционе размещается организатором аукциона на сайте в сети Интернет. Заявителям направляются уведомления о принятых аукционной комиссией решениях не позднее дня, следующего за днем подписания указанного протокола. В случае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9.4 Организатор аукциона обязан вернуть задаток заявителю, не допущенному к участию в аукционе, в течение пяти рабочих дней с даты подписания протокола рассмотрения заявок.</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9.5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 Аукцион признается несостоявшимся только в отношении того лота,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9.6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9.7 Организатор аукциона, по истечении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заключает с лицом, подавшим единственную заявку на участие в аукционе договор аренды, в соответствии с требованиями и условиями, предусмотренными настоящей документацией об аукционе.</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10. Место, порядок, дата и время проведения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10.1 Аукцион состоится </w:t>
      </w:r>
      <w:r w:rsidR="00DA667A">
        <w:rPr>
          <w:rFonts w:ascii="Times New Roman" w:eastAsia="Times New Roman" w:hAnsi="Times New Roman" w:cs="Times New Roman"/>
          <w:sz w:val="24"/>
          <w:szCs w:val="24"/>
          <w:lang w:eastAsia="ru-RU"/>
        </w:rPr>
        <w:t>29 апреля</w:t>
      </w:r>
      <w:r w:rsidRPr="00253296">
        <w:rPr>
          <w:rFonts w:ascii="Times New Roman" w:eastAsia="Times New Roman" w:hAnsi="Times New Roman" w:cs="Times New Roman"/>
          <w:sz w:val="24"/>
          <w:szCs w:val="24"/>
          <w:lang w:eastAsia="ru-RU"/>
        </w:rPr>
        <w:t xml:space="preserve"> 201</w:t>
      </w:r>
      <w:r w:rsidR="003F6786">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xml:space="preserve"> года с 9 часов 00 мин. до 1</w:t>
      </w:r>
      <w:r w:rsidR="003F6786">
        <w:rPr>
          <w:rFonts w:ascii="Times New Roman" w:eastAsia="Times New Roman" w:hAnsi="Times New Roman" w:cs="Times New Roman"/>
          <w:sz w:val="24"/>
          <w:szCs w:val="24"/>
          <w:lang w:eastAsia="ru-RU"/>
        </w:rPr>
        <w:t>0</w:t>
      </w:r>
      <w:r w:rsidRPr="00253296">
        <w:rPr>
          <w:rFonts w:ascii="Times New Roman" w:eastAsia="Times New Roman" w:hAnsi="Times New Roman" w:cs="Times New Roman"/>
          <w:sz w:val="24"/>
          <w:szCs w:val="24"/>
          <w:lang w:eastAsia="ru-RU"/>
        </w:rPr>
        <w:t xml:space="preserve"> час. </w:t>
      </w:r>
      <w:r w:rsidR="00DA667A">
        <w:rPr>
          <w:rFonts w:ascii="Times New Roman" w:eastAsia="Times New Roman" w:hAnsi="Times New Roman" w:cs="Times New Roman"/>
          <w:sz w:val="24"/>
          <w:szCs w:val="24"/>
          <w:lang w:eastAsia="ru-RU"/>
        </w:rPr>
        <w:t>0</w:t>
      </w:r>
      <w:r w:rsidRPr="00253296">
        <w:rPr>
          <w:rFonts w:ascii="Times New Roman" w:eastAsia="Times New Roman" w:hAnsi="Times New Roman" w:cs="Times New Roman"/>
          <w:sz w:val="24"/>
          <w:szCs w:val="24"/>
          <w:lang w:eastAsia="ru-RU"/>
        </w:rPr>
        <w:t>0 мин. по адресу: Р</w:t>
      </w:r>
      <w:r w:rsidR="003F6786">
        <w:rPr>
          <w:rFonts w:ascii="Times New Roman" w:eastAsia="Times New Roman" w:hAnsi="Times New Roman" w:cs="Times New Roman"/>
          <w:sz w:val="24"/>
          <w:szCs w:val="24"/>
          <w:lang w:eastAsia="ru-RU"/>
        </w:rPr>
        <w:t>оссия</w:t>
      </w:r>
      <w:r w:rsidRPr="00253296">
        <w:rPr>
          <w:rFonts w:ascii="Times New Roman" w:eastAsia="Times New Roman" w:hAnsi="Times New Roman" w:cs="Times New Roman"/>
          <w:sz w:val="24"/>
          <w:szCs w:val="24"/>
          <w:lang w:eastAsia="ru-RU"/>
        </w:rPr>
        <w:t xml:space="preserve">, </w:t>
      </w:r>
      <w:r w:rsidR="003F6786">
        <w:rPr>
          <w:rFonts w:ascii="Times New Roman" w:eastAsia="Times New Roman" w:hAnsi="Times New Roman" w:cs="Times New Roman"/>
          <w:sz w:val="24"/>
          <w:szCs w:val="24"/>
          <w:lang w:eastAsia="ru-RU"/>
        </w:rPr>
        <w:t>Курская область, п.Глушково, ул.Советская, д.5, 2 этаж, кабинет директора</w:t>
      </w:r>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10.2 Аукцион проводится организатором аукциона в присутствии членов комиссии и участников аукциона (их представителей).</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10.3 Аукцион проводится путем повышения начальной (минимальной) цены договора (цены лота), указанной в извещении о проведении аукциона, на "шаг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10.4 "Шаг аукциона" устанавливается в размере пяти процентов начальной (минимальной) цены договора (цены лота),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(цены лота), но не ниже 0,5 процента начальной (минимальной) цены договора (цены лота).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10.5 Аукционист выбирается из числа членов аукционной комиссии путем открытого голосования членов аукционной комиссии большинством голосов.</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10.6 Аукцион проводится в следующем порядке: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(минимальной) цены договора (лота), "шага аукциона", после чего аукционист предлагает участникам аукциона заявлять свои предложения о цене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 участник аукциона после объявления аукционистом начальной (минимальной) цены договора (цены лота) и цены договора, увеличенной в соответствии с "шагом аукциона" в порядке, установленном пунктом 11.5. настоящей документации, поднимает карточку, в случае если он согласен заключить договор по объявленной цене;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 аукционист объявляет номер карточки участника аукциона, который первым поднял карточку после объявления аукционистом начальной (минимальной) цены договора (цены лота) и цены договора, увеличенной в соответствии с "шагом аукциона", а также новую цену договора, увеличенную в соответствии с "шагом аукциона" в порядке, установленном пунктом 11.5. настоящей документации, и "шаг аукциона", в соответствии с которым повышается цена;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 если после троекратного объявления аукционистом цены договора ни один участник аукциона не поднял карточку, участник аукциона, надлежащим образом исполнявший свои обязанности по ранее заключенному договору в отношении имущества, права на которое передаются по договору, и письменно уведомивший организатора аукциона о желании заключить договор (далее - действующий правообладатель), вправе заявить о своем желании заключить договор по объявленной аукционистом цене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 если действующий правообладатель воспользовался правом, предусмотренным подпунктом 5 пункта 10.6. документации, аукционист вновь предлагает участникам аукциона заявлять свои предложения о цене договора, после чего, в случае если такие предложения были сделаны и после троекратного объявления аукционистом цены договора ни один участник аукциона не поднял карточку, действующий правообладатель вправе снова заявить о своем желании заключить договор по объявленной аукционистом цене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7) аукцион считается оконченным, если после троекратного объявления аукционистом последнего предложения о цене договора или после заявления действующего правообладателя о своем желании заключить договор по объявленной аукционистом цене договора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10.7 Победителем аукциона признается лицо, предложившее наиболее высокую цену договора, либо действующий правообладатель, если он заявил о своем желании заключить договор по объявленной аукционистом наиболее высокой цене договора. Победителем признается лицо, предложившее наиболее высокую цену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10.8 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(минимальной) цене договора (цене лота), последнем и предпоследнем 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участника, который сделал предпоследнее предложение о цене договора. Протокол подписывается всеми присутствующими членами аукционной комиссии в день проведения аукциона. Протокол составляется в двух экземплярах, один из которых остается у организатора аукциона. Организатор аукциона в течение трех рабочих дней с даты подписания протокола передает победителю аукциона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документации об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10.9 Протокол аукциона размещается на сайте в сети Интернет организатором аукциона в течение дня, следующего за днем подписания указанного протокола.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10.10 Любой участник аукциона вправе осуществлять аудио- и/или видеозапись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10.11 Любой участник аукциона после размещения протокола аукциона вправе направить организатору аукциона в письменной форме, в том числе в форме электронного документа, запрос о разъяснении результатов аукциона. Организатор аукциона в течение двух рабочих дней с даты поступления такого запроса обязан представить такому участнику аукциона соответствующие разъяснения в письменной форме или в форме электронного документа.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10.12 Организатор аукциона в течение пяти рабочих дней с даты подписания протокола аукциона обязан возвратить задаток участникам аукциона, которые участвовали в аукционе, но не стали победителями, за исключением участника аукциона, который сделал предпоследнее предложение о цене договора. 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с даты подписания договора с победителем аукциона или с таким участником аукциона. В случае если один участник аукциона является одновременно победителем аукциона и участником аукциона, сделавшим предпоследнее предложение о цене договора, при уклонении указанного участника аукциона от заключения договора в качестве победителя аукциона задаток, внесенный таким участником, не возвращается.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10.13 В случае если в аукционе участвовал один участник или в случае если в связи с отсутствием предложений о цене договора, предусматривающих более высокую цену договора, чем начальная (минимальная) цена договора (цена лота), "шаг аукциона" снижен в соответствии с пунктом 11.5. настоящей документации до минимального размера и после троекратного объявления предложения о начальной (минимальной) цене договора (цене лота) не поступило ни одного предложения о цене договора, которое предусматривало бы более высокую цену договора, аукцион признается несостоявшимся. Решение о признании аукциона несостоявшимся принимается в отношении каждого лота отдельно.</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10.14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а также аудио- или видеозапись аукциона хранятся организатором аукциона не менее трех лет.</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11. Порядок заключения договора аренды муниципального недвижимого имущества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11.1 Заключение договора осуществляется в порядке, предусмотренном </w:t>
      </w:r>
      <w:hyperlink r:id="rId12" w:history="1">
        <w:r w:rsidRPr="00253296">
          <w:rPr>
            <w:rFonts w:ascii="Times New Roman" w:eastAsia="Times New Roman" w:hAnsi="Times New Roman" w:cs="Times New Roman"/>
            <w:color w:val="0000FF"/>
            <w:sz w:val="24"/>
            <w:szCs w:val="24"/>
            <w:u w:val="single"/>
            <w:lang w:eastAsia="ru-RU"/>
          </w:rPr>
          <w:t>Гражданским кодексом Российской Федерации</w:t>
        </w:r>
      </w:hyperlink>
      <w:r w:rsidRPr="00253296">
        <w:rPr>
          <w:rFonts w:ascii="Times New Roman" w:eastAsia="Times New Roman" w:hAnsi="Times New Roman" w:cs="Times New Roman"/>
          <w:sz w:val="24"/>
          <w:szCs w:val="24"/>
          <w:lang w:eastAsia="ru-RU"/>
        </w:rPr>
        <w:t xml:space="preserve"> и иными федеральными законами, настоящей документацией об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11.2 Заключение договора аренды объектов муниципального недвижимого имущества, осуществляется по результатам аукциона в срок не ранее чем через десять дней и не позднее чем через пятнадцать дней с даты размещения на официальном сайте торгов протокола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11.3 Организатор аукциона в течение трех рабочих дней с даты подписания протокола передает победителю один экземпляр протокола и проект договора, который составляется путем включения цены договора, предложенной победителем аукциона, в проект договора, прилагаемый к настоящей документации об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11.4 Победитель аукциона обязан подписать договор аренды, переданный ему организатором аукциона, не позднее 15 дней с даты размещения на официальном сайте торгов протокола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11.5 В срок, предусмотренный для заключения договора, организатор аукциона обязан отказаться от заключения договора с победителем аукциона либо с участником аукциона, заявке на участие, в аукционе которого присвоен второй номер, в случае установления факта: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 проведения ликвидации такого участника аукциона - юридического лица или принятия арбитражным судом решения о признании такого участника аукциона - юридического лица, индивидуального предпринимателя банкротом и об открытии конкурсного производства;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2) приостановления деятельности такого лица в порядке, предусмотренном </w:t>
      </w:r>
      <w:hyperlink r:id="rId13" w:history="1">
        <w:r w:rsidRPr="00253296">
          <w:rPr>
            <w:rFonts w:ascii="Times New Roman" w:eastAsia="Times New Roman" w:hAnsi="Times New Roman" w:cs="Times New Roman"/>
            <w:color w:val="0000FF"/>
            <w:sz w:val="24"/>
            <w:szCs w:val="24"/>
            <w:u w:val="single"/>
            <w:lang w:eastAsia="ru-RU"/>
          </w:rPr>
          <w:t>Кодексом Российской Федерации об административных правонарушениях</w:t>
        </w:r>
      </w:hyperlink>
      <w:r w:rsidRPr="00253296">
        <w:rPr>
          <w:rFonts w:ascii="Times New Roman" w:eastAsia="Times New Roman" w:hAnsi="Times New Roman" w:cs="Times New Roman"/>
          <w:sz w:val="24"/>
          <w:szCs w:val="24"/>
          <w:lang w:eastAsia="ru-RU"/>
        </w:rPr>
        <w:t>;</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 предоставления таким лицом заведомо ложных сведений, содержащихся в документах, представленных для участия в аукционе.</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11.6 В случае отказа от заключения договора с победителем аукциона либо при уклонении победителя аукциона от заключения договора с участником аукциона, с которым заключается такой договор, комиссией в срок не позднее дня, следующего после дня установления фактов, предусмотренных пунктом 11.5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Протокол подписывается всеми присутствующими членами комиссии в день его составления. Протокол составляется в двух экземплярах, один из которых хранится у организатора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Указанный протокол размещается организатором аукциона на официальном сайте торгов в течение дня, следующего после дня подписания указанного протокола. Организатор аукциона в течение двух рабочих дней с даты подписания протокола передает один экземпляр протокола лицу, с которым отказывается заключить договор.</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11.7 В случае проведения реорганизации обладателя имущественного права действие соответствующего договора не прекращается и проведение аукциона не требуется.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11.8 В случае если победитель аукциона или участник аукциона, заявке на участие, в аукционе которого присвоен первый номер, в срок, предусмотренный п. 11.2 аукционной документации, не представил организатору аукциона подписанный договор, переданный ему, победитель аукциона или участник аукциона, заявке на участие, в аукционе которого присвоен второй номер, признается уклонившимся от заключения договора.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11.9 В случае если победитель аукциона признан уклонившимся от заключения договора, организатор аукциона вправе обратиться в суд с иском о понуждении его заключить договор, а также о возмещении убытков, причиненных уклонением от заключения договора, либо заключить договор с участником аукциона, заявке на участие в аукционе которого присвоен второй номер. Организатор аукциона обязан заключить договор с участником аукциона, заявке на участие, в аукционе которого присвоен второй номер, при отказе от заключения договора с победителем аукциона в случаях, предусмотренных пунктами 11.4., 11.5. документации об аукционе Организатор аукциона в течение трех рабочих дней с даты подписания протокола об отказе от заключения договора передает участнику аукциона, заявке на участие, в аукционе которого присвоен второй номер, один экземпляр протокола и проект договора, который составляется путем включения условий исполнения договора, предложенных участником аукциона, заявке на участие, в аукционе которого присвоен второй номер, в заявке на участие в аукционе, в проект договора. Указанный проект договора подписывается участником аукциона, заявке на участие, в аукционе которого присвоен второй номер, в пятидневный срок и представляется организатору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При этом заключение договора для участника аукциона, заявке на участие, в аукционе которого присвоен второй номер, является обязательным. В случае уклонения победителя аукциона или участника аукциона, заявке на участие, в аукционе которого присвоен второй номер, от заключения договора задаток, внесенный ими не возвращается. В случае уклонения участника аукциона, заявке на участие, в аукционе которого присвоен второй номер, от заключения договора организатор аукциона вправе обратиться в суд с иском о </w:t>
      </w:r>
      <w:r w:rsidRPr="00253296">
        <w:rPr>
          <w:rFonts w:ascii="Times New Roman" w:eastAsia="Times New Roman" w:hAnsi="Times New Roman" w:cs="Times New Roman"/>
          <w:sz w:val="24"/>
          <w:szCs w:val="24"/>
          <w:lang w:eastAsia="ru-RU"/>
        </w:rPr>
        <w:lastRenderedPageBreak/>
        <w:t>понуждении такого участника заключить договор, а также о возмещении убытков, причиненных уклонением от заключения договора. В случае если договор не заключен с победителем аукциона или с участником аукциона, заявке на участие, в аукционе которого присвоен второй номер, аукцион признается несостоявшимся.</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11.10 В случае если было установлено требование о внесении задатка, задаток возвращается победителю аукциона в течение пяти рабочих дней с даты заключения с ним договора. Задаток возвращается участнику аукциона, заявке на участие, в аукционе которого присвоен второй номер, в течение пяти рабочих дней с даты заключения договора с победителем аукциона или с таким участником аукциона.</w:t>
      </w:r>
    </w:p>
    <w:p w:rsidR="006B29D0" w:rsidRPr="00253296" w:rsidRDefault="006B29D0" w:rsidP="00A34720">
      <w:pPr>
        <w:spacing w:before="100" w:beforeAutospacing="1" w:after="100" w:afterAutospacing="1" w:line="240" w:lineRule="auto"/>
        <w:jc w:val="both"/>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12. Недействительность результатов аукциона</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12.1. Споры о признании результатов аукциона недействительными рассматриваются в порядке, установленном действующим законодательством Российской Федерации.</w:t>
      </w:r>
    </w:p>
    <w:p w:rsidR="006B29D0" w:rsidRPr="00253296" w:rsidRDefault="006B29D0" w:rsidP="00A3472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12.2. Признание результатов аукциона недействительными влечет недействительность договора аренды, заключенного с победителем аукциона.</w:t>
      </w:r>
    </w:p>
    <w:p w:rsidR="003F6786" w:rsidRDefault="003F6786"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34720" w:rsidRDefault="00A3472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34720" w:rsidRDefault="00A3472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A34720" w:rsidRDefault="00A3472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29D0" w:rsidRPr="00253296" w:rsidRDefault="006B29D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Приложение N 1. Договор аренды муниципального нежилого помещения</w:t>
      </w:r>
    </w:p>
    <w:p w:rsidR="006B29D0" w:rsidRPr="00253296" w:rsidRDefault="006B29D0"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Приложение N 1</w:t>
      </w:r>
      <w:r w:rsidRPr="00253296">
        <w:rPr>
          <w:rFonts w:ascii="Times New Roman" w:eastAsia="Times New Roman" w:hAnsi="Times New Roman" w:cs="Times New Roman"/>
          <w:sz w:val="24"/>
          <w:szCs w:val="24"/>
          <w:lang w:eastAsia="ru-RU"/>
        </w:rPr>
        <w:br/>
        <w:t xml:space="preserve">к документации об аукционе </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ДОГОВОР N ______</w:t>
      </w:r>
      <w:r w:rsidRPr="00253296">
        <w:rPr>
          <w:rFonts w:ascii="Times New Roman" w:eastAsia="Times New Roman" w:hAnsi="Times New Roman" w:cs="Times New Roman"/>
          <w:sz w:val="24"/>
          <w:szCs w:val="24"/>
          <w:lang w:eastAsia="ru-RU"/>
        </w:rPr>
        <w:br/>
        <w:t xml:space="preserve"> аренды муниципального нежилого помещения </w:t>
      </w:r>
    </w:p>
    <w:p w:rsidR="006B29D0" w:rsidRPr="00253296" w:rsidRDefault="003F6786" w:rsidP="00BD547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п.Глушково</w:t>
      </w:r>
      <w:r w:rsidR="006B29D0" w:rsidRPr="00253296">
        <w:rPr>
          <w:rFonts w:ascii="Times New Roman" w:eastAsia="Times New Roman" w:hAnsi="Times New Roman" w:cs="Times New Roman"/>
          <w:sz w:val="24"/>
          <w:szCs w:val="24"/>
          <w:lang w:eastAsia="ru-RU"/>
        </w:rPr>
        <w:t xml:space="preserve"> </w:t>
      </w:r>
      <w:r w:rsidR="00BD5473">
        <w:rPr>
          <w:rFonts w:ascii="Times New Roman" w:eastAsia="Times New Roman" w:hAnsi="Times New Roman" w:cs="Times New Roman"/>
          <w:sz w:val="24"/>
          <w:szCs w:val="24"/>
          <w:lang w:eastAsia="ru-RU"/>
        </w:rPr>
        <w:t xml:space="preserve">                                                                                     </w:t>
      </w:r>
      <w:r w:rsidR="006B29D0" w:rsidRPr="00253296">
        <w:rPr>
          <w:rFonts w:ascii="Times New Roman" w:eastAsia="Times New Roman" w:hAnsi="Times New Roman" w:cs="Times New Roman"/>
          <w:sz w:val="24"/>
          <w:szCs w:val="24"/>
          <w:lang w:eastAsia="ru-RU"/>
        </w:rPr>
        <w:t>"___" ___________ 201_ г.</w:t>
      </w:r>
    </w:p>
    <w:p w:rsidR="006B29D0" w:rsidRPr="00253296" w:rsidRDefault="006B29D0" w:rsidP="003F6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003F6786">
        <w:rPr>
          <w:rFonts w:ascii="Times New Roman" w:eastAsia="Times New Roman" w:hAnsi="Times New Roman" w:cs="Times New Roman"/>
          <w:sz w:val="24"/>
          <w:szCs w:val="24"/>
          <w:lang w:eastAsia="ru-RU"/>
        </w:rPr>
        <w:t>МРКУК «Глушковский центр досуга»</w:t>
      </w:r>
      <w:r w:rsidRPr="00253296">
        <w:rPr>
          <w:rFonts w:ascii="Times New Roman" w:eastAsia="Times New Roman" w:hAnsi="Times New Roman" w:cs="Times New Roman"/>
          <w:sz w:val="24"/>
          <w:szCs w:val="24"/>
          <w:lang w:eastAsia="ru-RU"/>
        </w:rPr>
        <w:t xml:space="preserve"> в лице директора </w:t>
      </w:r>
      <w:r w:rsidR="003F6786">
        <w:rPr>
          <w:rFonts w:ascii="Times New Roman" w:eastAsia="Times New Roman" w:hAnsi="Times New Roman" w:cs="Times New Roman"/>
          <w:sz w:val="24"/>
          <w:szCs w:val="24"/>
          <w:lang w:eastAsia="ru-RU"/>
        </w:rPr>
        <w:t>Никитенко Ирины Владимировны</w:t>
      </w:r>
      <w:r w:rsidRPr="00253296">
        <w:rPr>
          <w:rFonts w:ascii="Times New Roman" w:eastAsia="Times New Roman" w:hAnsi="Times New Roman" w:cs="Times New Roman"/>
          <w:sz w:val="24"/>
          <w:szCs w:val="24"/>
          <w:lang w:eastAsia="ru-RU"/>
        </w:rPr>
        <w:t xml:space="preserve">, действующего на основании </w:t>
      </w:r>
      <w:r w:rsidR="003F6786">
        <w:rPr>
          <w:rFonts w:ascii="Times New Roman" w:eastAsia="Times New Roman" w:hAnsi="Times New Roman" w:cs="Times New Roman"/>
          <w:sz w:val="24"/>
          <w:szCs w:val="24"/>
          <w:lang w:eastAsia="ru-RU"/>
        </w:rPr>
        <w:t>Устава</w:t>
      </w:r>
      <w:r w:rsidRPr="00253296">
        <w:rPr>
          <w:rFonts w:ascii="Times New Roman" w:eastAsia="Times New Roman" w:hAnsi="Times New Roman" w:cs="Times New Roman"/>
          <w:sz w:val="24"/>
          <w:szCs w:val="24"/>
          <w:lang w:eastAsia="ru-RU"/>
        </w:rPr>
        <w:t xml:space="preserve"> (далее по тексту - Арендодатель), с одной стороны, и ___________________________________ в лице _____________________________, действующего на основании ______________________________________ (далее по тексту - Арендатор), с другой стороны, заключили настоящий договор о нижеследующем:</w:t>
      </w: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1. Предмет договора</w:t>
      </w:r>
    </w:p>
    <w:p w:rsidR="006B29D0" w:rsidRPr="00253296" w:rsidRDefault="006B29D0" w:rsidP="003F678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1.1. На основании Протокола об итогах аукциона (или конкурса) по продаже права заключения договора аренды имущества, находящегося в муниципальной собственности </w:t>
      </w:r>
      <w:r w:rsidR="003F6786">
        <w:rPr>
          <w:rFonts w:ascii="Times New Roman" w:eastAsia="Times New Roman" w:hAnsi="Times New Roman" w:cs="Times New Roman"/>
          <w:sz w:val="24"/>
          <w:szCs w:val="24"/>
          <w:lang w:eastAsia="ru-RU"/>
        </w:rPr>
        <w:t>МРКУК «Глушковский центр досуга»</w:t>
      </w:r>
      <w:r w:rsidR="003F6786" w:rsidRPr="00253296">
        <w:rPr>
          <w:rFonts w:ascii="Times New Roman" w:eastAsia="Times New Roman" w:hAnsi="Times New Roman" w:cs="Times New Roman"/>
          <w:sz w:val="24"/>
          <w:szCs w:val="24"/>
          <w:lang w:eastAsia="ru-RU"/>
        </w:rPr>
        <w:t xml:space="preserve"> </w:t>
      </w:r>
      <w:r w:rsidRPr="00253296">
        <w:rPr>
          <w:rFonts w:ascii="Times New Roman" w:eastAsia="Times New Roman" w:hAnsi="Times New Roman" w:cs="Times New Roman"/>
          <w:sz w:val="24"/>
          <w:szCs w:val="24"/>
          <w:lang w:eastAsia="ru-RU"/>
        </w:rPr>
        <w:t>от "____" ____________ 201</w:t>
      </w:r>
      <w:r w:rsidR="003F6786">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xml:space="preserve"> г. N ______ </w:t>
      </w:r>
      <w:r w:rsidRPr="00253296">
        <w:rPr>
          <w:rFonts w:ascii="Times New Roman" w:eastAsia="Times New Roman" w:hAnsi="Times New Roman" w:cs="Times New Roman"/>
          <w:sz w:val="24"/>
          <w:szCs w:val="24"/>
          <w:lang w:eastAsia="ru-RU"/>
        </w:rPr>
        <w:lastRenderedPageBreak/>
        <w:t xml:space="preserve">Арендодатель предоставляет, а Арендатор принимает во временное владение и пользование муниципальное нежилое помещение (здание), расположенное по адресу: </w:t>
      </w:r>
      <w:r w:rsidR="003F6786">
        <w:rPr>
          <w:rFonts w:ascii="Times New Roman" w:eastAsia="Times New Roman" w:hAnsi="Times New Roman" w:cs="Times New Roman"/>
          <w:sz w:val="24"/>
          <w:szCs w:val="24"/>
          <w:lang w:eastAsia="ru-RU"/>
        </w:rPr>
        <w:t>Россия</w:t>
      </w:r>
      <w:r w:rsidRPr="00253296">
        <w:rPr>
          <w:rFonts w:ascii="Times New Roman" w:eastAsia="Times New Roman" w:hAnsi="Times New Roman" w:cs="Times New Roman"/>
          <w:sz w:val="24"/>
          <w:szCs w:val="24"/>
          <w:lang w:eastAsia="ru-RU"/>
        </w:rPr>
        <w:t xml:space="preserve">, </w:t>
      </w:r>
      <w:r w:rsidR="003F6786">
        <w:rPr>
          <w:rFonts w:ascii="Times New Roman" w:eastAsia="Times New Roman" w:hAnsi="Times New Roman" w:cs="Times New Roman"/>
          <w:sz w:val="24"/>
          <w:szCs w:val="24"/>
          <w:lang w:eastAsia="ru-RU"/>
        </w:rPr>
        <w:t>Курская область, п.Глушково, ул.Советская, д.5, помещение №_____</w:t>
      </w:r>
      <w:r w:rsidRPr="00253296">
        <w:rPr>
          <w:rFonts w:ascii="Times New Roman" w:eastAsia="Times New Roman" w:hAnsi="Times New Roman" w:cs="Times New Roman"/>
          <w:sz w:val="24"/>
          <w:szCs w:val="24"/>
          <w:lang w:eastAsia="ru-RU"/>
        </w:rPr>
        <w:t>, для использования 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Общая площадь передаваемого в аренду нежилого помещения (здания) составляет - __________ кв. м,</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1.2. Настоящий договор заключен сроком на __________________.</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1.3. Условия настоящего договора распространяются на отношения, возникшие между сторонами с момента подписания акта приема-передачи в соответствии с п.п. 2.3.1., 2.4.1 настоящего договора. Акт приема-передачи является неотъемлемой частью настоящего договора.</w:t>
      </w: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2. Права и обязанности сторон</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2.1. Арендодатель имеет право:</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2.1.1 на вход в нежилое помещение (здание) с целью его периодического осмотра на предмет соблюдения условий их использования в соответствии с настоящим договором и законодательством;</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2.2. Арендатор имеет право:</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2.2.1. На возмещение ему стоимости неотделимых улучшений нежилого помещения (здания) при условии, что такое улучшение согласовано и разрешено Арендодателем в соответствии с действующим законодательством, за исключением случая, когда договор досрочно расторгнут по инициативе Арендодателя в результате не выполнения Арендатором условий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2.3. Арендодатель обязуется:</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2.3.1. В течение 3 дней после подписания настоящего договора передать нежилое помещение (здание) Арендатору по акту приемки-передачи;</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2.3.2. Рассматривать вопросы согласования и контролировать производимые Арендатором отделимые и неотделимые улучшения нежилого помещения (здания);</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2.3.3. При выявлении ненадлежащего технического состояния нежилого помещения, к которому привело использование Арендатором с нарушением настоящего договора, вносить предложения о расторжении настоящего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 Арендатор обязуется:</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2.4.1. В течение 3 дней после подписания настоящего договора принять нежилое помещение (здание) от Арендодателя по акту приемки-передачи;</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2.4.2. Своевременно и в полном объеме в срок до 10 числа текущего месяца производить арендные платежи, установленные настоящим договором и последующими дополнениями и изменениями к нему;</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2.4.3. Использовать нежилое помещение (здание) по прямому назначению, предусмотренному разделом 1 настоящего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2.4.4. Своевременно производить текущий ремонт нежилого помещения за счет собственных средств;</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2.4.5. Содержать нежилое помещение и прилегающие места общественного пользования в соответствии с установленными санитарными, пожарными и экологическими правилами и нормами;</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2.4.6. Не производить перепланировок, переоборудования других неотделимых улучшений без письменного согласия Арендодателя;</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2.4.7. Не позднее, чем за один месяц письменно сообщить Арендодателю о предстоящем освобождении нежилого помещения и сдать его Арендодателю по акту приемки-передачи в исправном состоянии, как в случае истечения срока Договора, так и при досрочном освобождении имущества. При этом все произведенные Арендатором улучшения, неотделимые от арендуемого помещения безвозмездно передаются Арендодателю;</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2.4.8. При изменении наименования, местонахождения, банковских реквизитов или реорганизации в двухнедельный срок письменно уведомить Арендодателя о произошедших изменениях;</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w:t>
      </w:r>
      <w:r w:rsidR="000E6D8A">
        <w:rPr>
          <w:rFonts w:ascii="Times New Roman" w:eastAsia="Times New Roman" w:hAnsi="Times New Roman" w:cs="Times New Roman"/>
          <w:sz w:val="24"/>
          <w:szCs w:val="24"/>
          <w:lang w:eastAsia="ru-RU"/>
        </w:rPr>
        <w:t>9</w:t>
      </w:r>
      <w:r w:rsidRPr="00253296">
        <w:rPr>
          <w:rFonts w:ascii="Times New Roman" w:eastAsia="Times New Roman" w:hAnsi="Times New Roman" w:cs="Times New Roman"/>
          <w:sz w:val="24"/>
          <w:szCs w:val="24"/>
          <w:lang w:eastAsia="ru-RU"/>
        </w:rPr>
        <w:t>. Не передавать нежилое помещение (здание), как в целом, так и частично, в субаренду либо предоставлять в пользование в иной форме, а также сдавать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 без письменного согласия Арендодателя;</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2.4.1</w:t>
      </w:r>
      <w:r w:rsidR="000E6D8A">
        <w:rPr>
          <w:rFonts w:ascii="Times New Roman" w:eastAsia="Times New Roman" w:hAnsi="Times New Roman" w:cs="Times New Roman"/>
          <w:sz w:val="24"/>
          <w:szCs w:val="24"/>
          <w:lang w:eastAsia="ru-RU"/>
        </w:rPr>
        <w:t>0</w:t>
      </w:r>
      <w:r w:rsidRPr="00253296">
        <w:rPr>
          <w:rFonts w:ascii="Times New Roman" w:eastAsia="Times New Roman" w:hAnsi="Times New Roman" w:cs="Times New Roman"/>
          <w:sz w:val="24"/>
          <w:szCs w:val="24"/>
          <w:lang w:eastAsia="ru-RU"/>
        </w:rPr>
        <w:t>. Осуществить государственную регистрацию договора аренды заключенного на срок более одного года.</w:t>
      </w: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3. Расчеты и платежи по договору</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3.1. Размер арендной платы за пользование муниципальным </w:t>
      </w:r>
      <w:r w:rsidR="000E6D8A">
        <w:rPr>
          <w:rFonts w:ascii="Times New Roman" w:eastAsia="Times New Roman" w:hAnsi="Times New Roman" w:cs="Times New Roman"/>
          <w:sz w:val="24"/>
          <w:szCs w:val="24"/>
          <w:lang w:eastAsia="ru-RU"/>
        </w:rPr>
        <w:t>МРКУК «Глушковский центр досуга»</w:t>
      </w:r>
      <w:r w:rsidRPr="00253296">
        <w:rPr>
          <w:rFonts w:ascii="Times New Roman" w:eastAsia="Times New Roman" w:hAnsi="Times New Roman" w:cs="Times New Roman"/>
          <w:sz w:val="24"/>
          <w:szCs w:val="24"/>
          <w:lang w:eastAsia="ru-RU"/>
        </w:rPr>
        <w:t xml:space="preserve">, указанным в п. 1.1 настоящего договора, устанавливается согласно Протоколу об итогах аукциона по продаже права заключения договора аренды имущества, находящегося в муниципальной собственности </w:t>
      </w:r>
      <w:r w:rsidR="000E6D8A">
        <w:rPr>
          <w:rFonts w:ascii="Times New Roman" w:eastAsia="Times New Roman" w:hAnsi="Times New Roman" w:cs="Times New Roman"/>
          <w:sz w:val="24"/>
          <w:szCs w:val="24"/>
          <w:lang w:eastAsia="ru-RU"/>
        </w:rPr>
        <w:t>МРКУК «Глушковский центр досуга»</w:t>
      </w:r>
      <w:r w:rsidR="000E6D8A" w:rsidRPr="00253296">
        <w:rPr>
          <w:rFonts w:ascii="Times New Roman" w:eastAsia="Times New Roman" w:hAnsi="Times New Roman" w:cs="Times New Roman"/>
          <w:sz w:val="24"/>
          <w:szCs w:val="24"/>
          <w:lang w:eastAsia="ru-RU"/>
        </w:rPr>
        <w:t xml:space="preserve"> </w:t>
      </w:r>
      <w:r w:rsidRPr="00253296">
        <w:rPr>
          <w:rFonts w:ascii="Times New Roman" w:eastAsia="Times New Roman" w:hAnsi="Times New Roman" w:cs="Times New Roman"/>
          <w:sz w:val="24"/>
          <w:szCs w:val="24"/>
          <w:lang w:eastAsia="ru-RU"/>
        </w:rPr>
        <w:t>от ______________ 201_ г. N _______ и составляет: ________ руб. _______ коп. (________________________) в год без учета НДС.</w:t>
      </w:r>
    </w:p>
    <w:p w:rsidR="006B29D0"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Арендная плата, без учета НДС, вносится 100% в бюджет </w:t>
      </w:r>
      <w:r w:rsidR="000E6D8A">
        <w:rPr>
          <w:rFonts w:ascii="Times New Roman" w:eastAsia="Times New Roman" w:hAnsi="Times New Roman" w:cs="Times New Roman"/>
          <w:sz w:val="24"/>
          <w:szCs w:val="24"/>
          <w:lang w:eastAsia="ru-RU"/>
        </w:rPr>
        <w:t>муниципального образования «Глушковский район»</w:t>
      </w:r>
      <w:r w:rsidRPr="00253296">
        <w:rPr>
          <w:rFonts w:ascii="Times New Roman" w:eastAsia="Times New Roman" w:hAnsi="Times New Roman" w:cs="Times New Roman"/>
          <w:sz w:val="24"/>
          <w:szCs w:val="24"/>
          <w:lang w:eastAsia="ru-RU"/>
        </w:rPr>
        <w:t>. Оплата производится ежемесячно, до 10-го числа текущего месяца, безналичным порядком Размер ежемесячного платежа определяется как 1/12 годовой суммы арендной платы (приложение 1 к договору аренды).</w:t>
      </w:r>
    </w:p>
    <w:p w:rsidR="006B29D0"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Налог на добавленную стоимость вносится Арендатором в порядке, установленном действующим законодательством.</w:t>
      </w:r>
    </w:p>
    <w:p w:rsidR="000E6D8A" w:rsidRPr="000E6D8A" w:rsidRDefault="000E6D8A" w:rsidP="000E6D8A">
      <w:pPr>
        <w:widowControl w:val="0"/>
        <w:autoSpaceDE w:val="0"/>
        <w:autoSpaceDN w:val="0"/>
        <w:adjustRightInd w:val="0"/>
        <w:spacing w:after="0"/>
        <w:ind w:left="709"/>
        <w:jc w:val="both"/>
        <w:rPr>
          <w:rFonts w:ascii="Times New Roman" w:eastAsia="Times New Roman" w:hAnsi="Times New Roman" w:cs="Times New Roman"/>
          <w:b/>
          <w:lang w:eastAsia="ru-RU"/>
        </w:rPr>
      </w:pPr>
      <w:r w:rsidRPr="000E6D8A">
        <w:rPr>
          <w:rFonts w:ascii="Times New Roman" w:eastAsia="Times New Roman" w:hAnsi="Times New Roman" w:cs="Times New Roman"/>
          <w:b/>
          <w:spacing w:val="-6"/>
          <w:lang w:eastAsia="ru-RU"/>
        </w:rPr>
        <w:t xml:space="preserve">НДС </w:t>
      </w:r>
      <w:r w:rsidRPr="000E6D8A">
        <w:rPr>
          <w:rFonts w:ascii="Times New Roman" w:eastAsia="Times New Roman" w:hAnsi="Times New Roman" w:cs="Times New Roman"/>
          <w:b/>
          <w:color w:val="000000"/>
          <w:spacing w:val="-6"/>
          <w:lang w:eastAsia="ru-RU"/>
        </w:rPr>
        <w:t>, перечислять в федеральный</w:t>
      </w:r>
      <w:r w:rsidRPr="000E6D8A">
        <w:rPr>
          <w:rFonts w:ascii="Times New Roman" w:eastAsia="Times New Roman" w:hAnsi="Times New Roman" w:cs="Times New Roman"/>
          <w:color w:val="000000"/>
          <w:spacing w:val="-6"/>
          <w:lang w:eastAsia="ru-RU"/>
        </w:rPr>
        <w:t xml:space="preserve"> </w:t>
      </w:r>
      <w:r w:rsidRPr="000E6D8A">
        <w:rPr>
          <w:rFonts w:ascii="Times New Roman" w:eastAsia="Times New Roman" w:hAnsi="Times New Roman" w:cs="Times New Roman"/>
          <w:b/>
          <w:color w:val="000000"/>
          <w:spacing w:val="-6"/>
          <w:lang w:eastAsia="ru-RU"/>
        </w:rPr>
        <w:t>бюджет</w:t>
      </w:r>
      <w:r w:rsidRPr="000E6D8A">
        <w:rPr>
          <w:rFonts w:ascii="Times New Roman" w:eastAsia="Times New Roman" w:hAnsi="Times New Roman" w:cs="Times New Roman"/>
          <w:color w:val="000000"/>
          <w:spacing w:val="-6"/>
          <w:lang w:eastAsia="ru-RU"/>
        </w:rPr>
        <w:t xml:space="preserve"> </w:t>
      </w:r>
      <w:r w:rsidRPr="000E6D8A">
        <w:rPr>
          <w:rFonts w:ascii="Times New Roman" w:eastAsia="Times New Roman" w:hAnsi="Times New Roman" w:cs="Times New Roman"/>
          <w:b/>
          <w:color w:val="000000"/>
          <w:spacing w:val="-6"/>
          <w:lang w:eastAsia="ru-RU"/>
        </w:rPr>
        <w:t>по   реквизитам:</w:t>
      </w:r>
    </w:p>
    <w:p w:rsidR="000E6D8A" w:rsidRPr="000E6D8A" w:rsidRDefault="000E6D8A" w:rsidP="000E6D8A">
      <w:pPr>
        <w:widowControl w:val="0"/>
        <w:shd w:val="clear" w:color="auto" w:fill="FFFFFF"/>
        <w:tabs>
          <w:tab w:val="left" w:pos="1738"/>
        </w:tabs>
        <w:autoSpaceDE w:val="0"/>
        <w:autoSpaceDN w:val="0"/>
        <w:adjustRightInd w:val="0"/>
        <w:spacing w:before="10" w:after="0"/>
        <w:ind w:left="709" w:right="10"/>
        <w:jc w:val="both"/>
        <w:rPr>
          <w:rFonts w:ascii="Times New Roman" w:eastAsia="Times New Roman" w:hAnsi="Times New Roman" w:cs="Times New Roman"/>
          <w:b/>
          <w:lang w:eastAsia="ru-RU"/>
        </w:rPr>
      </w:pPr>
      <w:r w:rsidRPr="000E6D8A">
        <w:rPr>
          <w:rFonts w:ascii="Times New Roman" w:eastAsia="Times New Roman" w:hAnsi="Times New Roman" w:cs="Times New Roman"/>
          <w:color w:val="000000"/>
          <w:spacing w:val="-6"/>
          <w:lang w:eastAsia="ru-RU"/>
        </w:rPr>
        <w:t xml:space="preserve">         </w:t>
      </w:r>
      <w:r w:rsidRPr="000E6D8A">
        <w:rPr>
          <w:rFonts w:ascii="Times New Roman" w:eastAsia="Times New Roman" w:hAnsi="Times New Roman" w:cs="Times New Roman"/>
          <w:b/>
          <w:color w:val="000000"/>
          <w:spacing w:val="-6"/>
          <w:lang w:eastAsia="ru-RU"/>
        </w:rPr>
        <w:t>Наименование получателя: УФК по Курской области (Инспекция ФНС РФ по Курской области №1) р/с 40101810600000010001,  Код БК  18210301000011000110.</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Оплату месячной арендной платы с учетом внесенного задатка Арендатор производит в течение 10 дней после заключения настоящего договора, далее в соответствии с условиями настоящего договора.</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3.2. Арендная плата, установленная в п. 3.1. настоящего договора, вносится Арендатором ежемесячно с оплатой не позднее 10 числа каждого месяца на счет Арендодателя.</w:t>
      </w:r>
    </w:p>
    <w:p w:rsidR="000E6D8A" w:rsidRPr="000E6D8A" w:rsidRDefault="006B29D0" w:rsidP="00A34720">
      <w:pPr>
        <w:spacing w:before="100" w:beforeAutospacing="1" w:after="100" w:afterAutospacing="1" w:line="240" w:lineRule="auto"/>
        <w:rPr>
          <w:rFonts w:ascii="Times New Roman" w:eastAsia="Times New Roman" w:hAnsi="Times New Roman" w:cs="Times New Roman"/>
          <w:b/>
          <w:color w:val="000000"/>
          <w:spacing w:val="-6"/>
          <w:lang w:eastAsia="ru-RU"/>
        </w:rPr>
      </w:pPr>
      <w:r w:rsidRPr="00253296">
        <w:rPr>
          <w:rFonts w:ascii="Times New Roman" w:eastAsia="Times New Roman" w:hAnsi="Times New Roman" w:cs="Times New Roman"/>
          <w:sz w:val="24"/>
          <w:szCs w:val="24"/>
          <w:lang w:eastAsia="ru-RU"/>
        </w:rPr>
        <w:t>Получатель:</w:t>
      </w:r>
      <w:r w:rsidR="000E6D8A" w:rsidRPr="000E6D8A">
        <w:rPr>
          <w:rFonts w:ascii="Times New Roman" w:eastAsia="Times New Roman" w:hAnsi="Times New Roman" w:cs="Times New Roman"/>
          <w:b/>
          <w:color w:val="000000"/>
          <w:spacing w:val="-6"/>
          <w:lang w:eastAsia="ru-RU"/>
        </w:rPr>
        <w:t xml:space="preserve">Наименование получателя: УФК по Курской области (Администрация  Глушковского района </w:t>
      </w:r>
    </w:p>
    <w:p w:rsidR="000E6D8A" w:rsidRPr="000E6D8A" w:rsidRDefault="000E6D8A" w:rsidP="000E6D8A">
      <w:pPr>
        <w:widowControl w:val="0"/>
        <w:shd w:val="clear" w:color="auto" w:fill="FFFFFF"/>
        <w:tabs>
          <w:tab w:val="left" w:pos="1738"/>
        </w:tabs>
        <w:autoSpaceDE w:val="0"/>
        <w:autoSpaceDN w:val="0"/>
        <w:adjustRightInd w:val="0"/>
        <w:spacing w:after="0"/>
        <w:ind w:right="10"/>
        <w:jc w:val="both"/>
        <w:outlineLvl w:val="0"/>
        <w:rPr>
          <w:rFonts w:ascii="Times New Roman" w:eastAsia="Times New Roman" w:hAnsi="Times New Roman" w:cs="Times New Roman"/>
          <w:b/>
          <w:color w:val="000000"/>
          <w:spacing w:val="-6"/>
          <w:lang w:eastAsia="ru-RU"/>
        </w:rPr>
      </w:pPr>
      <w:r w:rsidRPr="000E6D8A">
        <w:rPr>
          <w:rFonts w:ascii="Times New Roman" w:eastAsia="Times New Roman" w:hAnsi="Times New Roman" w:cs="Times New Roman"/>
          <w:b/>
          <w:color w:val="000000"/>
          <w:spacing w:val="-6"/>
          <w:lang w:eastAsia="ru-RU"/>
        </w:rPr>
        <w:t xml:space="preserve">ИНН 4603004651 КПП 460301001  ОКТМО 38604000)  № счета 40101810600000010001 </w:t>
      </w:r>
    </w:p>
    <w:p w:rsidR="000E6D8A" w:rsidRPr="000E6D8A" w:rsidRDefault="000E6D8A" w:rsidP="000E6D8A">
      <w:pPr>
        <w:widowControl w:val="0"/>
        <w:shd w:val="clear" w:color="auto" w:fill="FFFFFF"/>
        <w:tabs>
          <w:tab w:val="left" w:pos="1738"/>
        </w:tabs>
        <w:autoSpaceDE w:val="0"/>
        <w:autoSpaceDN w:val="0"/>
        <w:adjustRightInd w:val="0"/>
        <w:spacing w:after="0"/>
        <w:ind w:right="10"/>
        <w:jc w:val="both"/>
        <w:outlineLvl w:val="0"/>
        <w:rPr>
          <w:rFonts w:ascii="Times New Roman" w:eastAsia="Times New Roman" w:hAnsi="Times New Roman" w:cs="Times New Roman"/>
          <w:b/>
          <w:color w:val="000000"/>
          <w:spacing w:val="-6"/>
          <w:lang w:eastAsia="ru-RU"/>
        </w:rPr>
      </w:pPr>
      <w:r w:rsidRPr="000E6D8A">
        <w:rPr>
          <w:rFonts w:ascii="Times New Roman" w:eastAsia="Times New Roman" w:hAnsi="Times New Roman" w:cs="Times New Roman"/>
          <w:b/>
          <w:color w:val="000000"/>
          <w:spacing w:val="-6"/>
          <w:lang w:eastAsia="ru-RU"/>
        </w:rPr>
        <w:t xml:space="preserve">         Банк получателя: </w:t>
      </w:r>
      <w:r w:rsidR="006457EC">
        <w:rPr>
          <w:rFonts w:ascii="Times New Roman" w:eastAsia="Times New Roman" w:hAnsi="Times New Roman" w:cs="Times New Roman"/>
          <w:b/>
          <w:color w:val="000000"/>
          <w:spacing w:val="-6"/>
          <w:lang w:eastAsia="ru-RU"/>
        </w:rPr>
        <w:t>Отделение Курск г.Курск</w:t>
      </w:r>
      <w:r w:rsidRPr="000E6D8A">
        <w:rPr>
          <w:rFonts w:ascii="Times New Roman" w:eastAsia="Times New Roman" w:hAnsi="Times New Roman" w:cs="Times New Roman"/>
          <w:b/>
          <w:color w:val="000000"/>
          <w:spacing w:val="-6"/>
          <w:lang w:eastAsia="ru-RU"/>
        </w:rPr>
        <w:t xml:space="preserve">    </w:t>
      </w:r>
    </w:p>
    <w:p w:rsidR="000E6D8A" w:rsidRDefault="000E6D8A" w:rsidP="00BD5473">
      <w:pPr>
        <w:widowControl w:val="0"/>
        <w:shd w:val="clear" w:color="auto" w:fill="FFFFFF"/>
        <w:tabs>
          <w:tab w:val="left" w:pos="1738"/>
        </w:tabs>
        <w:autoSpaceDE w:val="0"/>
        <w:autoSpaceDN w:val="0"/>
        <w:adjustRightInd w:val="0"/>
        <w:spacing w:after="0" w:line="240" w:lineRule="auto"/>
        <w:ind w:right="10"/>
        <w:jc w:val="both"/>
        <w:outlineLvl w:val="0"/>
        <w:rPr>
          <w:rFonts w:ascii="Times New Roman" w:eastAsia="Times New Roman" w:hAnsi="Times New Roman" w:cs="Times New Roman"/>
          <w:color w:val="000000"/>
          <w:spacing w:val="-6"/>
          <w:lang w:eastAsia="ru-RU"/>
        </w:rPr>
      </w:pPr>
      <w:r w:rsidRPr="000E6D8A">
        <w:rPr>
          <w:rFonts w:ascii="Times New Roman" w:eastAsia="Times New Roman" w:hAnsi="Times New Roman" w:cs="Times New Roman"/>
          <w:b/>
          <w:color w:val="000000"/>
          <w:spacing w:val="-6"/>
          <w:lang w:eastAsia="ru-RU"/>
        </w:rPr>
        <w:t xml:space="preserve">         БИК  043807001         Код  бюджетной классификации (КБК): 001 111 05035  05 0000 120</w:t>
      </w:r>
      <w:r w:rsidRPr="000E6D8A">
        <w:rPr>
          <w:rFonts w:ascii="Times New Roman" w:eastAsia="Times New Roman" w:hAnsi="Times New Roman" w:cs="Times New Roman"/>
          <w:color w:val="000000"/>
          <w:spacing w:val="-6"/>
          <w:lang w:eastAsia="ru-RU"/>
        </w:rPr>
        <w:t xml:space="preserve">  </w:t>
      </w:r>
    </w:p>
    <w:p w:rsidR="006B29D0" w:rsidRPr="00253296" w:rsidRDefault="006B29D0" w:rsidP="000E6D8A">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3.3. В платежных поручениях необходимо указывать:</w:t>
      </w:r>
    </w:p>
    <w:p w:rsidR="006B29D0" w:rsidRPr="00253296" w:rsidRDefault="006B29D0" w:rsidP="000E6D8A">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наименование Арендатора и его ИНН;</w:t>
      </w:r>
    </w:p>
    <w:p w:rsidR="006B29D0" w:rsidRPr="00253296" w:rsidRDefault="006B29D0" w:rsidP="000E6D8A">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за какой период вносится арендная плата;</w:t>
      </w:r>
    </w:p>
    <w:p w:rsidR="006B29D0" w:rsidRPr="00253296" w:rsidRDefault="006B29D0" w:rsidP="000E6D8A">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номер договора аренды и дату заключения;</w:t>
      </w:r>
    </w:p>
    <w:p w:rsidR="006B29D0" w:rsidRPr="00253296" w:rsidRDefault="006B29D0" w:rsidP="000E6D8A">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адрес арендуемого помещения.</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3.4. Пересмотр (перерасчет) арендной платы</w:t>
      </w:r>
      <w:r w:rsidR="000E6D8A">
        <w:rPr>
          <w:rFonts w:ascii="Times New Roman" w:eastAsia="Times New Roman" w:hAnsi="Times New Roman" w:cs="Times New Roman"/>
          <w:sz w:val="24"/>
          <w:szCs w:val="24"/>
          <w:lang w:eastAsia="ru-RU"/>
        </w:rPr>
        <w:t xml:space="preserve"> не </w:t>
      </w:r>
      <w:r w:rsidRPr="00253296">
        <w:rPr>
          <w:rFonts w:ascii="Times New Roman" w:eastAsia="Times New Roman" w:hAnsi="Times New Roman" w:cs="Times New Roman"/>
          <w:sz w:val="24"/>
          <w:szCs w:val="24"/>
          <w:lang w:eastAsia="ru-RU"/>
        </w:rPr>
        <w:t xml:space="preserve">производится в </w:t>
      </w:r>
      <w:r w:rsidR="000E6D8A">
        <w:rPr>
          <w:rFonts w:ascii="Times New Roman" w:eastAsia="Times New Roman" w:hAnsi="Times New Roman" w:cs="Times New Roman"/>
          <w:sz w:val="24"/>
          <w:szCs w:val="24"/>
          <w:lang w:eastAsia="ru-RU"/>
        </w:rPr>
        <w:t xml:space="preserve">течении действия договора. </w:t>
      </w: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4. Ответственность сторон</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4.1. По истечении срока перечисления арендной платы невнесенная сумма считается недоимкой и взыскивается с начислением пени в размере 0,3% от суммы задолженности за каждый день просрочки. Арендатор самостоятельно перечисляет начисленные пени без НДС на реквизиты, указанные в п. 3.2.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4.2. В случае не освобождения Арендатором занимаемого нежилого помещения в сроки, предусмотренные настоящим договором, Арендатор выплачивает Арендодателю арендную плату и штрафную неустойку в размере 1% годовой арендной платы за каждый день пользования нежилым помещением после прекращения действия настоящего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4.3. Уплата неустойки не освобождает Арендатора от выполнения обязанностей, возложенных на него настоящим договором;</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4.4. В случае нарушения п. 2.4.12 настоящего договора Арендатор уплачивает штрафную неустойку в размере годовой арендной платы за пользование нежилым помещением.</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4.5. При возврате имущества поврежденным по вине Арендатора, последний, помимо возмещения стоимости поврежденного имущества и расходов по его ремонту, уплачивает штраф в размере 10 (десяти) процентов стоимости поврежденного имущества, определенной на день подписания акта приема-передачи возвращаемого имущества.</w:t>
      </w:r>
    </w:p>
    <w:p w:rsidR="006B29D0" w:rsidRPr="00253296" w:rsidRDefault="006B29D0" w:rsidP="000E6D8A">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5. Изменение и расторжение договора</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5.1. Настоящий договор может быть изменен или расторгнут по соглашению сторон или в судебном порядке в соответствии с законодательством, если иное не предусмотрено настоящим договором;</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5.2. Предложения об изменении, дополнении, расторжении настоящего договора рассматриваются сторонами в месячный срок. Соглашения сторон совершаются в форме дополнительного соглашения, если иное не предусмотрено настоящим договором. Соглашение сторон о расторжении договора может быть совершено в форме обмена письмами;</w:t>
      </w:r>
    </w:p>
    <w:p w:rsidR="006B29D0" w:rsidRPr="00253296" w:rsidRDefault="006B29D0" w:rsidP="000E6D8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5.3. Настоящий договор может быть, досрочно расторгнут в результате одностороннего отказа Арендодателя от исполнения настоящего договора по следующим основаниям:</w:t>
      </w:r>
    </w:p>
    <w:p w:rsidR="006B29D0" w:rsidRPr="00253296" w:rsidRDefault="006B29D0" w:rsidP="00A34720">
      <w:pPr>
        <w:spacing w:after="0"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невыполнение Арендатором обязанностей, предусмотренных п.п. 3.2. по внесению арендной платы, предусмотренной условиями договора, с учетом последующих изменений и дополнений к нему, в течение двух месяцев независимо от факта ее последующего внесения, 2.4.1 - 2.4.7, 2.4.9 - 2.4.12 настоящего договора, письменным уведомлением за 10 дней;</w:t>
      </w:r>
    </w:p>
    <w:p w:rsidR="00BD5473" w:rsidRDefault="006B29D0" w:rsidP="00A34720">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 в случае принятия решения </w:t>
      </w:r>
      <w:r w:rsidR="000E6D8A">
        <w:rPr>
          <w:rFonts w:ascii="Times New Roman" w:eastAsia="Times New Roman" w:hAnsi="Times New Roman" w:cs="Times New Roman"/>
          <w:sz w:val="24"/>
          <w:szCs w:val="24"/>
          <w:lang w:eastAsia="ru-RU"/>
        </w:rPr>
        <w:t>МРКУК «Глушковский центр досуга» Глушковского района Курской области</w:t>
      </w:r>
      <w:r w:rsidRPr="00253296">
        <w:rPr>
          <w:rFonts w:ascii="Times New Roman" w:eastAsia="Times New Roman" w:hAnsi="Times New Roman" w:cs="Times New Roman"/>
          <w:sz w:val="24"/>
          <w:szCs w:val="24"/>
          <w:lang w:eastAsia="ru-RU"/>
        </w:rPr>
        <w:t xml:space="preserve"> об изъятии нежилого помещения для нужд города либо об изъятии нежилого помещения из хозяйственного оборота в связи со сносом, перепланировкой, реконструкцией и т.п.</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В этом случае Арендодатель обязан предоставить Арендатору равноценное нежилое помещение на условиях настоящего договора.</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в случае если актом проверки использования арендуемых помещений установлено, что предоставленные по договору площади не используются в течение месяца по неуважительным причинам.</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5.4. Настоящий договор считается расторгнутым при ликвидации Арендатора как юридического лица, смерти физического лица.</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5.5. Настоящий договор считается расторгнутым по истечении одного месяца со дня уведомления Арендодателем Арендатора.</w:t>
      </w:r>
    </w:p>
    <w:p w:rsidR="006B29D0" w:rsidRPr="00253296" w:rsidRDefault="006B29D0" w:rsidP="00BD547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6. Порядок разрешения споров</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6.1. Все спорные вопросы, возникающие по поводу исполнения условий настоящего договора, стороны будут решать путем переговоров.</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6.2. В случае не достижения сторонами согласия по спорным вопросам, возникающим при исполнении условий настоящего договора, спор передается на рассмотрение в Арбитражный суд </w:t>
      </w:r>
      <w:r w:rsidR="00BD5473">
        <w:rPr>
          <w:rFonts w:ascii="Times New Roman" w:eastAsia="Times New Roman" w:hAnsi="Times New Roman" w:cs="Times New Roman"/>
          <w:sz w:val="24"/>
          <w:szCs w:val="24"/>
          <w:lang w:eastAsia="ru-RU"/>
        </w:rPr>
        <w:t>Курской области.</w:t>
      </w: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7. Иные условия договора</w:t>
      </w:r>
    </w:p>
    <w:p w:rsidR="006B29D0" w:rsidRPr="00253296" w:rsidRDefault="00BD5473"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6B29D0" w:rsidRPr="00253296">
        <w:rPr>
          <w:rFonts w:ascii="Times New Roman" w:eastAsia="Times New Roman" w:hAnsi="Times New Roman" w:cs="Times New Roman"/>
          <w:sz w:val="24"/>
          <w:szCs w:val="24"/>
          <w:lang w:eastAsia="ru-RU"/>
        </w:rPr>
        <w:t xml:space="preserve">.1. В соответствии со ст. 651 </w:t>
      </w:r>
      <w:hyperlink r:id="rId14" w:history="1">
        <w:r w:rsidR="006B29D0" w:rsidRPr="00253296">
          <w:rPr>
            <w:rFonts w:ascii="Times New Roman" w:eastAsia="Times New Roman" w:hAnsi="Times New Roman" w:cs="Times New Roman"/>
            <w:color w:val="0000FF"/>
            <w:sz w:val="24"/>
            <w:szCs w:val="24"/>
            <w:u w:val="single"/>
            <w:lang w:eastAsia="ru-RU"/>
          </w:rPr>
          <w:t>ГК РФ</w:t>
        </w:r>
      </w:hyperlink>
      <w:r w:rsidR="006B29D0" w:rsidRPr="00253296">
        <w:rPr>
          <w:rFonts w:ascii="Times New Roman" w:eastAsia="Times New Roman" w:hAnsi="Times New Roman" w:cs="Times New Roman"/>
          <w:sz w:val="24"/>
          <w:szCs w:val="24"/>
          <w:lang w:eastAsia="ru-RU"/>
        </w:rPr>
        <w:t xml:space="preserve"> договор аренды муниципального нежилого помещения, заключенный на срок более 1 года подлежит государственной регистрации и считается заключенным с момента такой регистрации.</w:t>
      </w:r>
    </w:p>
    <w:p w:rsidR="006B29D0" w:rsidRPr="00253296" w:rsidRDefault="006B29D0"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Расходы, связанные с государственной регистрацией настоящего договора, несет Арендатор.</w:t>
      </w:r>
    </w:p>
    <w:p w:rsidR="006B29D0" w:rsidRPr="00253296" w:rsidRDefault="00BD5473" w:rsidP="00BD5473">
      <w:pPr>
        <w:spacing w:before="100" w:beforeAutospacing="1" w:after="100" w:afterAutospacing="1" w:line="240" w:lineRule="auto"/>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r w:rsidR="006B29D0" w:rsidRPr="00253296">
        <w:rPr>
          <w:rFonts w:ascii="Times New Roman" w:eastAsia="Times New Roman" w:hAnsi="Times New Roman" w:cs="Times New Roman"/>
          <w:b/>
          <w:bCs/>
          <w:sz w:val="24"/>
          <w:szCs w:val="24"/>
          <w:lang w:eastAsia="ru-RU"/>
        </w:rPr>
        <w:t>. Прочие условия</w:t>
      </w:r>
    </w:p>
    <w:p w:rsidR="006B29D0" w:rsidRPr="00253296" w:rsidRDefault="00BD5473" w:rsidP="00BD547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6B29D0" w:rsidRPr="00253296">
        <w:rPr>
          <w:rFonts w:ascii="Times New Roman" w:eastAsia="Times New Roman" w:hAnsi="Times New Roman" w:cs="Times New Roman"/>
          <w:sz w:val="24"/>
          <w:szCs w:val="24"/>
          <w:lang w:eastAsia="ru-RU"/>
        </w:rPr>
        <w:t>.1. Настоящий договор составлен в трех экземплярах, каждый из которых имеет одинаковую юридическую силу.</w:t>
      </w:r>
    </w:p>
    <w:p w:rsidR="006B29D0" w:rsidRPr="00253296" w:rsidRDefault="006B29D0" w:rsidP="00A34720">
      <w:pPr>
        <w:spacing w:before="100" w:beforeAutospacing="1" w:after="0"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Приложения к Договору:</w:t>
      </w:r>
      <w:r w:rsidR="00A34720">
        <w:rPr>
          <w:rFonts w:ascii="Times New Roman" w:eastAsia="Times New Roman" w:hAnsi="Times New Roman" w:cs="Times New Roman"/>
          <w:sz w:val="24"/>
          <w:szCs w:val="24"/>
          <w:lang w:eastAsia="ru-RU"/>
        </w:rPr>
        <w:t xml:space="preserve"> -    </w:t>
      </w:r>
      <w:r w:rsidRPr="00253296">
        <w:rPr>
          <w:rFonts w:ascii="Times New Roman" w:eastAsia="Times New Roman" w:hAnsi="Times New Roman" w:cs="Times New Roman"/>
          <w:sz w:val="24"/>
          <w:szCs w:val="24"/>
          <w:lang w:eastAsia="ru-RU"/>
        </w:rPr>
        <w:t xml:space="preserve"> расчет размера арендной платы;</w:t>
      </w:r>
    </w:p>
    <w:p w:rsidR="006B29D0" w:rsidRPr="00253296" w:rsidRDefault="006B29D0" w:rsidP="00A34720">
      <w:pPr>
        <w:spacing w:after="0"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акт приемки-передачи.</w:t>
      </w:r>
    </w:p>
    <w:p w:rsidR="006B29D0" w:rsidRPr="00253296" w:rsidRDefault="006B29D0" w:rsidP="00A34720">
      <w:pPr>
        <w:spacing w:after="0"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копия поэтажного плана строения с обозначением помещений, сдаваемых в аренду.</w:t>
      </w:r>
    </w:p>
    <w:p w:rsidR="00BD5473"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b/>
          <w:bCs/>
          <w:sz w:val="24"/>
          <w:szCs w:val="24"/>
          <w:lang w:eastAsia="ru-RU"/>
        </w:rPr>
        <w:t>9. Реквизиты и подписи сторон</w:t>
      </w:r>
    </w:p>
    <w:tbl>
      <w:tblPr>
        <w:tblpPr w:leftFromText="180" w:rightFromText="180" w:vertAnchor="text" w:horzAnchor="margin" w:tblpXSpec="center" w:tblpY="38"/>
        <w:tblW w:w="9900" w:type="dxa"/>
        <w:tblLook w:val="0000" w:firstRow="0" w:lastRow="0" w:firstColumn="0" w:lastColumn="0" w:noHBand="0" w:noVBand="0"/>
      </w:tblPr>
      <w:tblGrid>
        <w:gridCol w:w="5208"/>
        <w:gridCol w:w="4692"/>
      </w:tblGrid>
      <w:tr w:rsidR="00BD5473" w:rsidRPr="00BD5473" w:rsidTr="003C2221">
        <w:trPr>
          <w:trHeight w:val="185"/>
        </w:trPr>
        <w:tc>
          <w:tcPr>
            <w:tcW w:w="52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tblGrid>
            <w:tr w:rsidR="00BD5473" w:rsidRPr="00BD5473" w:rsidTr="00A34720">
              <w:trPr>
                <w:trHeight w:val="281"/>
              </w:trPr>
              <w:tc>
                <w:tcPr>
                  <w:tcW w:w="4957" w:type="dxa"/>
                  <w:tcBorders>
                    <w:top w:val="single" w:sz="4" w:space="0" w:color="auto"/>
                    <w:left w:val="single" w:sz="4" w:space="0" w:color="auto"/>
                    <w:bottom w:val="single" w:sz="4" w:space="0" w:color="auto"/>
                    <w:right w:val="single" w:sz="4" w:space="0" w:color="auto"/>
                  </w:tcBorders>
                </w:tcPr>
                <w:p w:rsidR="00BD5473" w:rsidRPr="00BD5473" w:rsidRDefault="00BD5473" w:rsidP="00A34720">
                  <w:pPr>
                    <w:framePr w:hSpace="180" w:wrap="around" w:vAnchor="text" w:hAnchor="margin" w:xAlign="center" w:y="38"/>
                    <w:widowControl w:val="0"/>
                    <w:snapToGrid w:val="0"/>
                    <w:spacing w:after="0" w:line="240" w:lineRule="auto"/>
                    <w:ind w:firstLine="709"/>
                    <w:jc w:val="center"/>
                    <w:rPr>
                      <w:rFonts w:ascii="Times New Roman" w:eastAsia="Arial Unicode MS" w:hAnsi="Times New Roman" w:cs="Times New Roman"/>
                      <w:b/>
                      <w:bCs/>
                    </w:rPr>
                  </w:pPr>
                  <w:r>
                    <w:rPr>
                      <w:rFonts w:ascii="Times New Roman" w:eastAsia="Arial Unicode MS" w:hAnsi="Times New Roman" w:cs="Times New Roman"/>
                      <w:b/>
                    </w:rPr>
                    <w:t>Арендодатель</w:t>
                  </w:r>
                </w:p>
              </w:tc>
            </w:tr>
          </w:tbl>
          <w:tbl>
            <w:tblPr>
              <w:tblStyle w:val="12"/>
              <w:tblW w:w="0" w:type="auto"/>
              <w:tblLook w:val="04A0" w:firstRow="1" w:lastRow="0" w:firstColumn="1" w:lastColumn="0" w:noHBand="0" w:noVBand="1"/>
            </w:tblPr>
            <w:tblGrid>
              <w:gridCol w:w="4916"/>
            </w:tblGrid>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sz w:val="18"/>
                      <w:szCs w:val="18"/>
                      <w:lang w:eastAsia="ru-RU"/>
                    </w:rPr>
                  </w:pPr>
                  <w:r w:rsidRPr="00BD5473">
                    <w:rPr>
                      <w:rFonts w:ascii="Times New Roman" w:eastAsia="Calibri" w:hAnsi="Times New Roman" w:cs="Times New Roman"/>
                      <w:b/>
                      <w:sz w:val="18"/>
                      <w:szCs w:val="18"/>
                      <w:lang w:eastAsia="ru-RU"/>
                    </w:rPr>
                    <w:t>Муниципальное районное казенное                                                                                     учреждение культуры</w:t>
                  </w:r>
                </w:p>
                <w:p w:rsidR="00BD5473" w:rsidRPr="00BD5473" w:rsidRDefault="00BD5473" w:rsidP="00BD5473">
                  <w:pPr>
                    <w:framePr w:hSpace="180" w:wrap="around" w:vAnchor="text" w:hAnchor="margin" w:xAlign="center" w:y="38"/>
                    <w:rPr>
                      <w:rFonts w:ascii="Times New Roman" w:eastAsia="Calibri" w:hAnsi="Times New Roman" w:cs="Times New Roman"/>
                      <w:b/>
                      <w:sz w:val="18"/>
                      <w:szCs w:val="18"/>
                      <w:lang w:eastAsia="ru-RU"/>
                    </w:rPr>
                  </w:pPr>
                  <w:r w:rsidRPr="00BD5473">
                    <w:rPr>
                      <w:rFonts w:ascii="Times New Roman" w:eastAsia="Calibri" w:hAnsi="Times New Roman" w:cs="Times New Roman"/>
                      <w:b/>
                      <w:sz w:val="18"/>
                      <w:szCs w:val="18"/>
                      <w:lang w:eastAsia="ru-RU"/>
                    </w:rPr>
                    <w:t xml:space="preserve"> «Глушковский центр досуга»</w:t>
                  </w:r>
                </w:p>
                <w:p w:rsidR="00BD5473" w:rsidRPr="00BD5473" w:rsidRDefault="00BD5473" w:rsidP="00BD5473">
                  <w:pPr>
                    <w:framePr w:hSpace="180" w:wrap="around" w:vAnchor="text" w:hAnchor="margin" w:xAlign="center" w:y="38"/>
                    <w:rPr>
                      <w:rFonts w:ascii="Times New Roman" w:eastAsia="Calibri" w:hAnsi="Times New Roman" w:cs="Times New Roman"/>
                      <w:b/>
                      <w:sz w:val="18"/>
                      <w:szCs w:val="18"/>
                      <w:lang w:eastAsia="ru-RU"/>
                    </w:rPr>
                  </w:pPr>
                </w:p>
              </w:tc>
            </w:tr>
            <w:tr w:rsidR="00BD5473" w:rsidRPr="00BD5473" w:rsidTr="00A34720">
              <w:trPr>
                <w:trHeight w:val="570"/>
              </w:trPr>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sz w:val="18"/>
                      <w:szCs w:val="18"/>
                      <w:lang w:eastAsia="ru-RU"/>
                    </w:rPr>
                    <w:t xml:space="preserve"> 307450, Курская область, Глушковский район, п.Глушково, ул.Советская,5</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sz w:val="18"/>
                      <w:szCs w:val="18"/>
                      <w:lang w:eastAsia="ru-RU"/>
                    </w:rPr>
                  </w:pPr>
                  <w:r w:rsidRPr="00BD5473">
                    <w:rPr>
                      <w:rFonts w:ascii="Times New Roman" w:eastAsia="Calibri" w:hAnsi="Times New Roman" w:cs="Times New Roman"/>
                      <w:b/>
                      <w:color w:val="000000"/>
                      <w:sz w:val="18"/>
                      <w:szCs w:val="18"/>
                      <w:bdr w:val="none" w:sz="0" w:space="0" w:color="auto" w:frame="1"/>
                    </w:rPr>
                    <w:t>ИНН 4603003672</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КПП 460301001</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 xml:space="preserve">л/с 03443005100 </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р/сч 40204810200000000554</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ОТДЕЛЕНИЕ КУРСК г.КУРСК</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БИК 043807001</w:t>
                  </w:r>
                </w:p>
              </w:tc>
            </w:tr>
            <w:tr w:rsidR="00BD5473" w:rsidRPr="00BD5473" w:rsidTr="003C2221">
              <w:tc>
                <w:tcPr>
                  <w:tcW w:w="4916" w:type="dxa"/>
                </w:tcPr>
                <w:p w:rsidR="00BD5473" w:rsidRPr="00BD5473" w:rsidRDefault="00BD5473" w:rsidP="00BD5473">
                  <w:pPr>
                    <w:framePr w:hSpace="180" w:wrap="around" w:vAnchor="text" w:hAnchor="margin" w:xAlign="center" w:y="38"/>
                    <w:rPr>
                      <w:rFonts w:ascii="Times New Roman" w:eastAsia="Calibri" w:hAnsi="Times New Roman" w:cs="Times New Roman"/>
                      <w:b/>
                      <w:color w:val="000000"/>
                      <w:sz w:val="18"/>
                      <w:szCs w:val="18"/>
                      <w:bdr w:val="none" w:sz="0" w:space="0" w:color="auto" w:frame="1"/>
                    </w:rPr>
                  </w:pPr>
                  <w:r w:rsidRPr="00BD5473">
                    <w:rPr>
                      <w:rFonts w:ascii="Times New Roman" w:eastAsia="Calibri" w:hAnsi="Times New Roman" w:cs="Times New Roman"/>
                      <w:b/>
                      <w:color w:val="000000"/>
                      <w:sz w:val="18"/>
                      <w:szCs w:val="18"/>
                      <w:bdr w:val="none" w:sz="0" w:space="0" w:color="auto" w:frame="1"/>
                    </w:rPr>
                    <w:t>ОГРН 1024600746367</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7"/>
            </w:tblGrid>
            <w:tr w:rsidR="00BD5473" w:rsidRPr="00BD5473" w:rsidTr="003C2221">
              <w:tc>
                <w:tcPr>
                  <w:tcW w:w="4957" w:type="dxa"/>
                  <w:tcBorders>
                    <w:top w:val="single" w:sz="4" w:space="0" w:color="auto"/>
                    <w:left w:val="single" w:sz="4" w:space="0" w:color="auto"/>
                    <w:bottom w:val="single" w:sz="4" w:space="0" w:color="auto"/>
                    <w:right w:val="single" w:sz="4" w:space="0" w:color="auto"/>
                  </w:tcBorders>
                </w:tcPr>
                <w:p w:rsidR="00BD5473" w:rsidRPr="00BD5473" w:rsidRDefault="00BD5473" w:rsidP="00BD5473">
                  <w:pPr>
                    <w:framePr w:hSpace="180" w:wrap="around" w:vAnchor="text" w:hAnchor="margin" w:xAlign="center" w:y="38"/>
                    <w:widowControl w:val="0"/>
                    <w:snapToGrid w:val="0"/>
                    <w:spacing w:after="0" w:line="240" w:lineRule="auto"/>
                    <w:ind w:firstLine="709"/>
                    <w:jc w:val="center"/>
                    <w:rPr>
                      <w:rFonts w:ascii="Times New Roman" w:eastAsia="Arial Unicode MS" w:hAnsi="Times New Roman" w:cs="Times New Roman"/>
                      <w:b/>
                    </w:rPr>
                  </w:pPr>
                </w:p>
                <w:p w:rsidR="00BD5473" w:rsidRPr="00BD5473" w:rsidRDefault="00BD5473" w:rsidP="00BD5473">
                  <w:pPr>
                    <w:framePr w:hSpace="180" w:wrap="around" w:vAnchor="text" w:hAnchor="margin" w:xAlign="center" w:y="38"/>
                    <w:widowControl w:val="0"/>
                    <w:snapToGrid w:val="0"/>
                    <w:spacing w:after="0" w:line="240" w:lineRule="auto"/>
                    <w:ind w:firstLine="29"/>
                    <w:jc w:val="center"/>
                    <w:rPr>
                      <w:rFonts w:ascii="Times New Roman" w:eastAsia="Arial Unicode MS" w:hAnsi="Times New Roman" w:cs="Times New Roman"/>
                      <w:b/>
                      <w:sz w:val="24"/>
                      <w:szCs w:val="24"/>
                    </w:rPr>
                  </w:pPr>
                  <w:r w:rsidRPr="00BD5473">
                    <w:rPr>
                      <w:rFonts w:ascii="Times New Roman" w:eastAsia="Calibri" w:hAnsi="Times New Roman" w:cs="Times New Roman"/>
                      <w:sz w:val="24"/>
                      <w:szCs w:val="24"/>
                      <w:lang w:eastAsia="ru-RU"/>
                    </w:rPr>
                    <w:t xml:space="preserve">Директор__________    </w:t>
                  </w:r>
                  <w:r w:rsidRPr="00BD5473">
                    <w:rPr>
                      <w:rFonts w:ascii="Times New Roman" w:eastAsia="Calibri" w:hAnsi="Times New Roman" w:cs="Times New Roman"/>
                      <w:sz w:val="24"/>
                      <w:szCs w:val="24"/>
                      <w:u w:val="single"/>
                      <w:lang w:eastAsia="ru-RU"/>
                    </w:rPr>
                    <w:t>Никитенко И.В.</w:t>
                  </w:r>
                  <w:r w:rsidRPr="00BD5473">
                    <w:rPr>
                      <w:rFonts w:ascii="Times New Roman" w:eastAsia="Calibri" w:hAnsi="Times New Roman" w:cs="Times New Roman"/>
                      <w:sz w:val="24"/>
                      <w:szCs w:val="24"/>
                      <w:lang w:eastAsia="ru-RU"/>
                    </w:rPr>
                    <w:t xml:space="preserve">      </w:t>
                  </w:r>
                </w:p>
              </w:tc>
            </w:tr>
          </w:tbl>
          <w:p w:rsidR="00BD5473" w:rsidRPr="00BD5473" w:rsidRDefault="00BD5473" w:rsidP="00BD5473">
            <w:pPr>
              <w:spacing w:after="0" w:line="240" w:lineRule="auto"/>
              <w:ind w:firstLine="709"/>
              <w:rPr>
                <w:rFonts w:ascii="Times New Roman" w:eastAsia="Calibri" w:hAnsi="Times New Roman" w:cs="Times New Roman"/>
              </w:rPr>
            </w:pPr>
          </w:p>
        </w:tc>
        <w:tc>
          <w:tcPr>
            <w:tcW w:w="4692" w:type="dxa"/>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66"/>
            </w:tblGrid>
            <w:tr w:rsidR="00BD5473" w:rsidRPr="00BD5473" w:rsidTr="003C2221">
              <w:trPr>
                <w:trHeight w:val="3534"/>
              </w:trPr>
              <w:tc>
                <w:tcPr>
                  <w:tcW w:w="5000" w:type="pct"/>
                  <w:tcBorders>
                    <w:top w:val="single" w:sz="4" w:space="0" w:color="auto"/>
                    <w:left w:val="single" w:sz="4" w:space="0" w:color="auto"/>
                    <w:bottom w:val="single" w:sz="4" w:space="0" w:color="auto"/>
                    <w:right w:val="single" w:sz="4" w:space="0" w:color="auto"/>
                  </w:tcBorders>
                </w:tcPr>
                <w:p w:rsidR="00BD5473" w:rsidRPr="00BD5473" w:rsidRDefault="00BD5473" w:rsidP="00BD5473">
                  <w:pPr>
                    <w:framePr w:hSpace="180" w:wrap="around" w:vAnchor="text" w:hAnchor="margin" w:xAlign="center" w:y="38"/>
                    <w:widowControl w:val="0"/>
                    <w:snapToGrid w:val="0"/>
                    <w:spacing w:after="0" w:line="240" w:lineRule="auto"/>
                    <w:ind w:firstLine="709"/>
                    <w:jc w:val="center"/>
                    <w:rPr>
                      <w:rFonts w:ascii="Times New Roman" w:eastAsia="Arial Unicode MS" w:hAnsi="Times New Roman" w:cs="Times New Roman"/>
                      <w:b/>
                    </w:rPr>
                  </w:pPr>
                  <w:r>
                    <w:rPr>
                      <w:rFonts w:ascii="Times New Roman" w:eastAsia="Arial Unicode MS" w:hAnsi="Times New Roman" w:cs="Times New Roman"/>
                      <w:b/>
                    </w:rPr>
                    <w:t>Арендатор</w:t>
                  </w:r>
                </w:p>
                <w:p w:rsidR="00BD5473" w:rsidRPr="00BD5473" w:rsidRDefault="00BD5473" w:rsidP="00BD5473">
                  <w:pPr>
                    <w:framePr w:hSpace="180" w:wrap="around" w:vAnchor="text" w:hAnchor="margin" w:xAlign="center" w:y="38"/>
                    <w:widowControl w:val="0"/>
                    <w:snapToGrid w:val="0"/>
                    <w:spacing w:after="0" w:line="240" w:lineRule="auto"/>
                    <w:ind w:firstLine="709"/>
                    <w:jc w:val="center"/>
                    <w:rPr>
                      <w:rFonts w:ascii="Times New Roman" w:eastAsia="Arial Unicode MS" w:hAnsi="Times New Roman" w:cs="Times New Roman"/>
                      <w:b/>
                    </w:rPr>
                  </w:pPr>
                </w:p>
                <w:p w:rsidR="00BD5473" w:rsidRPr="00BD5473" w:rsidRDefault="00BD5473" w:rsidP="00BD5473">
                  <w:pPr>
                    <w:framePr w:hSpace="180" w:wrap="around" w:vAnchor="text" w:hAnchor="margin" w:xAlign="center" w:y="38"/>
                    <w:widowControl w:val="0"/>
                    <w:snapToGrid w:val="0"/>
                    <w:spacing w:after="0" w:line="240" w:lineRule="auto"/>
                    <w:ind w:firstLine="709"/>
                    <w:jc w:val="both"/>
                    <w:rPr>
                      <w:rFonts w:ascii="Times New Roman" w:eastAsia="Arial Unicode MS" w:hAnsi="Times New Roman" w:cs="Times New Roman"/>
                    </w:rPr>
                  </w:pPr>
                </w:p>
                <w:p w:rsidR="00BD5473" w:rsidRPr="00BD5473" w:rsidRDefault="00BD5473" w:rsidP="00BD5473">
                  <w:pPr>
                    <w:keepNext/>
                    <w:keepLines/>
                    <w:framePr w:hSpace="180" w:wrap="around" w:vAnchor="text" w:hAnchor="margin" w:xAlign="center" w:y="38"/>
                    <w:widowControl w:val="0"/>
                    <w:snapToGrid w:val="0"/>
                    <w:spacing w:after="0" w:line="240" w:lineRule="auto"/>
                    <w:jc w:val="both"/>
                    <w:rPr>
                      <w:rFonts w:ascii="Times New Roman" w:eastAsia="Arial Unicode MS" w:hAnsi="Times New Roman" w:cs="Times New Roman"/>
                      <w:b/>
                      <w:bCs/>
                    </w:rPr>
                  </w:pPr>
                  <w:r w:rsidRPr="00BD5473">
                    <w:rPr>
                      <w:rFonts w:ascii="Times New Roman" w:eastAsia="Arial Unicode MS" w:hAnsi="Times New Roman" w:cs="Times New Roman"/>
                    </w:rPr>
                    <w:t>________________________/ /</w:t>
                  </w:r>
                </w:p>
              </w:tc>
            </w:tr>
            <w:tr w:rsidR="00BD5473" w:rsidRPr="00BD5473" w:rsidTr="003C2221">
              <w:tc>
                <w:tcPr>
                  <w:tcW w:w="5000" w:type="pct"/>
                  <w:tcBorders>
                    <w:top w:val="single" w:sz="4" w:space="0" w:color="auto"/>
                    <w:left w:val="single" w:sz="4" w:space="0" w:color="auto"/>
                    <w:bottom w:val="single" w:sz="4" w:space="0" w:color="auto"/>
                    <w:right w:val="single" w:sz="4" w:space="0" w:color="auto"/>
                  </w:tcBorders>
                </w:tcPr>
                <w:p w:rsidR="00BD5473" w:rsidRPr="00BD5473" w:rsidRDefault="00BD5473" w:rsidP="00BD5473">
                  <w:pPr>
                    <w:framePr w:hSpace="180" w:wrap="around" w:vAnchor="text" w:hAnchor="margin" w:xAlign="center" w:y="38"/>
                    <w:widowControl w:val="0"/>
                    <w:snapToGrid w:val="0"/>
                    <w:spacing w:after="0" w:line="240" w:lineRule="auto"/>
                    <w:ind w:firstLine="709"/>
                    <w:jc w:val="center"/>
                    <w:rPr>
                      <w:rFonts w:ascii="Times New Roman" w:eastAsia="Arial Unicode MS" w:hAnsi="Times New Roman" w:cs="Times New Roman"/>
                      <w:b/>
                    </w:rPr>
                  </w:pPr>
                </w:p>
              </w:tc>
            </w:tr>
          </w:tbl>
          <w:p w:rsidR="00BD5473" w:rsidRPr="00BD5473" w:rsidRDefault="00BD5473" w:rsidP="00BD5473">
            <w:pPr>
              <w:tabs>
                <w:tab w:val="left" w:pos="3360"/>
              </w:tabs>
              <w:suppressAutoHyphens/>
              <w:spacing w:after="0" w:line="240" w:lineRule="auto"/>
              <w:ind w:firstLine="709"/>
              <w:rPr>
                <w:rFonts w:ascii="Times New Roman" w:eastAsia="Calibri" w:hAnsi="Times New Roman" w:cs="Times New Roman"/>
                <w:lang w:eastAsia="ru-RU"/>
              </w:rPr>
            </w:pPr>
          </w:p>
        </w:tc>
      </w:tr>
    </w:tbl>
    <w:p w:rsidR="00BD5473" w:rsidRDefault="00BD5473" w:rsidP="006B29D0">
      <w:pPr>
        <w:spacing w:before="100" w:beforeAutospacing="1" w:after="100" w:afterAutospacing="1" w:line="240" w:lineRule="auto"/>
        <w:rPr>
          <w:rFonts w:ascii="Times New Roman" w:eastAsia="Times New Roman" w:hAnsi="Times New Roman" w:cs="Times New Roman"/>
          <w:sz w:val="24"/>
          <w:szCs w:val="24"/>
          <w:lang w:eastAsia="ru-RU"/>
        </w:rPr>
      </w:pPr>
    </w:p>
    <w:p w:rsidR="006B29D0" w:rsidRPr="00253296" w:rsidRDefault="006B29D0" w:rsidP="00A34720">
      <w:pPr>
        <w:spacing w:before="100" w:beforeAutospacing="1" w:after="100" w:afterAutospacing="1" w:line="240" w:lineRule="auto"/>
        <w:jc w:val="right"/>
        <w:outlineLvl w:val="3"/>
        <w:rPr>
          <w:rFonts w:ascii="Times New Roman" w:eastAsia="Times New Roman" w:hAnsi="Times New Roman" w:cs="Times New Roman"/>
          <w:sz w:val="24"/>
          <w:szCs w:val="24"/>
          <w:lang w:eastAsia="ru-RU"/>
        </w:rPr>
      </w:pPr>
      <w:r w:rsidRPr="00253296">
        <w:rPr>
          <w:rFonts w:ascii="Times New Roman" w:eastAsia="Times New Roman" w:hAnsi="Times New Roman" w:cs="Times New Roman"/>
          <w:b/>
          <w:bCs/>
          <w:sz w:val="24"/>
          <w:szCs w:val="24"/>
          <w:lang w:eastAsia="ru-RU"/>
        </w:rPr>
        <w:t>Приложение N 1. Расчет размера арендной платы за пользование нежилым помещением</w:t>
      </w: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Приложение N 1</w:t>
      </w:r>
      <w:r w:rsidRPr="00253296">
        <w:rPr>
          <w:rFonts w:ascii="Times New Roman" w:eastAsia="Times New Roman" w:hAnsi="Times New Roman" w:cs="Times New Roman"/>
          <w:sz w:val="24"/>
          <w:szCs w:val="24"/>
          <w:lang w:eastAsia="ru-RU"/>
        </w:rPr>
        <w:br/>
        <w:t>к договору аренды муниципального</w:t>
      </w:r>
      <w:r w:rsidRPr="00253296">
        <w:rPr>
          <w:rFonts w:ascii="Times New Roman" w:eastAsia="Times New Roman" w:hAnsi="Times New Roman" w:cs="Times New Roman"/>
          <w:sz w:val="24"/>
          <w:szCs w:val="24"/>
          <w:lang w:eastAsia="ru-RU"/>
        </w:rPr>
        <w:br/>
        <w:t>нежилого помещения N _______</w:t>
      </w:r>
      <w:r w:rsidRPr="00253296">
        <w:rPr>
          <w:rFonts w:ascii="Times New Roman" w:eastAsia="Times New Roman" w:hAnsi="Times New Roman" w:cs="Times New Roman"/>
          <w:sz w:val="24"/>
          <w:szCs w:val="24"/>
          <w:lang w:eastAsia="ru-RU"/>
        </w:rPr>
        <w:br/>
        <w:t>от "___" ___________ 201__ г.</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РАСЧЕТ</w:t>
      </w:r>
      <w:r w:rsidRPr="00253296">
        <w:rPr>
          <w:rFonts w:ascii="Times New Roman" w:eastAsia="Times New Roman" w:hAnsi="Times New Roman" w:cs="Times New Roman"/>
          <w:sz w:val="24"/>
          <w:szCs w:val="24"/>
          <w:lang w:eastAsia="ru-RU"/>
        </w:rPr>
        <w:br/>
        <w:t xml:space="preserve"> размера арендной платы за пользование нежилым помещением, расположенным по адресу: </w:t>
      </w:r>
      <w:r w:rsidR="00BD5473">
        <w:rPr>
          <w:rFonts w:ascii="Times New Roman" w:eastAsia="Times New Roman" w:hAnsi="Times New Roman" w:cs="Times New Roman"/>
          <w:sz w:val="24"/>
          <w:szCs w:val="24"/>
          <w:lang w:eastAsia="ru-RU"/>
        </w:rPr>
        <w:t>Курская область, п.Глушково,</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ул. </w:t>
      </w:r>
      <w:r w:rsidR="00BD5473">
        <w:rPr>
          <w:rFonts w:ascii="Times New Roman" w:eastAsia="Times New Roman" w:hAnsi="Times New Roman" w:cs="Times New Roman"/>
          <w:sz w:val="24"/>
          <w:szCs w:val="24"/>
          <w:lang w:eastAsia="ru-RU"/>
        </w:rPr>
        <w:t>Советская, д.5, помещение №</w:t>
      </w:r>
      <w:r w:rsidRPr="00253296">
        <w:rPr>
          <w:rFonts w:ascii="Times New Roman" w:eastAsia="Times New Roman" w:hAnsi="Times New Roman" w:cs="Times New Roman"/>
          <w:sz w:val="24"/>
          <w:szCs w:val="24"/>
          <w:lang w:eastAsia="ru-RU"/>
        </w:rPr>
        <w:t>___ (общая площадь - ______ кв. м)</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Цель использования помещения:</w:t>
      </w:r>
      <w:r w:rsidR="00BD5473">
        <w:rPr>
          <w:rFonts w:ascii="Times New Roman" w:eastAsia="Times New Roman" w:hAnsi="Times New Roman" w:cs="Times New Roman"/>
          <w:sz w:val="24"/>
          <w:szCs w:val="24"/>
          <w:lang w:eastAsia="ru-RU"/>
        </w:rPr>
        <w:t>__________________________</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9"/>
        <w:gridCol w:w="6842"/>
        <w:gridCol w:w="1834"/>
      </w:tblGrid>
      <w:tr w:rsidR="006B29D0" w:rsidRPr="00253296" w:rsidTr="006B29D0">
        <w:trPr>
          <w:trHeight w:val="15"/>
          <w:tblCellSpacing w:w="15" w:type="dxa"/>
        </w:trPr>
        <w:tc>
          <w:tcPr>
            <w:tcW w:w="739"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7762"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1848"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N п/п </w:t>
            </w:r>
          </w:p>
        </w:tc>
        <w:tc>
          <w:tcPr>
            <w:tcW w:w="7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Характеристика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Показатель </w:t>
            </w: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w:t>
            </w:r>
          </w:p>
        </w:tc>
        <w:tc>
          <w:tcPr>
            <w:tcW w:w="7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Площадь арендуемого помещения (Sп) (м2)</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w:t>
            </w:r>
          </w:p>
        </w:tc>
        <w:tc>
          <w:tcPr>
            <w:tcW w:w="7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Размер месячной арендной платы, подлежащей внесению на </w:t>
            </w:r>
            <w:r w:rsidRPr="00253296">
              <w:rPr>
                <w:rFonts w:ascii="Times New Roman" w:eastAsia="Times New Roman" w:hAnsi="Times New Roman" w:cs="Times New Roman"/>
                <w:sz w:val="24"/>
                <w:szCs w:val="24"/>
                <w:lang w:eastAsia="ru-RU"/>
              </w:rPr>
              <w:lastRenderedPageBreak/>
              <w:t xml:space="preserve">расчетный счет Арендодателя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3.</w:t>
            </w:r>
          </w:p>
        </w:tc>
        <w:tc>
          <w:tcPr>
            <w:tcW w:w="7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Размер годовой арендной платы, подлежащей внесению на расчетный счет Арендодателя (руб.)</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w:t>
            </w:r>
          </w:p>
        </w:tc>
        <w:tc>
          <w:tcPr>
            <w:tcW w:w="776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НДС </w:t>
            </w:r>
          </w:p>
        </w:tc>
        <w:tc>
          <w:tcPr>
            <w:tcW w:w="184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bl>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Примечание: 1. Сумма НДС перечисляется в порядке, установленном действующим законодательством.</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Арендодатель:</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Арендатор:</w:t>
      </w: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A34720" w:rsidRDefault="00A3472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Приложение N 2. Акт приема-передачи в аренду нежилого помещения (здания)</w:t>
      </w:r>
    </w:p>
    <w:p w:rsidR="006B29D0" w:rsidRPr="00253296" w:rsidRDefault="006B29D0"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Приложение N 2</w:t>
      </w:r>
      <w:r w:rsidRPr="00253296">
        <w:rPr>
          <w:rFonts w:ascii="Times New Roman" w:eastAsia="Times New Roman" w:hAnsi="Times New Roman" w:cs="Times New Roman"/>
          <w:sz w:val="24"/>
          <w:szCs w:val="24"/>
          <w:lang w:eastAsia="ru-RU"/>
        </w:rPr>
        <w:br/>
        <w:t>к договору аренды муниципального</w:t>
      </w:r>
      <w:r w:rsidRPr="00253296">
        <w:rPr>
          <w:rFonts w:ascii="Times New Roman" w:eastAsia="Times New Roman" w:hAnsi="Times New Roman" w:cs="Times New Roman"/>
          <w:sz w:val="24"/>
          <w:szCs w:val="24"/>
          <w:lang w:eastAsia="ru-RU"/>
        </w:rPr>
        <w:br/>
        <w:t>нежилого помещения N _______</w:t>
      </w:r>
      <w:r w:rsidRPr="00253296">
        <w:rPr>
          <w:rFonts w:ascii="Times New Roman" w:eastAsia="Times New Roman" w:hAnsi="Times New Roman" w:cs="Times New Roman"/>
          <w:sz w:val="24"/>
          <w:szCs w:val="24"/>
          <w:lang w:eastAsia="ru-RU"/>
        </w:rPr>
        <w:br/>
        <w:t>от "___" ___________ 201__ г.</w:t>
      </w:r>
    </w:p>
    <w:p w:rsidR="006B29D0" w:rsidRPr="00253296" w:rsidRDefault="006B29D0" w:rsidP="00A3472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00BD5473">
        <w:rPr>
          <w:rFonts w:ascii="Times New Roman" w:eastAsia="Times New Roman" w:hAnsi="Times New Roman" w:cs="Times New Roman"/>
          <w:sz w:val="24"/>
          <w:szCs w:val="24"/>
          <w:lang w:eastAsia="ru-RU"/>
        </w:rPr>
        <w:t>п.Глушково</w:t>
      </w:r>
      <w:r w:rsidRPr="00253296">
        <w:rPr>
          <w:rFonts w:ascii="Times New Roman" w:eastAsia="Times New Roman" w:hAnsi="Times New Roman" w:cs="Times New Roman"/>
          <w:sz w:val="24"/>
          <w:szCs w:val="24"/>
          <w:lang w:eastAsia="ru-RU"/>
        </w:rPr>
        <w:t xml:space="preserve"> </w:t>
      </w:r>
      <w:r w:rsidR="00A34720">
        <w:rPr>
          <w:rFonts w:ascii="Times New Roman" w:eastAsia="Times New Roman" w:hAnsi="Times New Roman" w:cs="Times New Roman"/>
          <w:sz w:val="24"/>
          <w:szCs w:val="24"/>
          <w:lang w:eastAsia="ru-RU"/>
        </w:rPr>
        <w:t xml:space="preserve">                                                                                   </w:t>
      </w:r>
      <w:r w:rsidRPr="00253296">
        <w:rPr>
          <w:rFonts w:ascii="Times New Roman" w:eastAsia="Times New Roman" w:hAnsi="Times New Roman" w:cs="Times New Roman"/>
          <w:sz w:val="24"/>
          <w:szCs w:val="24"/>
          <w:lang w:eastAsia="ru-RU"/>
        </w:rPr>
        <w:t>"___" _____________ 201_ г.</w:t>
      </w:r>
    </w:p>
    <w:p w:rsidR="006B29D0" w:rsidRPr="00253296" w:rsidRDefault="006B29D0" w:rsidP="009A687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00BD5473">
        <w:rPr>
          <w:rFonts w:ascii="Times New Roman" w:eastAsia="Times New Roman" w:hAnsi="Times New Roman" w:cs="Times New Roman"/>
          <w:sz w:val="24"/>
          <w:szCs w:val="24"/>
          <w:lang w:eastAsia="ru-RU"/>
        </w:rPr>
        <w:t>МРКУК «Глушковский центр досуга» Глушковского района Курской области</w:t>
      </w:r>
      <w:r w:rsidRPr="00253296">
        <w:rPr>
          <w:rFonts w:ascii="Times New Roman" w:eastAsia="Times New Roman" w:hAnsi="Times New Roman" w:cs="Times New Roman"/>
          <w:sz w:val="24"/>
          <w:szCs w:val="24"/>
          <w:lang w:eastAsia="ru-RU"/>
        </w:rPr>
        <w:t xml:space="preserve">, в лице директора </w:t>
      </w:r>
      <w:r w:rsidR="009A6873">
        <w:rPr>
          <w:rFonts w:ascii="Times New Roman" w:eastAsia="Times New Roman" w:hAnsi="Times New Roman" w:cs="Times New Roman"/>
          <w:sz w:val="24"/>
          <w:szCs w:val="24"/>
          <w:lang w:eastAsia="ru-RU"/>
        </w:rPr>
        <w:t>Никитенко Ирины Владимировны</w:t>
      </w:r>
      <w:r w:rsidRPr="00253296">
        <w:rPr>
          <w:rFonts w:ascii="Times New Roman" w:eastAsia="Times New Roman" w:hAnsi="Times New Roman" w:cs="Times New Roman"/>
          <w:sz w:val="24"/>
          <w:szCs w:val="24"/>
          <w:lang w:eastAsia="ru-RU"/>
        </w:rPr>
        <w:t xml:space="preserve">, действующего на основании </w:t>
      </w:r>
      <w:r w:rsidR="009A6873">
        <w:rPr>
          <w:rFonts w:ascii="Times New Roman" w:eastAsia="Times New Roman" w:hAnsi="Times New Roman" w:cs="Times New Roman"/>
          <w:sz w:val="24"/>
          <w:szCs w:val="24"/>
          <w:lang w:eastAsia="ru-RU"/>
        </w:rPr>
        <w:t>Устава</w:t>
      </w:r>
      <w:r w:rsidRPr="00253296">
        <w:rPr>
          <w:rFonts w:ascii="Times New Roman" w:eastAsia="Times New Roman" w:hAnsi="Times New Roman" w:cs="Times New Roman"/>
          <w:sz w:val="24"/>
          <w:szCs w:val="24"/>
          <w:lang w:eastAsia="ru-RU"/>
        </w:rPr>
        <w:t xml:space="preserve"> (далее - Арендодатель), в соответствии с Протоколом об итогах аукциона (или конкурса) по продаже права заключения договора аренды имущества, находящегося в муниципальной собственности </w:t>
      </w:r>
      <w:r w:rsidR="009A6873">
        <w:rPr>
          <w:rFonts w:ascii="Times New Roman" w:eastAsia="Times New Roman" w:hAnsi="Times New Roman" w:cs="Times New Roman"/>
          <w:sz w:val="24"/>
          <w:szCs w:val="24"/>
          <w:lang w:eastAsia="ru-RU"/>
        </w:rPr>
        <w:t>МРКУК «Глушковский центр досуга» Глушковского района Курской области</w:t>
      </w:r>
      <w:r w:rsidR="009A6873" w:rsidRPr="00253296">
        <w:rPr>
          <w:rFonts w:ascii="Times New Roman" w:eastAsia="Times New Roman" w:hAnsi="Times New Roman" w:cs="Times New Roman"/>
          <w:sz w:val="24"/>
          <w:szCs w:val="24"/>
          <w:lang w:eastAsia="ru-RU"/>
        </w:rPr>
        <w:t xml:space="preserve"> </w:t>
      </w:r>
      <w:r w:rsidRPr="00253296">
        <w:rPr>
          <w:rFonts w:ascii="Times New Roman" w:eastAsia="Times New Roman" w:hAnsi="Times New Roman" w:cs="Times New Roman"/>
          <w:sz w:val="24"/>
          <w:szCs w:val="24"/>
          <w:lang w:eastAsia="ru-RU"/>
        </w:rPr>
        <w:t xml:space="preserve">от _____________ 201_ г. N ______ передает в аренду, а ______________________________, в лице _________________________________, действующего на основании _________________________ (далее - Арендатор), на </w:t>
      </w:r>
      <w:r w:rsidRPr="00253296">
        <w:rPr>
          <w:rFonts w:ascii="Times New Roman" w:eastAsia="Times New Roman" w:hAnsi="Times New Roman" w:cs="Times New Roman"/>
          <w:sz w:val="24"/>
          <w:szCs w:val="24"/>
          <w:lang w:eastAsia="ru-RU"/>
        </w:rPr>
        <w:lastRenderedPageBreak/>
        <w:t>основании договора аренды нежилого помещения N _______ от "___" ____________ 201_ г. принимает в аренду с __________ нежилое помещение (здание) или иное имущество (далее - имущество) общей площадью: _____________ кв. м, расположенное по адресу: ______________________________.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Претензий по техническому состоянию стороны не имеют.</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Объект пригоден к дальнейшей эксплуатации.</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Помещение, указанное в настоящем акте:</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СДАЛ:                                                     ПРИНЯЛ:</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Арендодатель                                    Арендатор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Директор </w:t>
      </w:r>
    </w:p>
    <w:p w:rsidR="009A6873" w:rsidRDefault="009A6873" w:rsidP="006B2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МРКУК «Глушковский центр досуга»</w:t>
      </w:r>
    </w:p>
    <w:p w:rsidR="009A6873" w:rsidRDefault="009A6873" w:rsidP="006B29D0">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Глушковского района Курской области</w:t>
      </w:r>
    </w:p>
    <w:p w:rsidR="006B29D0" w:rsidRPr="00253296" w:rsidRDefault="009A6873"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 </w:t>
      </w:r>
      <w:r w:rsidR="006B29D0" w:rsidRPr="00253296">
        <w:rPr>
          <w:rFonts w:ascii="Times New Roman" w:eastAsia="Times New Roman" w:hAnsi="Times New Roman" w:cs="Times New Roman"/>
          <w:sz w:val="24"/>
          <w:szCs w:val="24"/>
          <w:lang w:eastAsia="ru-RU"/>
        </w:rPr>
        <w:t xml:space="preserve">__________________ </w:t>
      </w:r>
      <w:r>
        <w:rPr>
          <w:rFonts w:ascii="Times New Roman" w:eastAsia="Times New Roman" w:hAnsi="Times New Roman" w:cs="Times New Roman"/>
          <w:sz w:val="24"/>
          <w:szCs w:val="24"/>
          <w:lang w:eastAsia="ru-RU"/>
        </w:rPr>
        <w:t>И.В.Никитенко</w:t>
      </w:r>
      <w:r w:rsidR="006B29D0" w:rsidRPr="00253296">
        <w:rPr>
          <w:rFonts w:ascii="Times New Roman" w:eastAsia="Times New Roman" w:hAnsi="Times New Roman" w:cs="Times New Roman"/>
          <w:sz w:val="24"/>
          <w:szCs w:val="24"/>
          <w:lang w:eastAsia="ru-RU"/>
        </w:rPr>
        <w:t xml:space="preserve">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подпись    м.п.                                подпись    м.п.</w:t>
      </w:r>
    </w:p>
    <w:p w:rsidR="00A34720" w:rsidRDefault="00A3472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29D0" w:rsidRPr="00253296" w:rsidRDefault="00A3472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                          </w:t>
      </w:r>
      <w:r w:rsidR="006B29D0" w:rsidRPr="00253296">
        <w:rPr>
          <w:rFonts w:ascii="Times New Roman" w:eastAsia="Times New Roman" w:hAnsi="Times New Roman" w:cs="Times New Roman"/>
          <w:b/>
          <w:bCs/>
          <w:sz w:val="27"/>
          <w:szCs w:val="27"/>
          <w:lang w:eastAsia="ru-RU"/>
        </w:rPr>
        <w:t>Приложение N 2. Заявка на участие в аукционе</w:t>
      </w:r>
    </w:p>
    <w:p w:rsidR="006B29D0" w:rsidRPr="00253296" w:rsidRDefault="006B29D0"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Приложение N 2</w:t>
      </w:r>
      <w:r w:rsidRPr="00253296">
        <w:rPr>
          <w:rFonts w:ascii="Times New Roman" w:eastAsia="Times New Roman" w:hAnsi="Times New Roman" w:cs="Times New Roman"/>
          <w:sz w:val="24"/>
          <w:szCs w:val="24"/>
          <w:lang w:eastAsia="ru-RU"/>
        </w:rPr>
        <w:br/>
        <w:t xml:space="preserve">к документации об аукционе </w:t>
      </w:r>
    </w:p>
    <w:p w:rsidR="009A6873" w:rsidRDefault="006B29D0" w:rsidP="003245F5">
      <w:pPr>
        <w:spacing w:after="0"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 xml:space="preserve">ПРОДАВЦУ: </w:t>
      </w:r>
    </w:p>
    <w:p w:rsidR="009A6873" w:rsidRDefault="009A6873" w:rsidP="003245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МРКУК «Глушковский центр досуга» </w:t>
      </w:r>
    </w:p>
    <w:p w:rsidR="006B29D0" w:rsidRPr="00253296" w:rsidRDefault="009A6873" w:rsidP="003245F5">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Глушковского района Курской области</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"____" ______________ 201_ г.</w:t>
      </w:r>
    </w:p>
    <w:p w:rsidR="006B29D0" w:rsidRPr="00253296" w:rsidRDefault="009A6873"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п.Глушково</w:t>
      </w:r>
      <w:r w:rsidR="006B29D0" w:rsidRPr="00253296">
        <w:rPr>
          <w:rFonts w:ascii="Times New Roman" w:eastAsia="Times New Roman" w:hAnsi="Times New Roman" w:cs="Times New Roman"/>
          <w:sz w:val="24"/>
          <w:szCs w:val="24"/>
          <w:lang w:eastAsia="ru-RU"/>
        </w:rPr>
        <w:t xml:space="preserve">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Заявитель _____________________________________________________________</w:t>
      </w:r>
    </w:p>
    <w:p w:rsidR="006B29D0" w:rsidRPr="003245F5" w:rsidRDefault="006B29D0" w:rsidP="006B29D0">
      <w:pPr>
        <w:spacing w:before="100" w:beforeAutospacing="1" w:after="100" w:afterAutospacing="1" w:line="240" w:lineRule="auto"/>
        <w:rPr>
          <w:rFonts w:ascii="Times New Roman" w:eastAsia="Times New Roman" w:hAnsi="Times New Roman" w:cs="Times New Roman"/>
          <w:sz w:val="20"/>
          <w:szCs w:val="20"/>
          <w:lang w:eastAsia="ru-RU"/>
        </w:rPr>
      </w:pPr>
      <w:r w:rsidRPr="003245F5">
        <w:rPr>
          <w:rFonts w:ascii="Times New Roman" w:eastAsia="Times New Roman" w:hAnsi="Times New Roman" w:cs="Times New Roman"/>
          <w:sz w:val="20"/>
          <w:szCs w:val="20"/>
          <w:lang w:eastAsia="ru-RU"/>
        </w:rPr>
        <w:lastRenderedPageBreak/>
        <w:t xml:space="preserve">                (полное наименование юридического лица, подающего заявку </w:t>
      </w:r>
      <w:r w:rsidR="003245F5">
        <w:rPr>
          <w:rFonts w:ascii="Times New Roman" w:eastAsia="Times New Roman" w:hAnsi="Times New Roman" w:cs="Times New Roman"/>
          <w:sz w:val="20"/>
          <w:szCs w:val="20"/>
          <w:lang w:eastAsia="ru-RU"/>
        </w:rPr>
        <w:t xml:space="preserve"> </w:t>
      </w:r>
      <w:r w:rsidRPr="003245F5">
        <w:rPr>
          <w:rFonts w:ascii="Times New Roman" w:eastAsia="Times New Roman" w:hAnsi="Times New Roman" w:cs="Times New Roman"/>
          <w:sz w:val="20"/>
          <w:szCs w:val="20"/>
          <w:lang w:eastAsia="ru-RU"/>
        </w:rPr>
        <w:t>фамилия, имя, отчество, паспортные данные физического лица,</w:t>
      </w:r>
      <w:r w:rsidR="003245F5">
        <w:rPr>
          <w:rFonts w:ascii="Times New Roman" w:eastAsia="Times New Roman" w:hAnsi="Times New Roman" w:cs="Times New Roman"/>
          <w:sz w:val="20"/>
          <w:szCs w:val="20"/>
          <w:lang w:eastAsia="ru-RU"/>
        </w:rPr>
        <w:t xml:space="preserve"> </w:t>
      </w:r>
      <w:r w:rsidRPr="003245F5">
        <w:rPr>
          <w:rFonts w:ascii="Times New Roman" w:eastAsia="Times New Roman" w:hAnsi="Times New Roman" w:cs="Times New Roman"/>
          <w:sz w:val="20"/>
          <w:szCs w:val="20"/>
          <w:lang w:eastAsia="ru-RU"/>
        </w:rPr>
        <w:t> подающего заявку)</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именуемый далее Претендент, в лице ________________________________________</w:t>
      </w:r>
    </w:p>
    <w:p w:rsidR="006B29D0" w:rsidRPr="003245F5" w:rsidRDefault="006B29D0" w:rsidP="006B29D0">
      <w:pPr>
        <w:spacing w:before="100" w:beforeAutospacing="1" w:after="100" w:afterAutospacing="1" w:line="240" w:lineRule="auto"/>
        <w:rPr>
          <w:rFonts w:ascii="Times New Roman" w:eastAsia="Times New Roman" w:hAnsi="Times New Roman" w:cs="Times New Roman"/>
          <w:sz w:val="20"/>
          <w:szCs w:val="20"/>
          <w:lang w:eastAsia="ru-RU"/>
        </w:rPr>
      </w:pPr>
      <w:r w:rsidRPr="003245F5">
        <w:rPr>
          <w:rFonts w:ascii="Times New Roman" w:eastAsia="Times New Roman" w:hAnsi="Times New Roman" w:cs="Times New Roman"/>
          <w:sz w:val="20"/>
          <w:szCs w:val="20"/>
          <w:lang w:eastAsia="ru-RU"/>
        </w:rPr>
        <w:t>                                     (фамилия, имя, отчество, должность)</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действующего на основании _________________________________________________</w:t>
      </w:r>
    </w:p>
    <w:p w:rsidR="006B29D0" w:rsidRPr="003245F5" w:rsidRDefault="006B29D0" w:rsidP="006B29D0">
      <w:pPr>
        <w:spacing w:before="100" w:beforeAutospacing="1" w:after="100" w:afterAutospacing="1" w:line="240" w:lineRule="auto"/>
        <w:rPr>
          <w:rFonts w:ascii="Times New Roman" w:eastAsia="Times New Roman" w:hAnsi="Times New Roman" w:cs="Times New Roman"/>
          <w:sz w:val="20"/>
          <w:szCs w:val="20"/>
          <w:lang w:eastAsia="ru-RU"/>
        </w:rPr>
      </w:pPr>
      <w:r w:rsidRPr="003245F5">
        <w:rPr>
          <w:rFonts w:ascii="Times New Roman" w:eastAsia="Times New Roman" w:hAnsi="Times New Roman" w:cs="Times New Roman"/>
          <w:sz w:val="20"/>
          <w:szCs w:val="20"/>
          <w:lang w:eastAsia="ru-RU"/>
        </w:rPr>
        <w:t>                                      (наименование документа)</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принимая решение об участии в аукционе по продаже права заключения договора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аренды муниципального имущества: __________________________________________</w:t>
      </w:r>
    </w:p>
    <w:p w:rsidR="006B29D0" w:rsidRPr="003245F5" w:rsidRDefault="006B29D0" w:rsidP="006B29D0">
      <w:pPr>
        <w:spacing w:before="100" w:beforeAutospacing="1" w:after="100" w:afterAutospacing="1" w:line="240" w:lineRule="auto"/>
        <w:rPr>
          <w:rFonts w:ascii="Times New Roman" w:eastAsia="Times New Roman" w:hAnsi="Times New Roman" w:cs="Times New Roman"/>
          <w:sz w:val="20"/>
          <w:szCs w:val="20"/>
          <w:lang w:eastAsia="ru-RU"/>
        </w:rPr>
      </w:pPr>
      <w:r w:rsidRPr="003245F5">
        <w:rPr>
          <w:rFonts w:ascii="Times New Roman" w:eastAsia="Times New Roman" w:hAnsi="Times New Roman" w:cs="Times New Roman"/>
          <w:sz w:val="20"/>
          <w:szCs w:val="20"/>
          <w:lang w:eastAsia="ru-RU"/>
        </w:rPr>
        <w:t>                                 (наименование имущества, местонахождение,</w:t>
      </w:r>
      <w:r w:rsidR="003245F5">
        <w:rPr>
          <w:rFonts w:ascii="Times New Roman" w:eastAsia="Times New Roman" w:hAnsi="Times New Roman" w:cs="Times New Roman"/>
          <w:sz w:val="20"/>
          <w:szCs w:val="20"/>
          <w:lang w:eastAsia="ru-RU"/>
        </w:rPr>
        <w:t xml:space="preserve"> </w:t>
      </w:r>
      <w:r w:rsidRPr="003245F5">
        <w:rPr>
          <w:rFonts w:ascii="Times New Roman" w:eastAsia="Times New Roman" w:hAnsi="Times New Roman" w:cs="Times New Roman"/>
          <w:sz w:val="20"/>
          <w:szCs w:val="20"/>
          <w:lang w:eastAsia="ru-RU"/>
        </w:rPr>
        <w:t> цель использования)</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обязуюсь:</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1) соблюдать условия аукциона, содержащиеся в извещении о проведении аукциона, опубликованном ________________ от _____________ 201_ г. N ________, а также порядок проведения аукциона, установленный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w:t>
      </w:r>
      <w:hyperlink r:id="rId15" w:history="1">
        <w:r w:rsidRPr="00253296">
          <w:rPr>
            <w:rFonts w:ascii="Times New Roman" w:eastAsia="Times New Roman" w:hAnsi="Times New Roman" w:cs="Times New Roman"/>
            <w:color w:val="0000FF"/>
            <w:sz w:val="24"/>
            <w:szCs w:val="24"/>
            <w:u w:val="single"/>
            <w:lang w:eastAsia="ru-RU"/>
          </w:rPr>
          <w:t>приказом Федеральной антимонопольной службы от 10 февраля 2010 г. N 67</w:t>
        </w:r>
      </w:hyperlink>
      <w:r w:rsidRPr="00253296">
        <w:rPr>
          <w:rFonts w:ascii="Times New Roman" w:eastAsia="Times New Roman" w:hAnsi="Times New Roman" w:cs="Times New Roman"/>
          <w:sz w:val="24"/>
          <w:szCs w:val="24"/>
          <w:lang w:eastAsia="ru-RU"/>
        </w:rPr>
        <w:t>.</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2) в случае признания победителем аукциона заключить с Продавцом договор аренды муниципального имущества не позднее 5 рабочих дней с даты передачи протокола и проекта договора, в соответствии с пунктом 143 Правил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утвержденных </w:t>
      </w:r>
      <w:hyperlink r:id="rId16" w:history="1">
        <w:r w:rsidRPr="00253296">
          <w:rPr>
            <w:rFonts w:ascii="Times New Roman" w:eastAsia="Times New Roman" w:hAnsi="Times New Roman" w:cs="Times New Roman"/>
            <w:color w:val="0000FF"/>
            <w:sz w:val="24"/>
            <w:szCs w:val="24"/>
            <w:u w:val="single"/>
            <w:lang w:eastAsia="ru-RU"/>
          </w:rPr>
          <w:t>приказом Федеральной антимонопольной службы от 10 февраля 2010 г. N 67</w:t>
        </w:r>
      </w:hyperlink>
      <w:r w:rsidRPr="00253296">
        <w:rPr>
          <w:rFonts w:ascii="Times New Roman" w:eastAsia="Times New Roman" w:hAnsi="Times New Roman" w:cs="Times New Roman"/>
          <w:sz w:val="24"/>
          <w:szCs w:val="24"/>
          <w:lang w:eastAsia="ru-RU"/>
        </w:rPr>
        <w:t>.</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    Настоящей заявкой на  участие  в  аукционе  сообщаю,  что  в  отношении </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___________________________________________________________________________</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(наименование заявителя)</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 % (значение указать цифрами и прописью) балансовой стоимости активов участника размещения заказа по данным бухгалтерской отчетности за последний завершенный отчетный период.</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В случае если я (общество) буду признан участником аукциона, который сделал предпоследнее предложение о цене контракта, а победитель аукциона будет признан уклонившимся от заключения договора, я обязуюсь подписать договор в соответствии с требованиями документации об аукционе и моим предложением о цене договора.</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Сообщаю, что для оперативного уведомления по вопросам организационного характера мной уполномочен (указать Ф.И.О. полностью, должность и контактную информацию уполномоченного лица, включая телефон, факс (с указанием кода), адрес, адрес электронной почты). Все сведения о проведении аукциона просим сообщать указанному уполномоченному лицу.</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___________________________________________________________________________</w:t>
      </w:r>
    </w:p>
    <w:p w:rsidR="006B29D0" w:rsidRPr="003245F5" w:rsidRDefault="006B29D0" w:rsidP="003245F5">
      <w:pPr>
        <w:spacing w:after="0" w:line="240" w:lineRule="auto"/>
        <w:rPr>
          <w:rFonts w:ascii="Times New Roman" w:eastAsia="Times New Roman" w:hAnsi="Times New Roman" w:cs="Times New Roman"/>
          <w:sz w:val="20"/>
          <w:szCs w:val="20"/>
          <w:lang w:eastAsia="ru-RU"/>
        </w:rPr>
      </w:pPr>
      <w:r w:rsidRPr="003245F5">
        <w:rPr>
          <w:rFonts w:ascii="Times New Roman" w:eastAsia="Times New Roman" w:hAnsi="Times New Roman" w:cs="Times New Roman"/>
          <w:sz w:val="20"/>
          <w:szCs w:val="20"/>
          <w:lang w:eastAsia="ru-RU"/>
        </w:rPr>
        <w:t xml:space="preserve">           (наименование юридического лица, ФИО физического лица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согласен с тем, что:</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в случае признания меня Победителем аукциона и моего отказа выполнить обязательства п. 2 настоящей заявки, сумма внесенного задатка не возвращается;</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с имуществом, проектом договора аренды муниципального имущества ознакомился и согласен заключить договор аренды на предложенных условиях, а также по результатам проведенного аукциона.</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Претендент: ___________________________________________________________</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юридический и почтовый адрес:</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Банковские реквизиты: _________________________________________________</w:t>
      </w:r>
    </w:p>
    <w:p w:rsidR="006B29D0" w:rsidRPr="00253296" w:rsidRDefault="006B29D0" w:rsidP="003245F5">
      <w:pPr>
        <w:spacing w:after="0"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Контактный телефон ____________________________________________________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Подпись Претендента (его полномочного представителя). 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м.п.</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"____" _______________ 201_ г.</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Приложение:</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1. Пакет документов, указанных в документации об аукционе и оформленных надлежащим образом.</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 Подписанная претендентом опись представленных документов (в двух экземплярах).</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Заявка принята </w:t>
      </w:r>
      <w:r w:rsidR="003245F5">
        <w:rPr>
          <w:rFonts w:ascii="Times New Roman" w:eastAsia="Times New Roman" w:hAnsi="Times New Roman" w:cs="Times New Roman"/>
          <w:sz w:val="24"/>
          <w:szCs w:val="24"/>
          <w:lang w:eastAsia="ru-RU"/>
        </w:rPr>
        <w:t>Арендодателем</w:t>
      </w:r>
      <w:r w:rsidRPr="00253296">
        <w:rPr>
          <w:rFonts w:ascii="Times New Roman" w:eastAsia="Times New Roman" w:hAnsi="Times New Roman" w:cs="Times New Roman"/>
          <w:sz w:val="24"/>
          <w:szCs w:val="24"/>
          <w:lang w:eastAsia="ru-RU"/>
        </w:rPr>
        <w:t>:</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час. _____ мин. ______ "____" ______________ 201__ г. за N 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Подпись уполномоченного лица </w:t>
      </w:r>
      <w:r w:rsidR="003245F5">
        <w:rPr>
          <w:rFonts w:ascii="Times New Roman" w:eastAsia="Times New Roman" w:hAnsi="Times New Roman" w:cs="Times New Roman"/>
          <w:sz w:val="24"/>
          <w:szCs w:val="24"/>
          <w:lang w:eastAsia="ru-RU"/>
        </w:rPr>
        <w:t>Арендодателя</w:t>
      </w:r>
      <w:r w:rsidRPr="00253296">
        <w:rPr>
          <w:rFonts w:ascii="Times New Roman" w:eastAsia="Times New Roman" w:hAnsi="Times New Roman" w:cs="Times New Roman"/>
          <w:sz w:val="24"/>
          <w:szCs w:val="24"/>
          <w:lang w:eastAsia="ru-RU"/>
        </w:rPr>
        <w:t xml:space="preserve"> 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br/>
        <w:t xml:space="preserve">Согласен(на) на обработку и распространение своих персональных  данных  при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сохранении их конфиденциальности в соответствии с  Федеральным  законом  от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27.07.2006 N 152-ФЗ "О персональных данных". ______________________________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(подпись)</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"____" _______________ 201_ г.</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______________________________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(подпись)</w:t>
      </w:r>
    </w:p>
    <w:p w:rsidR="009A6873" w:rsidRDefault="009A6873"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9A6873" w:rsidRDefault="009A6873"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3245F5" w:rsidRDefault="003245F5"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p>
    <w:p w:rsidR="006B29D0" w:rsidRPr="00253296" w:rsidRDefault="006B29D0" w:rsidP="006B29D0">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253296">
        <w:rPr>
          <w:rFonts w:ascii="Times New Roman" w:eastAsia="Times New Roman" w:hAnsi="Times New Roman" w:cs="Times New Roman"/>
          <w:b/>
          <w:bCs/>
          <w:sz w:val="24"/>
          <w:szCs w:val="24"/>
          <w:lang w:eastAsia="ru-RU"/>
        </w:rPr>
        <w:t>Приложение. Анкета Заявителя</w:t>
      </w:r>
    </w:p>
    <w:p w:rsidR="006B29D0" w:rsidRPr="00253296" w:rsidRDefault="006B29D0"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Приложение</w:t>
      </w:r>
      <w:r w:rsidRPr="00253296">
        <w:rPr>
          <w:rFonts w:ascii="Times New Roman" w:eastAsia="Times New Roman" w:hAnsi="Times New Roman" w:cs="Times New Roman"/>
          <w:sz w:val="24"/>
          <w:szCs w:val="24"/>
          <w:lang w:eastAsia="ru-RU"/>
        </w:rPr>
        <w:br/>
        <w:t xml:space="preserve">к Заявке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7"/>
        <w:gridCol w:w="5827"/>
        <w:gridCol w:w="2921"/>
      </w:tblGrid>
      <w:tr w:rsidR="006B29D0" w:rsidRPr="00253296" w:rsidTr="006B29D0">
        <w:trPr>
          <w:trHeight w:val="15"/>
          <w:tblCellSpacing w:w="15" w:type="dxa"/>
        </w:trPr>
        <w:tc>
          <w:tcPr>
            <w:tcW w:w="554"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6468"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3142"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N п/п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Наименование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Сведения о Заявителе (заполняется Заявителем)</w:t>
            </w: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Полное наименование Претендента/Фамилия, имя, отчество физического лица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2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Организационно-правовая форма Претендента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 xml:space="preserve">3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Учредители (перечислить наименования организационно-правовую форму или имена всех учредителей, чья доля в уставном капитале превышает 25%)</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4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Свидетельство о государственной регистрации (дата, номер, где и кем выдано)</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5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ОГРН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6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ИНН/КПП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7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Прежнее название организации, если оно менялось (дата изменения)</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8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Юридический адрес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9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Почтовый адрес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10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Филиалы: перечислить наименования и фактическое местонахождение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11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Банковские реквизиты (наименование банка, ИНН, БИК, к/с, р/с)</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12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Телефоны (с указанием кода города)</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13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Факс (с указанием кода города)</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14 </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Адрес электронной почты </w:t>
            </w: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9A6873" w:rsidRPr="00253296" w:rsidTr="006B29D0">
        <w:trPr>
          <w:tblCellSpacing w:w="15" w:type="dxa"/>
        </w:trPr>
        <w:tc>
          <w:tcPr>
            <w:tcW w:w="554"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A6873" w:rsidRPr="00253296" w:rsidRDefault="009A6873"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646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A6873" w:rsidRDefault="009A6873"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Паспортные данные (для физического лица)</w:t>
            </w:r>
          </w:p>
          <w:p w:rsidR="009A6873" w:rsidRPr="00253296" w:rsidRDefault="009A6873"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tcPr>
          <w:p w:rsidR="009A6873" w:rsidRPr="00253296" w:rsidRDefault="009A6873" w:rsidP="006B29D0">
            <w:pPr>
              <w:spacing w:after="0" w:line="240" w:lineRule="auto"/>
              <w:rPr>
                <w:rFonts w:ascii="Times New Roman" w:eastAsia="Times New Roman" w:hAnsi="Times New Roman" w:cs="Times New Roman"/>
                <w:sz w:val="24"/>
                <w:szCs w:val="24"/>
                <w:lang w:eastAsia="ru-RU"/>
              </w:rPr>
            </w:pPr>
          </w:p>
        </w:tc>
      </w:tr>
    </w:tbl>
    <w:p w:rsidR="009A6873" w:rsidRDefault="009A6873"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A6873" w:rsidRDefault="009A6873"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A6873" w:rsidRDefault="009A6873"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A6873" w:rsidRDefault="009A6873"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9A6873" w:rsidRDefault="009A6873"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
    <w:p w:rsidR="006B29D0" w:rsidRPr="00253296" w:rsidRDefault="006B29D0" w:rsidP="006B29D0">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253296">
        <w:rPr>
          <w:rFonts w:ascii="Times New Roman" w:eastAsia="Times New Roman" w:hAnsi="Times New Roman" w:cs="Times New Roman"/>
          <w:b/>
          <w:bCs/>
          <w:sz w:val="27"/>
          <w:szCs w:val="27"/>
          <w:lang w:eastAsia="ru-RU"/>
        </w:rPr>
        <w:t>Приложение N 3. Форма описи документов, представляемых для участия в аукционе</w:t>
      </w:r>
    </w:p>
    <w:p w:rsidR="006B29D0" w:rsidRPr="00253296" w:rsidRDefault="006B29D0" w:rsidP="006B29D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Приложение N 3</w:t>
      </w:r>
      <w:r w:rsidRPr="00253296">
        <w:rPr>
          <w:rFonts w:ascii="Times New Roman" w:eastAsia="Times New Roman" w:hAnsi="Times New Roman" w:cs="Times New Roman"/>
          <w:sz w:val="24"/>
          <w:szCs w:val="24"/>
          <w:lang w:eastAsia="ru-RU"/>
        </w:rPr>
        <w:br/>
        <w:t xml:space="preserve">к документации об аукционе </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Опись документов, для участия в открытом </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аукционе на право заключить договор аренды </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муниципального имущества, находящегося </w:t>
      </w:r>
    </w:p>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в собственности Лот N 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r>
      <w:r w:rsidRPr="00253296">
        <w:rPr>
          <w:rFonts w:ascii="Times New Roman" w:eastAsia="Times New Roman" w:hAnsi="Times New Roman" w:cs="Times New Roman"/>
          <w:sz w:val="24"/>
          <w:szCs w:val="24"/>
          <w:lang w:eastAsia="ru-RU"/>
        </w:rPr>
        <w:br/>
        <w:t>___________________________________________________________________________</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(наименование или ФИО Претендента)</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для участия в аукционе на лот N ____ нами направляются следующие документы: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72"/>
        <w:gridCol w:w="7213"/>
        <w:gridCol w:w="1460"/>
      </w:tblGrid>
      <w:tr w:rsidR="006B29D0" w:rsidRPr="00253296" w:rsidTr="006B29D0">
        <w:trPr>
          <w:trHeight w:val="15"/>
          <w:tblCellSpacing w:w="15" w:type="dxa"/>
        </w:trPr>
        <w:tc>
          <w:tcPr>
            <w:tcW w:w="739"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7946"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c>
          <w:tcPr>
            <w:tcW w:w="1478" w:type="dxa"/>
            <w:vAlign w:val="center"/>
            <w:hideMark/>
          </w:tcPr>
          <w:p w:rsidR="006B29D0" w:rsidRPr="00253296" w:rsidRDefault="006B29D0" w:rsidP="006B29D0">
            <w:pPr>
              <w:spacing w:after="0" w:line="240" w:lineRule="auto"/>
              <w:rPr>
                <w:rFonts w:ascii="Times New Roman" w:eastAsia="Times New Roman" w:hAnsi="Times New Roman" w:cs="Times New Roman"/>
                <w:sz w:val="2"/>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N п/п </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Наименование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Кол-во листов </w:t>
            </w: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1.</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Заявка на участие в аукционе с приложением анкеты и предложений исполнения условий договора аренды.</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2.</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Документ, подтверждающий полномочия лица на осуществление действий от имени заявителя (решение о назначении (избрании) руководителя, доверенность, заверенная должным образом, или иной документ, свидетельствующий о том, что лицо (лица), подписывающее заявку на участие в аукционе, имеет полномочия подписать заявку)</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3.</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Выписка из Единого государственного реестра юридических лиц (индивидуальных предпринимателей), полученная не ранее чем за шесть месяцев до даты размещения на официальном сайте торгов извещения о проведении аукциона. Либо нотариально заверенная копия такой выписки.</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4.</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Копии учредительных документов (для юридических лиц).</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5.</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Копии документов, удостоверяющих личность (для физических лиц).</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6.</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7.</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Предложения об условиях исполнения договора аренды, которые необходимо выполнить в отношении муниципального имущества, права на которое передаются по договору.</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8.</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Документ или копии документа, подтверждающего внесение задатка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r w:rsidR="006B29D0" w:rsidRPr="00253296" w:rsidTr="006B29D0">
        <w:trPr>
          <w:tblCellSpacing w:w="15" w:type="dxa"/>
        </w:trPr>
        <w:tc>
          <w:tcPr>
            <w:tcW w:w="739"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9.</w:t>
            </w:r>
          </w:p>
        </w:tc>
        <w:tc>
          <w:tcPr>
            <w:tcW w:w="7946"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xml:space="preserve">Доверенность на лицо, уполномоченное представлять интересы Заявителя на открытом аукционе, заявлять о цене договора и подписывать итоговый протокол </w:t>
            </w:r>
          </w:p>
        </w:tc>
        <w:tc>
          <w:tcPr>
            <w:tcW w:w="1478" w:type="dxa"/>
            <w:tcBorders>
              <w:top w:val="single" w:sz="6" w:space="0" w:color="000000"/>
              <w:left w:val="single" w:sz="6" w:space="0" w:color="000000"/>
              <w:bottom w:val="single" w:sz="6" w:space="0" w:color="000000"/>
              <w:right w:val="single" w:sz="6" w:space="0" w:color="000000"/>
            </w:tcBorders>
            <w:tcMar>
              <w:top w:w="15" w:type="dxa"/>
              <w:left w:w="149" w:type="dxa"/>
              <w:bottom w:w="15" w:type="dxa"/>
              <w:right w:w="149" w:type="dxa"/>
            </w:tcMar>
            <w:hideMark/>
          </w:tcPr>
          <w:p w:rsidR="006B29D0" w:rsidRPr="00253296" w:rsidRDefault="006B29D0" w:rsidP="006B29D0">
            <w:pPr>
              <w:spacing w:after="0" w:line="240" w:lineRule="auto"/>
              <w:rPr>
                <w:rFonts w:ascii="Times New Roman" w:eastAsia="Times New Roman" w:hAnsi="Times New Roman" w:cs="Times New Roman"/>
                <w:sz w:val="24"/>
                <w:szCs w:val="24"/>
                <w:lang w:eastAsia="ru-RU"/>
              </w:rPr>
            </w:pPr>
          </w:p>
        </w:tc>
      </w:tr>
    </w:tbl>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Все документы, подписываемые либо заверяемые Заявителем должны быть прошиты и скреплены печатью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br/>
        <w:t xml:space="preserve">Подпись Заявителя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lastRenderedPageBreak/>
        <w:t xml:space="preserve">________________________________ ФИО </w:t>
      </w:r>
    </w:p>
    <w:p w:rsidR="006B29D0" w:rsidRPr="00253296" w:rsidRDefault="006B29D0" w:rsidP="006B29D0">
      <w:pPr>
        <w:spacing w:before="100" w:beforeAutospacing="1" w:after="100" w:afterAutospacing="1" w:line="240" w:lineRule="auto"/>
        <w:rPr>
          <w:rFonts w:ascii="Times New Roman" w:eastAsia="Times New Roman" w:hAnsi="Times New Roman" w:cs="Times New Roman"/>
          <w:sz w:val="24"/>
          <w:szCs w:val="24"/>
          <w:lang w:eastAsia="ru-RU"/>
        </w:rPr>
      </w:pPr>
      <w:r w:rsidRPr="00253296">
        <w:rPr>
          <w:rFonts w:ascii="Times New Roman" w:eastAsia="Times New Roman" w:hAnsi="Times New Roman" w:cs="Times New Roman"/>
          <w:sz w:val="24"/>
          <w:szCs w:val="24"/>
          <w:lang w:eastAsia="ru-RU"/>
        </w:rPr>
        <w:t>              м.п.</w:t>
      </w:r>
    </w:p>
    <w:p w:rsidR="006B29D0" w:rsidRDefault="006B29D0" w:rsidP="006B29D0"/>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3245F5" w:rsidRDefault="003245F5"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p>
    <w:p w:rsidR="002E3220" w:rsidRPr="002E3220" w:rsidRDefault="002E3220" w:rsidP="003245F5">
      <w:pPr>
        <w:spacing w:after="0" w:line="240" w:lineRule="auto"/>
        <w:jc w:val="right"/>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xml:space="preserve">Приложение № </w:t>
      </w:r>
      <w:r w:rsidR="009A6873">
        <w:rPr>
          <w:rFonts w:ascii="Times New Roman" w:eastAsia="Times New Roman" w:hAnsi="Times New Roman" w:cs="Times New Roman"/>
          <w:sz w:val="24"/>
          <w:szCs w:val="24"/>
          <w:lang w:eastAsia="ru-RU"/>
        </w:rPr>
        <w:t>4</w:t>
      </w:r>
    </w:p>
    <w:p w:rsidR="002E3220" w:rsidRPr="002E3220" w:rsidRDefault="002E3220" w:rsidP="003245F5">
      <w:pPr>
        <w:spacing w:after="0" w:line="240" w:lineRule="auto"/>
        <w:jc w:val="right"/>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к Аукционной документации</w:t>
      </w:r>
    </w:p>
    <w:p w:rsidR="002E3220" w:rsidRPr="002E3220" w:rsidRDefault="002E3220" w:rsidP="002E3220">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2E3220">
        <w:rPr>
          <w:rFonts w:ascii="Times New Roman" w:eastAsia="Times New Roman" w:hAnsi="Times New Roman" w:cs="Times New Roman"/>
          <w:b/>
          <w:bCs/>
          <w:kern w:val="36"/>
          <w:sz w:val="48"/>
          <w:szCs w:val="48"/>
          <w:lang w:eastAsia="ru-RU"/>
        </w:rPr>
        <w:t> </w:t>
      </w:r>
    </w:p>
    <w:p w:rsidR="002E3220" w:rsidRPr="003245F5" w:rsidRDefault="002E3220" w:rsidP="002E322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3245F5">
        <w:rPr>
          <w:rFonts w:ascii="Times New Roman" w:eastAsia="Times New Roman" w:hAnsi="Times New Roman" w:cs="Times New Roman"/>
          <w:b/>
          <w:bCs/>
          <w:kern w:val="36"/>
          <w:sz w:val="32"/>
          <w:szCs w:val="32"/>
          <w:lang w:eastAsia="ru-RU"/>
        </w:rPr>
        <w:t>Образцы форм для заполнения заявителями</w:t>
      </w:r>
    </w:p>
    <w:p w:rsidR="002E3220" w:rsidRPr="003245F5" w:rsidRDefault="002E3220" w:rsidP="002E3220">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rPr>
      </w:pPr>
      <w:r w:rsidRPr="003245F5">
        <w:rPr>
          <w:rFonts w:ascii="Times New Roman" w:eastAsia="Times New Roman" w:hAnsi="Times New Roman" w:cs="Times New Roman"/>
          <w:b/>
          <w:bCs/>
          <w:i/>
          <w:iCs/>
          <w:kern w:val="36"/>
          <w:sz w:val="32"/>
          <w:szCs w:val="32"/>
          <w:lang w:eastAsia="ru-RU"/>
        </w:rPr>
        <w:t>Форма № 1. Запрос на разъяснение аукционной документации</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На бланке заявителя</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i/>
          <w:iCs/>
          <w:sz w:val="24"/>
          <w:szCs w:val="24"/>
          <w:lang w:eastAsia="ru-RU"/>
        </w:rPr>
        <w:t>(по возможности)</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_________                                                                                           «___»___________20__г.</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Запрос на разъяснение аукционной документации</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Прошу Вас разъяснить следующие положения аукционной документации на право заключения договора аренды муниципального имущества</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bl>
      <w:tblPr>
        <w:tblW w:w="930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
        <w:gridCol w:w="2019"/>
        <w:gridCol w:w="3045"/>
        <w:gridCol w:w="3790"/>
      </w:tblGrid>
      <w:tr w:rsidR="002E3220" w:rsidRPr="002E3220" w:rsidTr="002E3220">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xml:space="preserve">№ </w:t>
            </w:r>
            <w:r w:rsidRPr="002E3220">
              <w:rPr>
                <w:rFonts w:ascii="Times New Roman" w:eastAsia="Times New Roman" w:hAnsi="Times New Roman" w:cs="Times New Roman"/>
                <w:sz w:val="24"/>
                <w:szCs w:val="24"/>
                <w:lang w:eastAsia="ru-RU"/>
              </w:rPr>
              <w:lastRenderedPageBreak/>
              <w:t>п/п</w:t>
            </w:r>
          </w:p>
        </w:tc>
        <w:tc>
          <w:tcPr>
            <w:tcW w:w="183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lastRenderedPageBreak/>
              <w:t xml:space="preserve">Статья </w:t>
            </w:r>
            <w:r w:rsidRPr="002E3220">
              <w:rPr>
                <w:rFonts w:ascii="Times New Roman" w:eastAsia="Times New Roman" w:hAnsi="Times New Roman" w:cs="Times New Roman"/>
                <w:sz w:val="24"/>
                <w:szCs w:val="24"/>
                <w:lang w:eastAsia="ru-RU"/>
              </w:rPr>
              <w:lastRenderedPageBreak/>
              <w:t>документации</w:t>
            </w:r>
          </w:p>
        </w:tc>
        <w:tc>
          <w:tcPr>
            <w:tcW w:w="276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lastRenderedPageBreak/>
              <w:t xml:space="preserve">Ссылка на пункт </w:t>
            </w:r>
            <w:r w:rsidRPr="002E3220">
              <w:rPr>
                <w:rFonts w:ascii="Times New Roman" w:eastAsia="Times New Roman" w:hAnsi="Times New Roman" w:cs="Times New Roman"/>
                <w:sz w:val="24"/>
                <w:szCs w:val="24"/>
                <w:lang w:eastAsia="ru-RU"/>
              </w:rPr>
              <w:lastRenderedPageBreak/>
              <w:t>документации, положения которого следует разъяснить</w:t>
            </w:r>
          </w:p>
        </w:tc>
        <w:tc>
          <w:tcPr>
            <w:tcW w:w="343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lastRenderedPageBreak/>
              <w:t xml:space="preserve">Содержание запроса на разъяснение </w:t>
            </w:r>
            <w:r w:rsidRPr="002E3220">
              <w:rPr>
                <w:rFonts w:ascii="Times New Roman" w:eastAsia="Times New Roman" w:hAnsi="Times New Roman" w:cs="Times New Roman"/>
                <w:sz w:val="24"/>
                <w:szCs w:val="24"/>
                <w:lang w:eastAsia="ru-RU"/>
              </w:rPr>
              <w:lastRenderedPageBreak/>
              <w:t>положений документации</w:t>
            </w:r>
          </w:p>
        </w:tc>
      </w:tr>
      <w:tr w:rsidR="002E3220" w:rsidRPr="002E3220" w:rsidTr="002E3220">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lastRenderedPageBreak/>
              <w:t> </w:t>
            </w:r>
          </w:p>
        </w:tc>
        <w:tc>
          <w:tcPr>
            <w:tcW w:w="183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343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r>
      <w:tr w:rsidR="002E3220" w:rsidRPr="002E3220" w:rsidTr="002E3220">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343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r>
      <w:tr w:rsidR="002E3220" w:rsidRPr="002E3220" w:rsidTr="002E3220">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343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r>
      <w:tr w:rsidR="002E3220" w:rsidRPr="002E3220" w:rsidTr="002E3220">
        <w:trPr>
          <w:tblCellSpacing w:w="0" w:type="dxa"/>
        </w:trPr>
        <w:tc>
          <w:tcPr>
            <w:tcW w:w="40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183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2760"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c>
          <w:tcPr>
            <w:tcW w:w="3435" w:type="dxa"/>
            <w:tcBorders>
              <w:top w:val="outset" w:sz="6" w:space="0" w:color="auto"/>
              <w:left w:val="outset" w:sz="6" w:space="0" w:color="auto"/>
              <w:bottom w:val="outset" w:sz="6" w:space="0" w:color="auto"/>
              <w:right w:val="outset" w:sz="6" w:space="0" w:color="auto"/>
            </w:tcBorders>
            <w:hideMark/>
          </w:tcPr>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tc>
      </w:tr>
    </w:tbl>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Ответ на запрос прошу направить:</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________________________________________________________________________________</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i/>
          <w:iCs/>
          <w:sz w:val="24"/>
          <w:szCs w:val="24"/>
          <w:lang w:eastAsia="ru-RU"/>
        </w:rPr>
        <w:t>(наименование организации и почтовый адрес)</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________________________________________________________________________________</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________________________________________________________________________________</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i/>
          <w:iCs/>
          <w:sz w:val="24"/>
          <w:szCs w:val="24"/>
          <w:lang w:eastAsia="ru-RU"/>
        </w:rPr>
        <w:t>(должность, подпись, расшифровка подписи)</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r w:rsidRPr="002E3220">
        <w:rPr>
          <w:rFonts w:ascii="Times New Roman" w:eastAsia="Times New Roman" w:hAnsi="Times New Roman" w:cs="Times New Roman"/>
          <w:b/>
          <w:bCs/>
          <w:i/>
          <w:iCs/>
          <w:sz w:val="24"/>
          <w:szCs w:val="24"/>
          <w:lang w:eastAsia="ru-RU"/>
        </w:rPr>
        <w:t> Форма № 2. Доверенность.</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На бланке заявителя</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i/>
          <w:iCs/>
          <w:sz w:val="24"/>
          <w:szCs w:val="24"/>
          <w:lang w:eastAsia="ru-RU"/>
        </w:rPr>
        <w:t>(по возможности)                                                                                                </w:t>
      </w:r>
    </w:p>
    <w:p w:rsidR="002E3220" w:rsidRPr="002E3220" w:rsidRDefault="002E3220" w:rsidP="002E3220">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Доверенность на участие в аукционе</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b/>
          <w:bCs/>
          <w:sz w:val="24"/>
          <w:szCs w:val="24"/>
          <w:lang w:eastAsia="ru-RU"/>
        </w:rPr>
        <w:t> </w:t>
      </w:r>
    </w:p>
    <w:p w:rsidR="002E3220" w:rsidRPr="002E3220" w:rsidRDefault="002E3220" w:rsidP="002E3220">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«___»__________ 200 ___ г.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Настоящей доверенностью _______________________________ доверяет ____________________</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(наименование участника аукциона)  (Ф.И.О., должность представителя)</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__________________________________ представлять интересы ____________________________ при проведении</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(паспортные данные представителя) (наименование участника аукциона)</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аукциона на право заключения договора аренды _________________________________________________________________________________________________________</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в том числе*:</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lastRenderedPageBreak/>
        <w:t>- присутствовать на аукционе;</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выполнять все необходимые действия, связанные с настоящим поручением и не противоречащие действующему законодательству.</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Настоящая доверенность выдана сроком на _______________ без права передоверия.</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Руководитель участника аукциона              _________________________________             Ф.И.О.</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(указать должность)                                                                                                                 (подпись)</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w:t>
      </w:r>
    </w:p>
    <w:p w:rsidR="002E3220" w:rsidRPr="002E3220" w:rsidRDefault="002E3220" w:rsidP="002E3220">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М.П.</w:t>
      </w:r>
    </w:p>
    <w:p w:rsidR="002E3220" w:rsidRPr="002E3220" w:rsidRDefault="002E3220" w:rsidP="009A6873">
      <w:pPr>
        <w:spacing w:before="100" w:beforeAutospacing="1" w:after="100" w:afterAutospacing="1" w:line="240" w:lineRule="auto"/>
        <w:rPr>
          <w:rFonts w:ascii="Times New Roman" w:eastAsia="Times New Roman" w:hAnsi="Times New Roman" w:cs="Times New Roman"/>
          <w:sz w:val="24"/>
          <w:szCs w:val="24"/>
          <w:lang w:eastAsia="ru-RU"/>
        </w:rPr>
      </w:pPr>
      <w:r w:rsidRPr="002E3220">
        <w:rPr>
          <w:rFonts w:ascii="Times New Roman" w:eastAsia="Times New Roman" w:hAnsi="Times New Roman" w:cs="Times New Roman"/>
          <w:sz w:val="24"/>
          <w:szCs w:val="24"/>
          <w:lang w:eastAsia="ru-RU"/>
        </w:rPr>
        <w:t>* При оформлении доверенности участник аукциона самостоятельно определяет объем полномочий представителя.</w:t>
      </w:r>
    </w:p>
    <w:sectPr w:rsidR="002E3220" w:rsidRPr="002E3220">
      <w:footerReference w:type="default" r:id="rId1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599" w:rsidRDefault="00510599" w:rsidP="00723D49">
      <w:pPr>
        <w:spacing w:after="0" w:line="240" w:lineRule="auto"/>
      </w:pPr>
      <w:r>
        <w:separator/>
      </w:r>
    </w:p>
  </w:endnote>
  <w:endnote w:type="continuationSeparator" w:id="0">
    <w:p w:rsidR="00510599" w:rsidRDefault="00510599" w:rsidP="00723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37165"/>
      <w:docPartObj>
        <w:docPartGallery w:val="Page Numbers (Bottom of Page)"/>
        <w:docPartUnique/>
      </w:docPartObj>
    </w:sdtPr>
    <w:sdtEndPr/>
    <w:sdtContent>
      <w:p w:rsidR="00723D49" w:rsidRDefault="00723D49">
        <w:pPr>
          <w:pStyle w:val="ab"/>
          <w:jc w:val="right"/>
        </w:pPr>
        <w:r>
          <w:fldChar w:fldCharType="begin"/>
        </w:r>
        <w:r>
          <w:instrText>PAGE   \* MERGEFORMAT</w:instrText>
        </w:r>
        <w:r>
          <w:fldChar w:fldCharType="separate"/>
        </w:r>
        <w:r w:rsidR="00E67F18">
          <w:rPr>
            <w:noProof/>
          </w:rPr>
          <w:t>1</w:t>
        </w:r>
        <w:r>
          <w:fldChar w:fldCharType="end"/>
        </w:r>
      </w:p>
    </w:sdtContent>
  </w:sdt>
  <w:p w:rsidR="00723D49" w:rsidRDefault="00723D4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599" w:rsidRDefault="00510599" w:rsidP="00723D49">
      <w:pPr>
        <w:spacing w:after="0" w:line="240" w:lineRule="auto"/>
      </w:pPr>
      <w:r>
        <w:separator/>
      </w:r>
    </w:p>
  </w:footnote>
  <w:footnote w:type="continuationSeparator" w:id="0">
    <w:p w:rsidR="00510599" w:rsidRDefault="00510599" w:rsidP="00723D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4039"/>
    <w:multiLevelType w:val="multilevel"/>
    <w:tmpl w:val="39CCC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D37295"/>
    <w:multiLevelType w:val="multilevel"/>
    <w:tmpl w:val="16BC71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35A17"/>
    <w:multiLevelType w:val="multilevel"/>
    <w:tmpl w:val="B9A0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9106E7"/>
    <w:multiLevelType w:val="multilevel"/>
    <w:tmpl w:val="09869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E20708"/>
    <w:multiLevelType w:val="multilevel"/>
    <w:tmpl w:val="B784E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6048FC"/>
    <w:multiLevelType w:val="multilevel"/>
    <w:tmpl w:val="79DE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6B2B36"/>
    <w:multiLevelType w:val="multilevel"/>
    <w:tmpl w:val="E4B20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3B629C"/>
    <w:multiLevelType w:val="multilevel"/>
    <w:tmpl w:val="8A9C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434C82"/>
    <w:multiLevelType w:val="multilevel"/>
    <w:tmpl w:val="CD5CD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7"/>
  </w:num>
  <w:num w:numId="4">
    <w:abstractNumId w:val="2"/>
  </w:num>
  <w:num w:numId="5">
    <w:abstractNumId w:val="4"/>
  </w:num>
  <w:num w:numId="6">
    <w:abstractNumId w:val="8"/>
  </w:num>
  <w:num w:numId="7">
    <w:abstractNumId w:val="0"/>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220"/>
    <w:rsid w:val="000A3646"/>
    <w:rsid w:val="000D2792"/>
    <w:rsid w:val="000E3B34"/>
    <w:rsid w:val="000E430E"/>
    <w:rsid w:val="000E6D8A"/>
    <w:rsid w:val="00135C17"/>
    <w:rsid w:val="00287333"/>
    <w:rsid w:val="002B34D7"/>
    <w:rsid w:val="002E3220"/>
    <w:rsid w:val="003245F5"/>
    <w:rsid w:val="003D4CA2"/>
    <w:rsid w:val="003F6786"/>
    <w:rsid w:val="00474205"/>
    <w:rsid w:val="00494474"/>
    <w:rsid w:val="004F2F6C"/>
    <w:rsid w:val="00510599"/>
    <w:rsid w:val="006457EC"/>
    <w:rsid w:val="006B29D0"/>
    <w:rsid w:val="00723D49"/>
    <w:rsid w:val="007B3B9D"/>
    <w:rsid w:val="007B755D"/>
    <w:rsid w:val="007E32A5"/>
    <w:rsid w:val="008273F2"/>
    <w:rsid w:val="00924F39"/>
    <w:rsid w:val="009A6873"/>
    <w:rsid w:val="00A34720"/>
    <w:rsid w:val="00B333F0"/>
    <w:rsid w:val="00B70D95"/>
    <w:rsid w:val="00BD5473"/>
    <w:rsid w:val="00BF282E"/>
    <w:rsid w:val="00D12C60"/>
    <w:rsid w:val="00D26EE3"/>
    <w:rsid w:val="00DA667A"/>
    <w:rsid w:val="00E0281A"/>
    <w:rsid w:val="00E04F3E"/>
    <w:rsid w:val="00E67F18"/>
    <w:rsid w:val="00ED46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2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3220"/>
  </w:style>
  <w:style w:type="paragraph" w:styleId="a3">
    <w:name w:val="Normal (Web)"/>
    <w:basedOn w:val="a"/>
    <w:uiPriority w:val="99"/>
    <w:unhideWhenUsed/>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220"/>
    <w:rPr>
      <w:b/>
      <w:bCs/>
    </w:rPr>
  </w:style>
  <w:style w:type="character" w:styleId="a5">
    <w:name w:val="Hyperlink"/>
    <w:basedOn w:val="a0"/>
    <w:uiPriority w:val="99"/>
    <w:unhideWhenUsed/>
    <w:rsid w:val="002E3220"/>
    <w:rPr>
      <w:color w:val="0000FF"/>
      <w:u w:val="single"/>
    </w:rPr>
  </w:style>
  <w:style w:type="character" w:styleId="a6">
    <w:name w:val="FollowedHyperlink"/>
    <w:basedOn w:val="a0"/>
    <w:uiPriority w:val="99"/>
    <w:semiHidden/>
    <w:unhideWhenUsed/>
    <w:rsid w:val="002E3220"/>
    <w:rPr>
      <w:color w:val="800080"/>
      <w:u w:val="single"/>
    </w:rPr>
  </w:style>
  <w:style w:type="paragraph" w:customStyle="1" w:styleId="western">
    <w:name w:val="western"/>
    <w:basedOn w:val="a"/>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E3220"/>
    <w:rPr>
      <w:i/>
      <w:iCs/>
    </w:rPr>
  </w:style>
  <w:style w:type="paragraph" w:customStyle="1" w:styleId="consnormal">
    <w:name w:val="consnormal"/>
    <w:basedOn w:val="a"/>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7B3B9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8"/>
    <w:uiPriority w:val="59"/>
    <w:rsid w:val="00BD5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23D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D49"/>
  </w:style>
  <w:style w:type="paragraph" w:styleId="ab">
    <w:name w:val="footer"/>
    <w:basedOn w:val="a"/>
    <w:link w:val="ac"/>
    <w:uiPriority w:val="99"/>
    <w:unhideWhenUsed/>
    <w:rsid w:val="00723D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D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E32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3220"/>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E3220"/>
  </w:style>
  <w:style w:type="paragraph" w:styleId="a3">
    <w:name w:val="Normal (Web)"/>
    <w:basedOn w:val="a"/>
    <w:uiPriority w:val="99"/>
    <w:unhideWhenUsed/>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3220"/>
    <w:rPr>
      <w:b/>
      <w:bCs/>
    </w:rPr>
  </w:style>
  <w:style w:type="character" w:styleId="a5">
    <w:name w:val="Hyperlink"/>
    <w:basedOn w:val="a0"/>
    <w:uiPriority w:val="99"/>
    <w:unhideWhenUsed/>
    <w:rsid w:val="002E3220"/>
    <w:rPr>
      <w:color w:val="0000FF"/>
      <w:u w:val="single"/>
    </w:rPr>
  </w:style>
  <w:style w:type="character" w:styleId="a6">
    <w:name w:val="FollowedHyperlink"/>
    <w:basedOn w:val="a0"/>
    <w:uiPriority w:val="99"/>
    <w:semiHidden/>
    <w:unhideWhenUsed/>
    <w:rsid w:val="002E3220"/>
    <w:rPr>
      <w:color w:val="800080"/>
      <w:u w:val="single"/>
    </w:rPr>
  </w:style>
  <w:style w:type="paragraph" w:customStyle="1" w:styleId="western">
    <w:name w:val="western"/>
    <w:basedOn w:val="a"/>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2E3220"/>
    <w:rPr>
      <w:i/>
      <w:iCs/>
    </w:rPr>
  </w:style>
  <w:style w:type="paragraph" w:customStyle="1" w:styleId="consnormal">
    <w:name w:val="consnormal"/>
    <w:basedOn w:val="a"/>
    <w:rsid w:val="002E322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1"/>
    <w:uiPriority w:val="59"/>
    <w:rsid w:val="007B3B9D"/>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8"/>
    <w:uiPriority w:val="59"/>
    <w:rsid w:val="00BD54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23D4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23D49"/>
  </w:style>
  <w:style w:type="paragraph" w:styleId="ab">
    <w:name w:val="footer"/>
    <w:basedOn w:val="a"/>
    <w:link w:val="ac"/>
    <w:uiPriority w:val="99"/>
    <w:unhideWhenUsed/>
    <w:rsid w:val="00723D4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23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10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7690" TargetMode="External"/><Relationship Id="rId13" Type="http://schemas.openxmlformats.org/officeDocument/2006/relationships/hyperlink" Target="http://docs.cntd.ru/document/901807667"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27690"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ocs.cntd.ru/document/90219892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lush.rkursk.ru" TargetMode="External"/><Relationship Id="rId5" Type="http://schemas.openxmlformats.org/officeDocument/2006/relationships/webSettings" Target="webSettings.xml"/><Relationship Id="rId15" Type="http://schemas.openxmlformats.org/officeDocument/2006/relationships/hyperlink" Target="http://docs.cntd.ru/document/902198925" TargetMode="External"/><Relationship Id="rId10" Type="http://schemas.openxmlformats.org/officeDocument/2006/relationships/hyperlink" Target="http://docs.cntd.ru/document/9018076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ocs.cntd.ru/document/901807667" TargetMode="External"/><Relationship Id="rId14" Type="http://schemas.openxmlformats.org/officeDocument/2006/relationships/hyperlink" Target="http://docs.cntd.ru/document/9027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9026</Words>
  <Characters>51453</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Таня</cp:lastModifiedBy>
  <cp:revision>2</cp:revision>
  <dcterms:created xsi:type="dcterms:W3CDTF">2019-03-29T08:50:00Z</dcterms:created>
  <dcterms:modified xsi:type="dcterms:W3CDTF">2019-03-29T08:50:00Z</dcterms:modified>
</cp:coreProperties>
</file>