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01AD" w:rsidRDefault="00652E47" w:rsidP="003B01AD">
      <w:pPr>
        <w:ind w:left="426" w:right="-710" w:firstLine="283"/>
        <w:rPr>
          <w:rFonts w:ascii="Century Gothic" w:hAnsi="Century Gothic"/>
          <w:caps/>
          <w:szCs w:val="28"/>
        </w:rPr>
      </w:pPr>
      <w:bookmarkStart w:id="0" w:name="_Toc47964042"/>
      <w:bookmarkStart w:id="1" w:name="_Toc47969330"/>
      <w:bookmarkStart w:id="2" w:name="_Toc55215522"/>
      <w:bookmarkStart w:id="3" w:name="Введение"/>
      <w:r>
        <w:rPr>
          <w:caps/>
          <w:sz w:val="32"/>
          <w:szCs w:val="32"/>
        </w:rPr>
        <w:t xml:space="preserve">                      </w:t>
      </w:r>
    </w:p>
    <w:p w:rsidR="003B01AD" w:rsidRDefault="003B01AD" w:rsidP="003B01AD">
      <w:pPr>
        <w:ind w:left="426" w:right="-710" w:firstLine="283"/>
        <w:rPr>
          <w:rStyle w:val="FontStyle22"/>
          <w:b/>
        </w:rPr>
      </w:pPr>
      <w:r>
        <w:rPr>
          <w:rFonts w:ascii="Century Gothic" w:hAnsi="Century Gothic"/>
          <w:caps/>
          <w:szCs w:val="28"/>
        </w:rPr>
        <w:t xml:space="preserve">                            </w:t>
      </w:r>
      <w:r>
        <w:rPr>
          <w:rStyle w:val="40"/>
        </w:rPr>
        <w:t xml:space="preserve"> </w:t>
      </w:r>
      <w:r>
        <w:rPr>
          <w:rStyle w:val="FontStyle22"/>
          <w:b/>
        </w:rPr>
        <w:t xml:space="preserve">ПРЕДСТАВИТЕЛЬНОЕ   СОБРАНИЕ </w:t>
      </w:r>
    </w:p>
    <w:p w:rsidR="003B01AD" w:rsidRDefault="003B01AD" w:rsidP="003B01AD">
      <w:pPr>
        <w:ind w:firstLine="709"/>
        <w:jc w:val="center"/>
        <w:rPr>
          <w:rStyle w:val="FontStyle22"/>
          <w:b/>
        </w:rPr>
      </w:pPr>
      <w:r>
        <w:rPr>
          <w:rStyle w:val="FontStyle22"/>
          <w:b/>
        </w:rPr>
        <w:t>ГЛУШКОВСКОГО РАЙОНА</w:t>
      </w:r>
    </w:p>
    <w:p w:rsidR="003B01AD" w:rsidRDefault="003B01AD" w:rsidP="003B01AD">
      <w:pPr>
        <w:ind w:firstLine="709"/>
        <w:jc w:val="center"/>
        <w:rPr>
          <w:rStyle w:val="FontStyle22"/>
          <w:b/>
        </w:rPr>
      </w:pPr>
      <w:r>
        <w:rPr>
          <w:rStyle w:val="FontStyle22"/>
          <w:b/>
        </w:rPr>
        <w:t>КУРСКОЙ ОБЛАСТИ</w:t>
      </w:r>
    </w:p>
    <w:p w:rsidR="003B01AD" w:rsidRDefault="003B01AD" w:rsidP="003B01AD">
      <w:pPr>
        <w:ind w:firstLine="709"/>
        <w:jc w:val="center"/>
        <w:rPr>
          <w:rStyle w:val="FontStyle22"/>
          <w:b/>
        </w:rPr>
      </w:pPr>
      <w:r>
        <w:rPr>
          <w:rStyle w:val="FontStyle22"/>
          <w:b/>
        </w:rPr>
        <w:t>ПЯТОГО  СОЗЫВА</w:t>
      </w:r>
    </w:p>
    <w:p w:rsidR="003B01AD" w:rsidRDefault="003B01AD" w:rsidP="003B01AD">
      <w:pPr>
        <w:rPr>
          <w:bCs/>
        </w:rPr>
      </w:pPr>
    </w:p>
    <w:p w:rsidR="003B01AD" w:rsidRDefault="003B01AD" w:rsidP="003B01AD">
      <w:pPr>
        <w:jc w:val="center"/>
        <w:rPr>
          <w:b/>
          <w:bCs/>
          <w:sz w:val="28"/>
          <w:szCs w:val="28"/>
        </w:rPr>
      </w:pPr>
      <w:r>
        <w:rPr>
          <w:b/>
          <w:bCs/>
        </w:rPr>
        <w:t xml:space="preserve">    </w:t>
      </w:r>
      <w:r>
        <w:rPr>
          <w:b/>
          <w:bCs/>
          <w:sz w:val="28"/>
          <w:szCs w:val="28"/>
        </w:rPr>
        <w:t>РЕШЕНИЕ</w:t>
      </w:r>
    </w:p>
    <w:p w:rsidR="003B01AD" w:rsidRDefault="003B01AD" w:rsidP="003B01AD">
      <w:pPr>
        <w:rPr>
          <w:b/>
          <w:bCs/>
          <w:sz w:val="28"/>
          <w:szCs w:val="28"/>
        </w:rPr>
      </w:pPr>
      <w:r>
        <w:rPr>
          <w:b/>
          <w:bCs/>
          <w:sz w:val="28"/>
          <w:szCs w:val="28"/>
        </w:rPr>
        <w:t xml:space="preserve"> </w:t>
      </w:r>
      <w:r w:rsidR="00311AA2">
        <w:rPr>
          <w:bCs/>
          <w:sz w:val="28"/>
          <w:szCs w:val="28"/>
        </w:rPr>
        <w:t>От   27.06.2024</w:t>
      </w:r>
      <w:r>
        <w:rPr>
          <w:sz w:val="28"/>
          <w:szCs w:val="28"/>
        </w:rPr>
        <w:tab/>
      </w:r>
      <w:r>
        <w:rPr>
          <w:sz w:val="28"/>
          <w:szCs w:val="28"/>
        </w:rPr>
        <w:tab/>
        <w:t xml:space="preserve">                                                            № </w:t>
      </w:r>
      <w:r w:rsidR="00311AA2">
        <w:rPr>
          <w:sz w:val="28"/>
          <w:szCs w:val="28"/>
        </w:rPr>
        <w:t>83</w:t>
      </w:r>
    </w:p>
    <w:p w:rsidR="003B01AD" w:rsidRDefault="003B01AD" w:rsidP="003B01AD">
      <w:pPr>
        <w:shd w:val="clear" w:color="auto" w:fill="FFFFFF"/>
        <w:ind w:firstLine="567"/>
        <w:jc w:val="center"/>
        <w:rPr>
          <w:color w:val="000000"/>
          <w:sz w:val="28"/>
          <w:szCs w:val="28"/>
        </w:rPr>
      </w:pPr>
    </w:p>
    <w:p w:rsidR="003B01AD" w:rsidRDefault="003B01AD" w:rsidP="003B01AD">
      <w:pPr>
        <w:widowControl w:val="0"/>
        <w:autoSpaceDE w:val="0"/>
        <w:autoSpaceDN w:val="0"/>
        <w:outlineLvl w:val="0"/>
        <w:rPr>
          <w:b/>
          <w:sz w:val="28"/>
          <w:szCs w:val="28"/>
        </w:rPr>
      </w:pPr>
      <w:r>
        <w:rPr>
          <w:b/>
        </w:rPr>
        <w:t xml:space="preserve">                       </w:t>
      </w:r>
      <w:r>
        <w:rPr>
          <w:b/>
          <w:sz w:val="28"/>
          <w:szCs w:val="28"/>
        </w:rPr>
        <w:t xml:space="preserve"> О  внесении  изменений  в  Местные  нормативы</w:t>
      </w:r>
    </w:p>
    <w:p w:rsidR="003B01AD" w:rsidRDefault="003B01AD" w:rsidP="003B01AD">
      <w:pPr>
        <w:widowControl w:val="0"/>
        <w:autoSpaceDE w:val="0"/>
        <w:autoSpaceDN w:val="0"/>
        <w:outlineLvl w:val="0"/>
        <w:rPr>
          <w:b/>
          <w:sz w:val="28"/>
          <w:szCs w:val="28"/>
        </w:rPr>
      </w:pPr>
      <w:r>
        <w:rPr>
          <w:b/>
          <w:sz w:val="28"/>
          <w:szCs w:val="28"/>
        </w:rPr>
        <w:t xml:space="preserve">             градостроительного  проектирования  муниципального  </w:t>
      </w:r>
    </w:p>
    <w:p w:rsidR="003B01AD" w:rsidRDefault="003B01AD" w:rsidP="003B01AD">
      <w:pPr>
        <w:widowControl w:val="0"/>
        <w:autoSpaceDE w:val="0"/>
        <w:autoSpaceDN w:val="0"/>
        <w:outlineLvl w:val="0"/>
        <w:rPr>
          <w:b/>
          <w:sz w:val="28"/>
          <w:szCs w:val="28"/>
        </w:rPr>
      </w:pPr>
      <w:r>
        <w:rPr>
          <w:b/>
          <w:sz w:val="28"/>
          <w:szCs w:val="28"/>
        </w:rPr>
        <w:t xml:space="preserve">                  района   «Глушковский   район» Курской  области</w:t>
      </w:r>
    </w:p>
    <w:p w:rsidR="003B01AD" w:rsidRDefault="003B01AD" w:rsidP="003B01AD">
      <w:pPr>
        <w:ind w:left="567" w:right="-568" w:firstLine="142"/>
        <w:rPr>
          <w:color w:val="000000"/>
        </w:rPr>
      </w:pPr>
      <w:r>
        <w:rPr>
          <w:b/>
          <w:sz w:val="28"/>
          <w:szCs w:val="28"/>
        </w:rPr>
        <w:t xml:space="preserve"> </w:t>
      </w:r>
    </w:p>
    <w:p w:rsidR="003B01AD" w:rsidRDefault="003B01AD" w:rsidP="003B01AD">
      <w:pPr>
        <w:pStyle w:val="ConsPlusNormal"/>
        <w:ind w:firstLine="709"/>
        <w:jc w:val="both"/>
        <w:rPr>
          <w:rFonts w:ascii="Times New Roman" w:hAnsi="Times New Roman" w:cs="Times New Roman"/>
          <w:color w:val="000000"/>
          <w:sz w:val="26"/>
          <w:szCs w:val="26"/>
        </w:rPr>
      </w:pPr>
      <w:r>
        <w:rPr>
          <w:rFonts w:ascii="Times New Roman" w:hAnsi="Times New Roman" w:cs="Times New Roman"/>
          <w:color w:val="000000"/>
          <w:sz w:val="28"/>
          <w:szCs w:val="28"/>
        </w:rPr>
        <w:t xml:space="preserve">Руководствуясь  Градостроительным  кодексом  Российской  Федерации,  Федеральным  законом  от  06.10.2003  №131-ФЗ  «Об  общих  принципах  организации  местного  самоуправления  в  Российской  Федерации»,  Уставом  муниципального   района  «Глушковский  район»  Курской  области  </w:t>
      </w:r>
      <w:r>
        <w:rPr>
          <w:rFonts w:ascii="Times New Roman" w:hAnsi="Times New Roman" w:cs="Times New Roman"/>
          <w:iCs/>
          <w:color w:val="000000"/>
          <w:sz w:val="28"/>
          <w:szCs w:val="28"/>
        </w:rPr>
        <w:t>Представительное  Собрание  Глушковского  района  Курской  области  пятого   созыва   РЕШИЛО:</w:t>
      </w:r>
    </w:p>
    <w:p w:rsidR="003B01AD" w:rsidRDefault="003B01AD" w:rsidP="003B01AD">
      <w:pPr>
        <w:widowControl w:val="0"/>
        <w:autoSpaceDE w:val="0"/>
        <w:autoSpaceDN w:val="0"/>
        <w:jc w:val="both"/>
        <w:outlineLvl w:val="0"/>
        <w:rPr>
          <w:sz w:val="28"/>
          <w:szCs w:val="28"/>
        </w:rPr>
      </w:pPr>
      <w:r>
        <w:rPr>
          <w:color w:val="000000"/>
        </w:rPr>
        <w:t xml:space="preserve">         </w:t>
      </w:r>
      <w:r>
        <w:rPr>
          <w:color w:val="000000"/>
          <w:sz w:val="28"/>
          <w:szCs w:val="28"/>
        </w:rPr>
        <w:t>1.</w:t>
      </w:r>
      <w:r>
        <w:rPr>
          <w:sz w:val="28"/>
          <w:szCs w:val="28"/>
        </w:rPr>
        <w:t xml:space="preserve"> Местные  нормативы  градостроительного  проектирования  муниципального  района  «Глушковский  район»   Курской  области,  утвержденные  решением  Представительного  Собрания  Глушковского  района  Курской  области  от  30  ноября  2021  года  №264,изложить  в  новой  редакции (прилагаются). </w:t>
      </w:r>
    </w:p>
    <w:p w:rsidR="003B01AD" w:rsidRDefault="003B01AD" w:rsidP="003B01AD">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2.  Настоящее  решение  вступает  в  силу  со  дня  его  официального  опубликования  (обнародования</w:t>
      </w:r>
      <w:proofErr w:type="gramStart"/>
      <w:r>
        <w:rPr>
          <w:rFonts w:ascii="Times New Roman" w:hAnsi="Times New Roman" w:cs="Times New Roman"/>
          <w:color w:val="000000"/>
          <w:sz w:val="28"/>
          <w:szCs w:val="28"/>
        </w:rPr>
        <w:t xml:space="preserve"> )</w:t>
      </w:r>
      <w:proofErr w:type="gramEnd"/>
      <w:r>
        <w:rPr>
          <w:rFonts w:ascii="Times New Roman" w:hAnsi="Times New Roman" w:cs="Times New Roman"/>
          <w:color w:val="000000"/>
          <w:sz w:val="28"/>
          <w:szCs w:val="28"/>
        </w:rPr>
        <w:t>.</w:t>
      </w:r>
    </w:p>
    <w:p w:rsidR="003B01AD" w:rsidRDefault="003B01AD" w:rsidP="003B01AD">
      <w:pPr>
        <w:pStyle w:val="ConsPlusNormal"/>
        <w:ind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3.  </w:t>
      </w:r>
      <w:proofErr w:type="gramStart"/>
      <w:r>
        <w:rPr>
          <w:rFonts w:ascii="Times New Roman" w:hAnsi="Times New Roman" w:cs="Times New Roman"/>
          <w:color w:val="000000"/>
          <w:sz w:val="28"/>
          <w:szCs w:val="28"/>
        </w:rPr>
        <w:t>Контроль  за</w:t>
      </w:r>
      <w:proofErr w:type="gramEnd"/>
      <w:r>
        <w:rPr>
          <w:rFonts w:ascii="Times New Roman" w:hAnsi="Times New Roman" w:cs="Times New Roman"/>
          <w:color w:val="000000"/>
          <w:sz w:val="28"/>
          <w:szCs w:val="28"/>
        </w:rPr>
        <w:t xml:space="preserve">  исполнением   настоящего  решения возложить  на  заместителя  Главы  Администрации   Глушковского  района  Курской  области     О.В. </w:t>
      </w:r>
      <w:proofErr w:type="spellStart"/>
      <w:r>
        <w:rPr>
          <w:rFonts w:ascii="Times New Roman" w:hAnsi="Times New Roman" w:cs="Times New Roman"/>
          <w:color w:val="000000"/>
          <w:sz w:val="28"/>
          <w:szCs w:val="28"/>
        </w:rPr>
        <w:t>Чемодурову</w:t>
      </w:r>
      <w:proofErr w:type="spellEnd"/>
      <w:r>
        <w:rPr>
          <w:rFonts w:ascii="Times New Roman" w:hAnsi="Times New Roman" w:cs="Times New Roman"/>
          <w:color w:val="000000"/>
          <w:sz w:val="28"/>
          <w:szCs w:val="28"/>
        </w:rPr>
        <w:t>.</w:t>
      </w:r>
    </w:p>
    <w:p w:rsidR="003B01AD" w:rsidRDefault="003B01AD" w:rsidP="003B01AD">
      <w:pPr>
        <w:pStyle w:val="ConsPlusNormal"/>
        <w:ind w:firstLine="0"/>
        <w:jc w:val="both"/>
        <w:rPr>
          <w:rFonts w:ascii="Times New Roman" w:hAnsi="Times New Roman" w:cs="Times New Roman"/>
          <w:color w:val="000000"/>
          <w:sz w:val="28"/>
          <w:szCs w:val="28"/>
        </w:rPr>
      </w:pPr>
    </w:p>
    <w:p w:rsidR="003B01AD" w:rsidRDefault="003B01AD" w:rsidP="003B01AD">
      <w:pPr>
        <w:pStyle w:val="ConsPlusNormal"/>
        <w:ind w:firstLine="0"/>
        <w:jc w:val="both"/>
        <w:rPr>
          <w:rFonts w:ascii="Times New Roman" w:hAnsi="Times New Roman" w:cs="Times New Roman"/>
          <w:color w:val="000000"/>
          <w:sz w:val="28"/>
          <w:szCs w:val="28"/>
        </w:rPr>
      </w:pPr>
    </w:p>
    <w:p w:rsidR="003B01AD" w:rsidRDefault="003B01AD" w:rsidP="003B01AD">
      <w:pPr>
        <w:pStyle w:val="ConsPlusNormal"/>
        <w:ind w:firstLine="709"/>
        <w:jc w:val="both"/>
        <w:rPr>
          <w:rFonts w:ascii="Times New Roman" w:hAnsi="Times New Roman" w:cs="Times New Roman"/>
          <w:color w:val="000000"/>
          <w:sz w:val="28"/>
          <w:szCs w:val="28"/>
        </w:rPr>
      </w:pPr>
    </w:p>
    <w:p w:rsidR="003B01AD" w:rsidRDefault="003B01AD" w:rsidP="003B01AD">
      <w:pPr>
        <w:tabs>
          <w:tab w:val="left" w:pos="1000"/>
          <w:tab w:val="left" w:pos="2552"/>
        </w:tabs>
        <w:jc w:val="both"/>
        <w:rPr>
          <w:sz w:val="28"/>
          <w:szCs w:val="28"/>
        </w:rPr>
      </w:pPr>
      <w:r>
        <w:rPr>
          <w:sz w:val="28"/>
          <w:szCs w:val="28"/>
        </w:rPr>
        <w:t xml:space="preserve">Председатель  Представительного  Собрания                          Ф.И.  </w:t>
      </w:r>
      <w:proofErr w:type="spellStart"/>
      <w:r>
        <w:rPr>
          <w:sz w:val="28"/>
          <w:szCs w:val="28"/>
        </w:rPr>
        <w:t>Отрохов</w:t>
      </w:r>
      <w:proofErr w:type="spellEnd"/>
    </w:p>
    <w:p w:rsidR="003B01AD" w:rsidRDefault="003B01AD" w:rsidP="003B01AD">
      <w:pPr>
        <w:tabs>
          <w:tab w:val="left" w:pos="1000"/>
          <w:tab w:val="left" w:pos="2552"/>
        </w:tabs>
        <w:jc w:val="both"/>
        <w:rPr>
          <w:sz w:val="28"/>
          <w:szCs w:val="28"/>
        </w:rPr>
      </w:pPr>
      <w:r>
        <w:rPr>
          <w:sz w:val="28"/>
          <w:szCs w:val="28"/>
        </w:rPr>
        <w:t>Глушковского  района  Курской  области</w:t>
      </w:r>
    </w:p>
    <w:p w:rsidR="003B01AD" w:rsidRDefault="003B01AD" w:rsidP="003B01AD">
      <w:pPr>
        <w:tabs>
          <w:tab w:val="left" w:pos="1000"/>
          <w:tab w:val="left" w:pos="2552"/>
        </w:tabs>
        <w:jc w:val="both"/>
        <w:rPr>
          <w:sz w:val="28"/>
          <w:szCs w:val="28"/>
        </w:rPr>
      </w:pPr>
      <w:r>
        <w:rPr>
          <w:b/>
          <w:bCs/>
          <w:color w:val="000000"/>
          <w:sz w:val="28"/>
          <w:szCs w:val="28"/>
        </w:rPr>
        <w:t xml:space="preserve"> </w:t>
      </w:r>
    </w:p>
    <w:p w:rsidR="003B01AD" w:rsidRDefault="003B01AD" w:rsidP="003B01AD">
      <w:pPr>
        <w:rPr>
          <w:sz w:val="28"/>
          <w:szCs w:val="28"/>
        </w:rPr>
      </w:pPr>
      <w:r>
        <w:rPr>
          <w:sz w:val="28"/>
          <w:szCs w:val="28"/>
        </w:rPr>
        <w:t>Глава</w:t>
      </w:r>
      <w:r>
        <w:rPr>
          <w:rStyle w:val="af9"/>
          <w:sz w:val="28"/>
          <w:szCs w:val="28"/>
        </w:rPr>
        <w:t xml:space="preserve"> </w:t>
      </w:r>
      <w:r>
        <w:rPr>
          <w:sz w:val="28"/>
          <w:szCs w:val="28"/>
        </w:rPr>
        <w:t xml:space="preserve">  Глушковского района                                                    П.М. Золотарев</w:t>
      </w:r>
    </w:p>
    <w:p w:rsidR="003B01AD" w:rsidRDefault="003B01AD" w:rsidP="003B01AD">
      <w:pPr>
        <w:rPr>
          <w:sz w:val="28"/>
          <w:szCs w:val="28"/>
        </w:rPr>
      </w:pPr>
      <w:r>
        <w:rPr>
          <w:sz w:val="28"/>
          <w:szCs w:val="28"/>
        </w:rPr>
        <w:t>Курской  области</w:t>
      </w:r>
    </w:p>
    <w:p w:rsidR="003B01AD" w:rsidRDefault="003B01AD" w:rsidP="003B01AD">
      <w:pPr>
        <w:rPr>
          <w:sz w:val="28"/>
          <w:szCs w:val="28"/>
        </w:rPr>
      </w:pPr>
    </w:p>
    <w:p w:rsidR="003B01AD" w:rsidRDefault="003B01AD" w:rsidP="003B01AD">
      <w:pPr>
        <w:rPr>
          <w:sz w:val="28"/>
          <w:szCs w:val="28"/>
        </w:rPr>
      </w:pPr>
    </w:p>
    <w:p w:rsidR="003B01AD" w:rsidRDefault="003B01AD" w:rsidP="003B01AD">
      <w:pPr>
        <w:rPr>
          <w:sz w:val="28"/>
          <w:szCs w:val="28"/>
        </w:rPr>
      </w:pPr>
    </w:p>
    <w:p w:rsidR="003B01AD" w:rsidRDefault="003B01AD" w:rsidP="003B01AD">
      <w:pPr>
        <w:rPr>
          <w:sz w:val="28"/>
          <w:szCs w:val="28"/>
        </w:rPr>
      </w:pPr>
    </w:p>
    <w:p w:rsidR="003B01AD" w:rsidRDefault="003B01AD" w:rsidP="003B01AD">
      <w:pPr>
        <w:rPr>
          <w:sz w:val="28"/>
          <w:szCs w:val="28"/>
        </w:rPr>
      </w:pPr>
    </w:p>
    <w:p w:rsidR="003B01AD" w:rsidRDefault="003B01AD" w:rsidP="003B01AD">
      <w:pPr>
        <w:rPr>
          <w:sz w:val="28"/>
          <w:szCs w:val="28"/>
        </w:rPr>
      </w:pPr>
    </w:p>
    <w:p w:rsidR="003B01AD" w:rsidRDefault="003B01AD" w:rsidP="003B01AD">
      <w:pPr>
        <w:rPr>
          <w:sz w:val="28"/>
          <w:szCs w:val="28"/>
        </w:rPr>
      </w:pPr>
    </w:p>
    <w:p w:rsidR="003B01AD" w:rsidRDefault="003B01AD" w:rsidP="003B01AD">
      <w:pPr>
        <w:rPr>
          <w:sz w:val="28"/>
          <w:szCs w:val="28"/>
        </w:rPr>
      </w:pPr>
    </w:p>
    <w:p w:rsidR="003B01AD" w:rsidRDefault="003B01AD" w:rsidP="003B01AD">
      <w:pPr>
        <w:rPr>
          <w:sz w:val="28"/>
          <w:szCs w:val="28"/>
        </w:rPr>
      </w:pPr>
    </w:p>
    <w:p w:rsidR="00652E47" w:rsidRDefault="00652E47" w:rsidP="00652E47">
      <w:pPr>
        <w:pStyle w:val="afffb"/>
        <w:suppressAutoHyphens/>
        <w:rPr>
          <w:rFonts w:ascii="Times New Roman" w:hAnsi="Times New Roman"/>
          <w:i w:val="0"/>
          <w:caps/>
          <w:sz w:val="32"/>
          <w:szCs w:val="32"/>
        </w:rPr>
      </w:pPr>
      <w:r>
        <w:rPr>
          <w:rFonts w:ascii="Times New Roman" w:hAnsi="Times New Roman"/>
          <w:i w:val="0"/>
          <w:caps/>
          <w:sz w:val="32"/>
          <w:szCs w:val="32"/>
        </w:rPr>
        <w:t xml:space="preserve">           </w:t>
      </w:r>
      <w:r w:rsidR="00B21CED">
        <w:rPr>
          <w:rFonts w:ascii="Times New Roman" w:hAnsi="Times New Roman"/>
          <w:i w:val="0"/>
          <w:caps/>
          <w:sz w:val="32"/>
          <w:szCs w:val="32"/>
        </w:rPr>
        <w:t xml:space="preserve">                        </w:t>
      </w:r>
      <w:r>
        <w:rPr>
          <w:rFonts w:ascii="Times New Roman" w:hAnsi="Times New Roman"/>
          <w:i w:val="0"/>
          <w:caps/>
          <w:sz w:val="32"/>
          <w:szCs w:val="32"/>
        </w:rPr>
        <w:t xml:space="preserve"> УТВЕРЖДЕНЫ</w:t>
      </w:r>
    </w:p>
    <w:p w:rsidR="00652E47" w:rsidRDefault="00652E47" w:rsidP="00652E47">
      <w:pPr>
        <w:pStyle w:val="afffb"/>
        <w:suppressAutoHyphens/>
        <w:rPr>
          <w:rFonts w:ascii="Times New Roman" w:hAnsi="Times New Roman"/>
          <w:i w:val="0"/>
          <w:caps/>
          <w:szCs w:val="28"/>
        </w:rPr>
      </w:pPr>
      <w:r>
        <w:rPr>
          <w:rFonts w:ascii="Times New Roman" w:hAnsi="Times New Roman"/>
          <w:i w:val="0"/>
          <w:caps/>
          <w:szCs w:val="28"/>
        </w:rPr>
        <w:t xml:space="preserve">                                         РЕШЕНИЕМ  </w:t>
      </w:r>
      <w:proofErr w:type="gramStart"/>
      <w:r>
        <w:rPr>
          <w:rFonts w:ascii="Times New Roman" w:hAnsi="Times New Roman"/>
          <w:i w:val="0"/>
          <w:caps/>
          <w:szCs w:val="28"/>
        </w:rPr>
        <w:t>ПРЕДСТАВИТЕЛЬНОГО</w:t>
      </w:r>
      <w:proofErr w:type="gramEnd"/>
    </w:p>
    <w:p w:rsidR="00652E47" w:rsidRDefault="00652E47" w:rsidP="00652E47">
      <w:pPr>
        <w:pStyle w:val="afffb"/>
        <w:suppressAutoHyphens/>
        <w:rPr>
          <w:rFonts w:ascii="Times New Roman" w:hAnsi="Times New Roman"/>
          <w:i w:val="0"/>
          <w:caps/>
          <w:szCs w:val="28"/>
        </w:rPr>
      </w:pPr>
      <w:r>
        <w:rPr>
          <w:rFonts w:ascii="Times New Roman" w:hAnsi="Times New Roman"/>
          <w:i w:val="0"/>
          <w:caps/>
          <w:szCs w:val="28"/>
        </w:rPr>
        <w:t xml:space="preserve">                                              СОБРАНИЯ  ГЛУШКОВСКОГО  РАЙОНА</w:t>
      </w:r>
    </w:p>
    <w:p w:rsidR="00652E47" w:rsidRDefault="00652E47" w:rsidP="00652E47">
      <w:pPr>
        <w:pStyle w:val="afffb"/>
        <w:suppressAutoHyphens/>
        <w:rPr>
          <w:rFonts w:ascii="Times New Roman" w:hAnsi="Times New Roman"/>
          <w:i w:val="0"/>
          <w:caps/>
          <w:szCs w:val="28"/>
        </w:rPr>
      </w:pPr>
      <w:r>
        <w:rPr>
          <w:rFonts w:ascii="Times New Roman" w:hAnsi="Times New Roman"/>
          <w:i w:val="0"/>
          <w:caps/>
          <w:szCs w:val="28"/>
        </w:rPr>
        <w:t xml:space="preserve">                                        КУРСКОЙ   ОБЛАСТИ</w:t>
      </w:r>
    </w:p>
    <w:p w:rsidR="00652E47" w:rsidRDefault="00652E47" w:rsidP="00652E47">
      <w:pPr>
        <w:pStyle w:val="afffb"/>
        <w:suppressAutoHyphens/>
        <w:rPr>
          <w:rFonts w:ascii="Times New Roman" w:hAnsi="Times New Roman"/>
          <w:i w:val="0"/>
          <w:caps/>
          <w:szCs w:val="28"/>
        </w:rPr>
      </w:pPr>
      <w:r>
        <w:rPr>
          <w:rFonts w:ascii="Times New Roman" w:hAnsi="Times New Roman"/>
          <w:i w:val="0"/>
          <w:caps/>
          <w:szCs w:val="28"/>
        </w:rPr>
        <w:t xml:space="preserve">               </w:t>
      </w:r>
      <w:r w:rsidR="008047AC">
        <w:rPr>
          <w:rFonts w:ascii="Times New Roman" w:hAnsi="Times New Roman"/>
          <w:i w:val="0"/>
          <w:caps/>
          <w:szCs w:val="28"/>
        </w:rPr>
        <w:t xml:space="preserve">                  от   </w:t>
      </w:r>
      <w:r w:rsidR="00674D21">
        <w:rPr>
          <w:rFonts w:ascii="Times New Roman" w:hAnsi="Times New Roman"/>
          <w:i w:val="0"/>
          <w:caps/>
          <w:szCs w:val="28"/>
        </w:rPr>
        <w:t>30.11.2021</w:t>
      </w:r>
      <w:r w:rsidR="008047AC">
        <w:rPr>
          <w:rFonts w:ascii="Times New Roman" w:hAnsi="Times New Roman"/>
          <w:i w:val="0"/>
          <w:caps/>
          <w:szCs w:val="28"/>
        </w:rPr>
        <w:t xml:space="preserve">   № </w:t>
      </w:r>
      <w:r w:rsidR="00674D21">
        <w:rPr>
          <w:rFonts w:ascii="Times New Roman" w:hAnsi="Times New Roman"/>
          <w:i w:val="0"/>
          <w:caps/>
          <w:szCs w:val="28"/>
        </w:rPr>
        <w:t>264</w:t>
      </w:r>
      <w:r w:rsidR="008047AC">
        <w:rPr>
          <w:rFonts w:ascii="Times New Roman" w:hAnsi="Times New Roman"/>
          <w:i w:val="0"/>
          <w:caps/>
          <w:szCs w:val="28"/>
        </w:rPr>
        <w:t xml:space="preserve"> </w:t>
      </w:r>
    </w:p>
    <w:p w:rsidR="00652E47" w:rsidRDefault="00674D21" w:rsidP="00652E47">
      <w:pPr>
        <w:pStyle w:val="afffb"/>
        <w:suppressAutoHyphens/>
        <w:rPr>
          <w:rFonts w:ascii="Times New Roman" w:hAnsi="Times New Roman"/>
          <w:i w:val="0"/>
          <w:caps/>
          <w:szCs w:val="28"/>
        </w:rPr>
      </w:pPr>
      <w:r>
        <w:rPr>
          <w:rFonts w:ascii="Times New Roman" w:hAnsi="Times New Roman"/>
          <w:i w:val="0"/>
          <w:caps/>
          <w:szCs w:val="28"/>
        </w:rPr>
        <w:t xml:space="preserve">                                  (  в  редакции  решения  от    </w:t>
      </w:r>
      <w:r w:rsidR="00311AA2">
        <w:rPr>
          <w:rFonts w:ascii="Times New Roman" w:hAnsi="Times New Roman"/>
          <w:i w:val="0"/>
          <w:caps/>
          <w:szCs w:val="28"/>
        </w:rPr>
        <w:t>27.06.2024 №83</w:t>
      </w:r>
      <w:r>
        <w:rPr>
          <w:rFonts w:ascii="Times New Roman" w:hAnsi="Times New Roman"/>
          <w:i w:val="0"/>
          <w:caps/>
          <w:szCs w:val="28"/>
        </w:rPr>
        <w:t>)</w:t>
      </w:r>
      <w:r w:rsidR="008047AC">
        <w:rPr>
          <w:rFonts w:ascii="Times New Roman" w:hAnsi="Times New Roman"/>
          <w:i w:val="0"/>
          <w:caps/>
          <w:szCs w:val="28"/>
        </w:rPr>
        <w:t xml:space="preserve"> </w:t>
      </w:r>
    </w:p>
    <w:p w:rsidR="00652E47" w:rsidRDefault="00652E47" w:rsidP="00652E47">
      <w:pPr>
        <w:pStyle w:val="afffb"/>
        <w:suppressAutoHyphens/>
        <w:rPr>
          <w:rFonts w:ascii="Times New Roman" w:hAnsi="Times New Roman"/>
          <w:i w:val="0"/>
          <w:caps/>
          <w:szCs w:val="28"/>
        </w:rPr>
      </w:pPr>
    </w:p>
    <w:p w:rsidR="00652E47" w:rsidRDefault="00652E47" w:rsidP="00652E47">
      <w:pPr>
        <w:pStyle w:val="afffb"/>
        <w:suppressAutoHyphens/>
        <w:rPr>
          <w:rFonts w:ascii="Times New Roman" w:hAnsi="Times New Roman"/>
          <w:i w:val="0"/>
          <w:caps/>
          <w:szCs w:val="28"/>
        </w:rPr>
      </w:pPr>
    </w:p>
    <w:p w:rsidR="00652E47" w:rsidRDefault="00652E47" w:rsidP="00652E47">
      <w:pPr>
        <w:pStyle w:val="afffb"/>
        <w:suppressAutoHyphens/>
        <w:rPr>
          <w:rFonts w:ascii="Century Gothic" w:hAnsi="Century Gothic"/>
          <w:i w:val="0"/>
          <w:caps/>
          <w:sz w:val="32"/>
          <w:szCs w:val="32"/>
        </w:rPr>
      </w:pPr>
      <w:r>
        <w:rPr>
          <w:b w:val="0"/>
          <w:sz w:val="20"/>
          <w:szCs w:val="20"/>
        </w:rPr>
        <w:t xml:space="preserve"> </w:t>
      </w:r>
    </w:p>
    <w:p w:rsidR="00652E47" w:rsidRDefault="008047AC" w:rsidP="00652E47">
      <w:pPr>
        <w:pStyle w:val="afffb"/>
        <w:suppressAutoHyphens/>
        <w:rPr>
          <w:rFonts w:ascii="Century Gothic" w:hAnsi="Century Gothic"/>
          <w:i w:val="0"/>
          <w:caps/>
          <w:sz w:val="32"/>
          <w:szCs w:val="32"/>
        </w:rPr>
      </w:pPr>
      <w:r>
        <w:rPr>
          <w:rFonts w:ascii="Century Gothic" w:hAnsi="Century Gothic"/>
          <w:i w:val="0"/>
          <w:caps/>
          <w:sz w:val="32"/>
          <w:szCs w:val="32"/>
        </w:rPr>
        <w:t xml:space="preserve"> </w:t>
      </w:r>
    </w:p>
    <w:p w:rsidR="00652E47" w:rsidRDefault="00652E47" w:rsidP="00652E47">
      <w:pPr>
        <w:pStyle w:val="afffb"/>
        <w:suppressAutoHyphens/>
        <w:rPr>
          <w:rFonts w:ascii="Century Gothic" w:hAnsi="Century Gothic"/>
          <w:i w:val="0"/>
          <w:caps/>
          <w:sz w:val="32"/>
          <w:szCs w:val="32"/>
        </w:rPr>
      </w:pPr>
    </w:p>
    <w:p w:rsidR="00CD27F3" w:rsidRDefault="00CD27F3" w:rsidP="00CD27F3">
      <w:pPr>
        <w:pStyle w:val="afffb"/>
        <w:suppressAutoHyphens/>
        <w:rPr>
          <w:rFonts w:ascii="Century Gothic" w:hAnsi="Century Gothic"/>
          <w:i w:val="0"/>
          <w:caps/>
          <w:sz w:val="32"/>
          <w:szCs w:val="32"/>
        </w:rPr>
      </w:pPr>
    </w:p>
    <w:p w:rsidR="00CD27F3" w:rsidRDefault="00CD27F3" w:rsidP="00CD27F3">
      <w:pPr>
        <w:pStyle w:val="afffb"/>
        <w:suppressAutoHyphens/>
        <w:rPr>
          <w:rFonts w:ascii="Century Gothic" w:hAnsi="Century Gothic"/>
          <w:i w:val="0"/>
          <w:caps/>
          <w:sz w:val="32"/>
          <w:szCs w:val="32"/>
        </w:rPr>
      </w:pPr>
    </w:p>
    <w:p w:rsidR="00CD27F3" w:rsidRDefault="00CD27F3" w:rsidP="00CD27F3">
      <w:pPr>
        <w:pStyle w:val="afffb"/>
        <w:suppressAutoHyphens/>
        <w:rPr>
          <w:rFonts w:ascii="Century Gothic" w:hAnsi="Century Gothic"/>
          <w:i w:val="0"/>
          <w:caps/>
          <w:sz w:val="32"/>
          <w:szCs w:val="32"/>
        </w:rPr>
      </w:pPr>
    </w:p>
    <w:p w:rsidR="00674D21" w:rsidRDefault="00674D21" w:rsidP="00F2574C">
      <w:pPr>
        <w:pStyle w:val="afffb"/>
        <w:suppressAutoHyphens/>
        <w:jc w:val="left"/>
        <w:rPr>
          <w:rFonts w:ascii="Times New Roman" w:hAnsi="Times New Roman"/>
          <w:i w:val="0"/>
          <w:caps/>
          <w:sz w:val="32"/>
          <w:szCs w:val="32"/>
        </w:rPr>
      </w:pPr>
      <w:r>
        <w:rPr>
          <w:rFonts w:ascii="Times New Roman" w:hAnsi="Times New Roman"/>
          <w:i w:val="0"/>
          <w:caps/>
          <w:sz w:val="32"/>
          <w:szCs w:val="32"/>
        </w:rPr>
        <w:t xml:space="preserve">      </w:t>
      </w:r>
    </w:p>
    <w:p w:rsidR="00674D21" w:rsidRDefault="00674D21" w:rsidP="008047AC">
      <w:pPr>
        <w:pStyle w:val="afffb"/>
        <w:suppressAutoHyphens/>
        <w:rPr>
          <w:rFonts w:ascii="Times New Roman" w:hAnsi="Times New Roman"/>
          <w:i w:val="0"/>
          <w:caps/>
          <w:sz w:val="32"/>
          <w:szCs w:val="32"/>
        </w:rPr>
      </w:pPr>
      <w:r>
        <w:rPr>
          <w:rFonts w:ascii="Times New Roman" w:hAnsi="Times New Roman"/>
          <w:i w:val="0"/>
          <w:caps/>
          <w:sz w:val="32"/>
          <w:szCs w:val="32"/>
        </w:rPr>
        <w:t xml:space="preserve">         </w:t>
      </w:r>
    </w:p>
    <w:p w:rsidR="00674D21" w:rsidRDefault="00674D21" w:rsidP="008047AC">
      <w:pPr>
        <w:pStyle w:val="afffb"/>
        <w:suppressAutoHyphens/>
        <w:rPr>
          <w:rFonts w:ascii="Times New Roman" w:hAnsi="Times New Roman"/>
          <w:i w:val="0"/>
          <w:caps/>
          <w:sz w:val="32"/>
          <w:szCs w:val="32"/>
        </w:rPr>
      </w:pPr>
    </w:p>
    <w:p w:rsidR="00674D21" w:rsidRDefault="008047AC" w:rsidP="00674D21">
      <w:pPr>
        <w:pStyle w:val="afffb"/>
        <w:suppressAutoHyphens/>
        <w:rPr>
          <w:rFonts w:ascii="Times New Roman" w:hAnsi="Times New Roman"/>
          <w:i w:val="0"/>
          <w:caps/>
          <w:sz w:val="32"/>
          <w:szCs w:val="32"/>
        </w:rPr>
      </w:pPr>
      <w:r>
        <w:rPr>
          <w:rFonts w:ascii="Times New Roman" w:hAnsi="Times New Roman"/>
          <w:i w:val="0"/>
          <w:caps/>
          <w:sz w:val="32"/>
          <w:szCs w:val="32"/>
        </w:rPr>
        <w:t xml:space="preserve"> </w:t>
      </w:r>
      <w:r w:rsidR="00CD27F3" w:rsidRPr="005E4BC2">
        <w:rPr>
          <w:rFonts w:ascii="Times New Roman" w:hAnsi="Times New Roman"/>
          <w:i w:val="0"/>
          <w:caps/>
          <w:sz w:val="32"/>
          <w:szCs w:val="32"/>
        </w:rPr>
        <w:t xml:space="preserve">Местные нормативы </w:t>
      </w:r>
    </w:p>
    <w:p w:rsidR="008047AC" w:rsidRPr="008047AC" w:rsidRDefault="00CD27F3" w:rsidP="00674D21">
      <w:pPr>
        <w:pStyle w:val="afffb"/>
        <w:suppressAutoHyphens/>
        <w:rPr>
          <w:rFonts w:ascii="Times New Roman" w:hAnsi="Times New Roman"/>
          <w:i w:val="0"/>
          <w:szCs w:val="28"/>
        </w:rPr>
      </w:pPr>
      <w:r w:rsidRPr="005E4BC2">
        <w:rPr>
          <w:rFonts w:ascii="Times New Roman" w:hAnsi="Times New Roman"/>
          <w:i w:val="0"/>
          <w:caps/>
          <w:sz w:val="32"/>
          <w:szCs w:val="32"/>
        </w:rPr>
        <w:t>градостроительного проектиро</w:t>
      </w:r>
      <w:r>
        <w:rPr>
          <w:rFonts w:ascii="Times New Roman" w:hAnsi="Times New Roman"/>
          <w:i w:val="0"/>
          <w:caps/>
          <w:sz w:val="32"/>
          <w:szCs w:val="32"/>
        </w:rPr>
        <w:t>вания муниципального РАЙОНА</w:t>
      </w:r>
      <w:r w:rsidRPr="005E4BC2">
        <w:rPr>
          <w:rFonts w:ascii="Times New Roman" w:hAnsi="Times New Roman"/>
          <w:i w:val="0"/>
          <w:caps/>
          <w:sz w:val="32"/>
          <w:szCs w:val="32"/>
        </w:rPr>
        <w:t xml:space="preserve"> </w:t>
      </w:r>
      <w:r w:rsidRPr="00BD3424">
        <w:rPr>
          <w:rFonts w:ascii="Times New Roman" w:hAnsi="Times New Roman"/>
          <w:i w:val="0"/>
          <w:caps/>
          <w:sz w:val="32"/>
          <w:szCs w:val="32"/>
        </w:rPr>
        <w:t>«</w:t>
      </w:r>
      <w:r>
        <w:rPr>
          <w:rFonts w:ascii="Times New Roman" w:hAnsi="Times New Roman"/>
          <w:i w:val="0"/>
          <w:caps/>
          <w:sz w:val="32"/>
          <w:szCs w:val="32"/>
        </w:rPr>
        <w:t>глушкоВСКИЙ РАЙОН</w:t>
      </w:r>
      <w:r w:rsidR="008047AC">
        <w:rPr>
          <w:rFonts w:ascii="Times New Roman" w:hAnsi="Times New Roman"/>
          <w:i w:val="0"/>
          <w:caps/>
          <w:sz w:val="32"/>
          <w:szCs w:val="32"/>
        </w:rPr>
        <w:t xml:space="preserve">» </w:t>
      </w:r>
      <w:r w:rsidRPr="008047AC">
        <w:rPr>
          <w:rFonts w:ascii="Times New Roman" w:hAnsi="Times New Roman"/>
          <w:i w:val="0"/>
          <w:caps/>
          <w:sz w:val="32"/>
          <w:szCs w:val="32"/>
        </w:rPr>
        <w:t>курской ОБЛАСТИ</w:t>
      </w:r>
      <w:r w:rsidR="00674D21">
        <w:rPr>
          <w:rFonts w:ascii="Times New Roman" w:hAnsi="Times New Roman"/>
          <w:i w:val="0"/>
          <w:caps/>
          <w:sz w:val="32"/>
          <w:szCs w:val="32"/>
        </w:rPr>
        <w:t xml:space="preserve"> </w:t>
      </w:r>
    </w:p>
    <w:p w:rsidR="00CD27F3" w:rsidRPr="00621883" w:rsidRDefault="00CD27F3" w:rsidP="00CD27F3">
      <w:pPr>
        <w:pStyle w:val="afffb"/>
        <w:suppressAutoHyphens/>
        <w:rPr>
          <w:rFonts w:ascii="Times New Roman" w:hAnsi="Times New Roman"/>
          <w:b w:val="0"/>
          <w:i w:val="0"/>
          <w:sz w:val="24"/>
        </w:rPr>
      </w:pPr>
    </w:p>
    <w:p w:rsidR="00CD27F3" w:rsidRPr="00621883" w:rsidRDefault="00CD27F3" w:rsidP="00CD27F3">
      <w:pPr>
        <w:pStyle w:val="TimesNewRoman18"/>
        <w:rPr>
          <w:b w:val="0"/>
          <w:sz w:val="24"/>
        </w:rPr>
      </w:pPr>
    </w:p>
    <w:p w:rsidR="00CD27F3" w:rsidRPr="00621883" w:rsidRDefault="00CD27F3" w:rsidP="00CD27F3">
      <w:pPr>
        <w:pStyle w:val="TimesNewRoman18"/>
        <w:rPr>
          <w:b w:val="0"/>
          <w:sz w:val="24"/>
        </w:rPr>
      </w:pPr>
    </w:p>
    <w:tbl>
      <w:tblPr>
        <w:tblW w:w="0" w:type="auto"/>
        <w:tblInd w:w="-318" w:type="dxa"/>
        <w:tblLook w:val="0000"/>
      </w:tblPr>
      <w:tblGrid>
        <w:gridCol w:w="9605"/>
      </w:tblGrid>
      <w:tr w:rsidR="00CD27F3" w:rsidRPr="005E4BC2" w:rsidTr="00634A31">
        <w:trPr>
          <w:trHeight w:val="1242"/>
        </w:trPr>
        <w:tc>
          <w:tcPr>
            <w:tcW w:w="9648" w:type="dxa"/>
            <w:vAlign w:val="center"/>
          </w:tcPr>
          <w:p w:rsidR="00CD27F3" w:rsidRPr="005E4BC2" w:rsidRDefault="00CD27F3" w:rsidP="00634A31">
            <w:pPr>
              <w:ind w:left="567"/>
              <w:jc w:val="center"/>
              <w:rPr>
                <w:b/>
                <w:bCs/>
              </w:rPr>
            </w:pPr>
            <w:r w:rsidRPr="005E4BC2">
              <w:rPr>
                <w:sz w:val="28"/>
                <w:szCs w:val="28"/>
              </w:rPr>
              <w:t>НОРМАТИВЫ ГРАДОСТРОИТЕЛЬНОГО ПРОЕКТИРОВАНИЯ</w:t>
            </w:r>
          </w:p>
        </w:tc>
      </w:tr>
    </w:tbl>
    <w:p w:rsidR="00CD27F3" w:rsidRPr="005E4BC2" w:rsidRDefault="00CD27F3" w:rsidP="00CD27F3"/>
    <w:p w:rsidR="00CD27F3" w:rsidRDefault="00CD27F3" w:rsidP="00CD27F3">
      <w:pPr>
        <w:jc w:val="both"/>
        <w:rPr>
          <w:b/>
          <w:sz w:val="28"/>
          <w:szCs w:val="28"/>
        </w:rPr>
      </w:pPr>
    </w:p>
    <w:p w:rsidR="00CD27F3" w:rsidRPr="005E4BC2" w:rsidRDefault="00CD27F3" w:rsidP="00CD27F3">
      <w:pPr>
        <w:jc w:val="both"/>
        <w:rPr>
          <w:b/>
          <w:sz w:val="28"/>
          <w:szCs w:val="28"/>
        </w:rPr>
      </w:pPr>
    </w:p>
    <w:p w:rsidR="00CD27F3" w:rsidRPr="005E4BC2" w:rsidRDefault="00CD27F3" w:rsidP="00CD27F3">
      <w:pPr>
        <w:jc w:val="center"/>
        <w:rPr>
          <w:b/>
          <w:sz w:val="28"/>
          <w:szCs w:val="28"/>
        </w:rPr>
      </w:pPr>
    </w:p>
    <w:p w:rsidR="00CD27F3" w:rsidRPr="005E4BC2" w:rsidRDefault="00CD27F3" w:rsidP="00CD27F3">
      <w:pPr>
        <w:jc w:val="center"/>
        <w:rPr>
          <w:b/>
          <w:sz w:val="28"/>
          <w:szCs w:val="28"/>
        </w:rPr>
      </w:pPr>
    </w:p>
    <w:p w:rsidR="00CD27F3" w:rsidRPr="005E4BC2" w:rsidRDefault="00CD27F3" w:rsidP="00CD27F3">
      <w:pPr>
        <w:jc w:val="center"/>
        <w:rPr>
          <w:b/>
        </w:rPr>
      </w:pPr>
    </w:p>
    <w:p w:rsidR="00CD27F3" w:rsidRPr="005E4BC2" w:rsidRDefault="00CD27F3" w:rsidP="00CD27F3">
      <w:pPr>
        <w:jc w:val="center"/>
        <w:rPr>
          <w:b/>
        </w:rPr>
      </w:pPr>
    </w:p>
    <w:p w:rsidR="00CD27F3" w:rsidRPr="005E4BC2" w:rsidRDefault="00CD27F3" w:rsidP="00CD27F3">
      <w:pPr>
        <w:jc w:val="center"/>
        <w:rPr>
          <w:b/>
        </w:rPr>
      </w:pPr>
    </w:p>
    <w:p w:rsidR="00CD27F3" w:rsidRPr="005E4BC2" w:rsidRDefault="00CD27F3" w:rsidP="00CD27F3">
      <w:pPr>
        <w:jc w:val="center"/>
        <w:rPr>
          <w:b/>
          <w:sz w:val="28"/>
          <w:szCs w:val="28"/>
        </w:rPr>
      </w:pPr>
    </w:p>
    <w:p w:rsidR="00CD27F3" w:rsidRPr="005E4BC2" w:rsidRDefault="00CD27F3" w:rsidP="00F2574C">
      <w:pPr>
        <w:jc w:val="center"/>
        <w:rPr>
          <w:b/>
        </w:rPr>
      </w:pPr>
    </w:p>
    <w:p w:rsidR="00CD27F3" w:rsidRDefault="00CD27F3" w:rsidP="00CD27F3">
      <w:pPr>
        <w:jc w:val="center"/>
        <w:rPr>
          <w:b/>
        </w:rPr>
      </w:pPr>
    </w:p>
    <w:p w:rsidR="00674D21" w:rsidRDefault="00674D21" w:rsidP="00CD27F3">
      <w:pPr>
        <w:jc w:val="center"/>
        <w:rPr>
          <w:b/>
        </w:rPr>
      </w:pPr>
    </w:p>
    <w:p w:rsidR="00674D21" w:rsidRPr="005E4BC2" w:rsidRDefault="00674D21" w:rsidP="00CD27F3">
      <w:pPr>
        <w:jc w:val="center"/>
        <w:rPr>
          <w:b/>
        </w:rPr>
      </w:pPr>
    </w:p>
    <w:p w:rsidR="00CD27F3" w:rsidRPr="00E81673" w:rsidRDefault="00652E47" w:rsidP="00E81673">
      <w:pPr>
        <w:jc w:val="center"/>
        <w:rPr>
          <w:b/>
        </w:rPr>
      </w:pPr>
      <w:r>
        <w:rPr>
          <w:b/>
        </w:rPr>
        <w:t>2024</w:t>
      </w:r>
    </w:p>
    <w:p w:rsidR="00CD27F3" w:rsidRDefault="00CD27F3" w:rsidP="00CD27F3">
      <w:pPr>
        <w:jc w:val="center"/>
        <w:rPr>
          <w:b/>
          <w:sz w:val="32"/>
          <w:szCs w:val="32"/>
        </w:rPr>
      </w:pPr>
    </w:p>
    <w:p w:rsidR="00CD27F3" w:rsidRDefault="00CD27F3" w:rsidP="00CD27F3">
      <w:pPr>
        <w:jc w:val="center"/>
        <w:rPr>
          <w:b/>
          <w:sz w:val="28"/>
          <w:szCs w:val="28"/>
        </w:rPr>
      </w:pPr>
      <w:r w:rsidRPr="00057C88">
        <w:rPr>
          <w:b/>
          <w:sz w:val="28"/>
          <w:szCs w:val="28"/>
        </w:rPr>
        <w:lastRenderedPageBreak/>
        <w:t>СОДЕРЖАНИЕ</w:t>
      </w:r>
    </w:p>
    <w:p w:rsidR="00CD27F3" w:rsidRPr="00057C88" w:rsidRDefault="00CD27F3" w:rsidP="00CD27F3">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CD27F3" w:rsidRPr="005E4BC2" w:rsidTr="00634A31">
        <w:trPr>
          <w:trHeight w:val="722"/>
          <w:tblHeader/>
          <w:jc w:val="center"/>
        </w:trPr>
        <w:tc>
          <w:tcPr>
            <w:tcW w:w="7949" w:type="dxa"/>
            <w:tcBorders>
              <w:top w:val="single" w:sz="4" w:space="0" w:color="000000"/>
            </w:tcBorders>
            <w:vAlign w:val="center"/>
          </w:tcPr>
          <w:p w:rsidR="00CD27F3" w:rsidRPr="001B7ED0" w:rsidRDefault="00CD27F3" w:rsidP="00634A31">
            <w:pPr>
              <w:pStyle w:val="TimesNewRoman18"/>
              <w:spacing w:line="288" w:lineRule="auto"/>
              <w:rPr>
                <w:b w:val="0"/>
                <w:sz w:val="20"/>
                <w:szCs w:val="20"/>
              </w:rPr>
            </w:pPr>
            <w:r w:rsidRPr="001B7ED0">
              <w:rPr>
                <w:b w:val="0"/>
                <w:sz w:val="20"/>
                <w:szCs w:val="20"/>
              </w:rPr>
              <w:t>Наименование</w:t>
            </w:r>
          </w:p>
        </w:tc>
        <w:tc>
          <w:tcPr>
            <w:tcW w:w="1458" w:type="dxa"/>
            <w:tcBorders>
              <w:top w:val="single" w:sz="4" w:space="0" w:color="000000"/>
            </w:tcBorders>
            <w:vAlign w:val="center"/>
          </w:tcPr>
          <w:p w:rsidR="00CD27F3" w:rsidRPr="001B7ED0" w:rsidRDefault="00CD27F3" w:rsidP="00634A31">
            <w:pPr>
              <w:pStyle w:val="TimesNewRoman18"/>
              <w:spacing w:line="288" w:lineRule="auto"/>
              <w:rPr>
                <w:b w:val="0"/>
                <w:sz w:val="20"/>
                <w:szCs w:val="20"/>
              </w:rPr>
            </w:pPr>
            <w:r w:rsidRPr="001B7ED0">
              <w:rPr>
                <w:b w:val="0"/>
                <w:sz w:val="20"/>
                <w:szCs w:val="20"/>
              </w:rPr>
              <w:t>Примечание</w:t>
            </w:r>
          </w:p>
        </w:tc>
      </w:tr>
      <w:tr w:rsidR="00CD27F3" w:rsidRPr="005E4BC2" w:rsidTr="00634A31">
        <w:trPr>
          <w:jc w:val="center"/>
        </w:trPr>
        <w:tc>
          <w:tcPr>
            <w:tcW w:w="7949" w:type="dxa"/>
            <w:vAlign w:val="center"/>
          </w:tcPr>
          <w:p w:rsidR="00CD27F3" w:rsidRPr="001B7ED0" w:rsidRDefault="00CD27F3" w:rsidP="00634A31">
            <w:pPr>
              <w:pStyle w:val="TimesNewRoman18"/>
              <w:spacing w:before="60" w:after="60" w:line="288" w:lineRule="auto"/>
              <w:jc w:val="left"/>
              <w:rPr>
                <w:sz w:val="20"/>
                <w:szCs w:val="20"/>
              </w:rPr>
            </w:pPr>
            <w:r w:rsidRPr="001B7ED0">
              <w:rPr>
                <w:sz w:val="20"/>
                <w:szCs w:val="20"/>
              </w:rPr>
              <w:t>Содержание</w:t>
            </w:r>
          </w:p>
        </w:tc>
        <w:tc>
          <w:tcPr>
            <w:tcW w:w="1458" w:type="dxa"/>
            <w:vAlign w:val="center"/>
          </w:tcPr>
          <w:p w:rsidR="00CD27F3" w:rsidRPr="001B7ED0" w:rsidRDefault="00311AA2" w:rsidP="00634A31">
            <w:pPr>
              <w:pStyle w:val="TimesNewRoman18"/>
              <w:spacing w:line="288" w:lineRule="auto"/>
              <w:rPr>
                <w:b w:val="0"/>
                <w:sz w:val="20"/>
                <w:szCs w:val="20"/>
              </w:rPr>
            </w:pPr>
            <w:r>
              <w:rPr>
                <w:b w:val="0"/>
                <w:sz w:val="20"/>
                <w:szCs w:val="20"/>
              </w:rPr>
              <w:t>3</w:t>
            </w:r>
          </w:p>
        </w:tc>
      </w:tr>
      <w:tr w:rsidR="00CD27F3" w:rsidRPr="005E4BC2" w:rsidTr="00634A31">
        <w:trPr>
          <w:jc w:val="center"/>
        </w:trPr>
        <w:tc>
          <w:tcPr>
            <w:tcW w:w="7949" w:type="dxa"/>
            <w:vAlign w:val="center"/>
          </w:tcPr>
          <w:p w:rsidR="00CD27F3" w:rsidRPr="005E6251" w:rsidRDefault="00CD27F3" w:rsidP="00634A31">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CD27F3" w:rsidRPr="001B7ED0" w:rsidRDefault="00311AA2" w:rsidP="00634A31">
            <w:pPr>
              <w:pStyle w:val="TimesNewRoman18"/>
              <w:spacing w:line="288" w:lineRule="auto"/>
              <w:rPr>
                <w:b w:val="0"/>
                <w:sz w:val="20"/>
                <w:szCs w:val="20"/>
              </w:rPr>
            </w:pPr>
            <w:r>
              <w:rPr>
                <w:b w:val="0"/>
                <w:sz w:val="20"/>
                <w:szCs w:val="20"/>
              </w:rPr>
              <w:t>4</w:t>
            </w:r>
          </w:p>
        </w:tc>
      </w:tr>
      <w:tr w:rsidR="00CD27F3" w:rsidRPr="005E4BC2" w:rsidTr="00634A31">
        <w:trPr>
          <w:jc w:val="center"/>
        </w:trPr>
        <w:tc>
          <w:tcPr>
            <w:tcW w:w="7949" w:type="dxa"/>
            <w:vAlign w:val="center"/>
          </w:tcPr>
          <w:p w:rsidR="00CD27F3" w:rsidRPr="005E4BC2" w:rsidRDefault="00CD27F3" w:rsidP="00634A31">
            <w:pPr>
              <w:autoSpaceDE w:val="0"/>
              <w:autoSpaceDN w:val="0"/>
              <w:adjustRightInd w:val="0"/>
              <w:rPr>
                <w:b/>
                <w:sz w:val="20"/>
                <w:szCs w:val="20"/>
              </w:rPr>
            </w:pPr>
            <w:r>
              <w:rPr>
                <w:b/>
                <w:sz w:val="20"/>
                <w:szCs w:val="20"/>
              </w:rPr>
              <w:t>1. Общие положения</w:t>
            </w:r>
          </w:p>
        </w:tc>
        <w:tc>
          <w:tcPr>
            <w:tcW w:w="1458" w:type="dxa"/>
            <w:vAlign w:val="center"/>
          </w:tcPr>
          <w:p w:rsidR="00CD27F3" w:rsidRPr="001B7ED0" w:rsidRDefault="00311AA2" w:rsidP="00634A31">
            <w:pPr>
              <w:pStyle w:val="TimesNewRoman18"/>
              <w:spacing w:line="288" w:lineRule="auto"/>
              <w:rPr>
                <w:b w:val="0"/>
                <w:sz w:val="20"/>
                <w:szCs w:val="20"/>
              </w:rPr>
            </w:pPr>
            <w:r>
              <w:rPr>
                <w:b w:val="0"/>
                <w:sz w:val="20"/>
                <w:szCs w:val="20"/>
              </w:rPr>
              <w:t>4</w:t>
            </w:r>
          </w:p>
        </w:tc>
      </w:tr>
      <w:tr w:rsidR="00CD27F3" w:rsidRPr="005E4BC2" w:rsidTr="00634A31">
        <w:trPr>
          <w:trHeight w:val="207"/>
          <w:jc w:val="center"/>
        </w:trPr>
        <w:tc>
          <w:tcPr>
            <w:tcW w:w="7949" w:type="dxa"/>
            <w:vAlign w:val="center"/>
          </w:tcPr>
          <w:p w:rsidR="00CD27F3" w:rsidRPr="005E4BC2" w:rsidRDefault="00CD27F3" w:rsidP="00634A31">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Pr>
                <w:b/>
                <w:sz w:val="20"/>
                <w:szCs w:val="20"/>
              </w:rPr>
              <w:t xml:space="preserve"> Глушковского </w:t>
            </w:r>
            <w:r w:rsidRPr="005E6251">
              <w:rPr>
                <w:b/>
                <w:sz w:val="20"/>
                <w:szCs w:val="20"/>
              </w:rPr>
              <w:t>района Курской области</w:t>
            </w:r>
          </w:p>
        </w:tc>
        <w:tc>
          <w:tcPr>
            <w:tcW w:w="1458" w:type="dxa"/>
            <w:vAlign w:val="center"/>
          </w:tcPr>
          <w:p w:rsidR="00CD27F3" w:rsidRPr="001B7ED0" w:rsidRDefault="000A0EDE" w:rsidP="00634A31">
            <w:pPr>
              <w:pStyle w:val="TimesNewRoman18"/>
              <w:spacing w:line="288" w:lineRule="auto"/>
              <w:rPr>
                <w:b w:val="0"/>
                <w:sz w:val="20"/>
                <w:szCs w:val="20"/>
              </w:rPr>
            </w:pPr>
            <w:r>
              <w:rPr>
                <w:b w:val="0"/>
                <w:sz w:val="20"/>
                <w:szCs w:val="20"/>
              </w:rPr>
              <w:t>6</w:t>
            </w:r>
          </w:p>
        </w:tc>
      </w:tr>
      <w:tr w:rsidR="00CD27F3" w:rsidRPr="005E4BC2" w:rsidTr="00634A31">
        <w:trPr>
          <w:jc w:val="center"/>
        </w:trPr>
        <w:tc>
          <w:tcPr>
            <w:tcW w:w="7949" w:type="dxa"/>
            <w:vAlign w:val="center"/>
          </w:tcPr>
          <w:p w:rsidR="00CD27F3" w:rsidRPr="005E6251" w:rsidRDefault="00CD27F3" w:rsidP="00634A31">
            <w:pPr>
              <w:autoSpaceDE w:val="0"/>
              <w:autoSpaceDN w:val="0"/>
              <w:adjustRightInd w:val="0"/>
              <w:rPr>
                <w:b/>
                <w:sz w:val="20"/>
                <w:szCs w:val="20"/>
              </w:rPr>
            </w:pPr>
            <w:r>
              <w:rPr>
                <w:b/>
                <w:sz w:val="20"/>
                <w:szCs w:val="20"/>
              </w:rPr>
              <w:t xml:space="preserve">1.2 </w:t>
            </w:r>
            <w:r w:rsidRPr="005E6251">
              <w:rPr>
                <w:b/>
                <w:sz w:val="20"/>
                <w:szCs w:val="20"/>
              </w:rPr>
              <w:t>Социально-демографический состав и плотность населения на</w:t>
            </w:r>
            <w:r>
              <w:rPr>
                <w:b/>
                <w:sz w:val="20"/>
                <w:szCs w:val="20"/>
              </w:rPr>
              <w:t xml:space="preserve"> территории Глушковского района Курской</w:t>
            </w:r>
            <w:r w:rsidRPr="005E6251">
              <w:rPr>
                <w:b/>
                <w:sz w:val="20"/>
                <w:szCs w:val="20"/>
              </w:rPr>
              <w:t xml:space="preserve"> области</w:t>
            </w:r>
          </w:p>
        </w:tc>
        <w:tc>
          <w:tcPr>
            <w:tcW w:w="1458" w:type="dxa"/>
            <w:vAlign w:val="center"/>
          </w:tcPr>
          <w:p w:rsidR="00CD27F3" w:rsidRPr="001B7ED0" w:rsidRDefault="000A0EDE" w:rsidP="00634A31">
            <w:pPr>
              <w:pStyle w:val="TimesNewRoman18"/>
              <w:spacing w:line="288" w:lineRule="auto"/>
              <w:rPr>
                <w:b w:val="0"/>
                <w:sz w:val="20"/>
                <w:szCs w:val="20"/>
              </w:rPr>
            </w:pPr>
            <w:r>
              <w:rPr>
                <w:b w:val="0"/>
                <w:sz w:val="20"/>
                <w:szCs w:val="20"/>
              </w:rPr>
              <w:t>1</w:t>
            </w:r>
            <w:r w:rsidR="00E81673">
              <w:rPr>
                <w:b w:val="0"/>
                <w:sz w:val="20"/>
                <w:szCs w:val="20"/>
              </w:rPr>
              <w:t>2</w:t>
            </w:r>
          </w:p>
        </w:tc>
      </w:tr>
      <w:tr w:rsidR="00CD27F3" w:rsidRPr="005E4BC2" w:rsidTr="00634A31">
        <w:trPr>
          <w:jc w:val="center"/>
        </w:trPr>
        <w:tc>
          <w:tcPr>
            <w:tcW w:w="7949" w:type="dxa"/>
            <w:vAlign w:val="center"/>
          </w:tcPr>
          <w:p w:rsidR="00CD27F3" w:rsidRPr="005E6251" w:rsidRDefault="00CD27F3" w:rsidP="00634A31">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CD27F3" w:rsidRPr="001B7ED0" w:rsidRDefault="00CD27F3" w:rsidP="00634A31">
            <w:pPr>
              <w:pStyle w:val="TimesNewRoman18"/>
              <w:spacing w:line="288" w:lineRule="auto"/>
              <w:rPr>
                <w:b w:val="0"/>
                <w:sz w:val="20"/>
                <w:szCs w:val="20"/>
              </w:rPr>
            </w:pPr>
            <w:r w:rsidRPr="001B7ED0">
              <w:rPr>
                <w:b w:val="0"/>
                <w:sz w:val="20"/>
                <w:szCs w:val="20"/>
              </w:rPr>
              <w:t>1</w:t>
            </w:r>
            <w:r w:rsidR="00E81673">
              <w:rPr>
                <w:b w:val="0"/>
                <w:sz w:val="20"/>
                <w:szCs w:val="20"/>
              </w:rPr>
              <w:t>6</w:t>
            </w:r>
          </w:p>
        </w:tc>
      </w:tr>
      <w:tr w:rsidR="00CD27F3" w:rsidRPr="005E4BC2" w:rsidTr="00634A31">
        <w:trPr>
          <w:jc w:val="center"/>
        </w:trPr>
        <w:tc>
          <w:tcPr>
            <w:tcW w:w="7949" w:type="dxa"/>
            <w:vAlign w:val="center"/>
          </w:tcPr>
          <w:p w:rsidR="00CD27F3" w:rsidRPr="005E6251" w:rsidRDefault="00CD27F3" w:rsidP="00634A31">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r>
              <w:rPr>
                <w:b/>
                <w:sz w:val="20"/>
                <w:szCs w:val="20"/>
              </w:rPr>
              <w:t xml:space="preserve"> </w:t>
            </w:r>
            <w:r w:rsidRPr="005E6251">
              <w:rPr>
                <w:b/>
                <w:sz w:val="20"/>
                <w:szCs w:val="20"/>
              </w:rPr>
              <w:t>по вопросам местного значения</w:t>
            </w:r>
          </w:p>
        </w:tc>
        <w:tc>
          <w:tcPr>
            <w:tcW w:w="1458" w:type="dxa"/>
            <w:vAlign w:val="center"/>
          </w:tcPr>
          <w:p w:rsidR="00CD27F3" w:rsidRPr="001B7ED0" w:rsidRDefault="000A0EDE" w:rsidP="00634A31">
            <w:pPr>
              <w:pStyle w:val="TimesNewRoman18"/>
              <w:spacing w:line="288" w:lineRule="auto"/>
              <w:rPr>
                <w:b w:val="0"/>
                <w:sz w:val="20"/>
                <w:szCs w:val="20"/>
              </w:rPr>
            </w:pPr>
            <w:r>
              <w:rPr>
                <w:b w:val="0"/>
                <w:sz w:val="20"/>
                <w:szCs w:val="20"/>
              </w:rPr>
              <w:t>2</w:t>
            </w:r>
            <w:r w:rsidR="00E81673">
              <w:rPr>
                <w:b w:val="0"/>
                <w:sz w:val="20"/>
                <w:szCs w:val="20"/>
              </w:rPr>
              <w:t>3</w:t>
            </w:r>
          </w:p>
        </w:tc>
      </w:tr>
      <w:tr w:rsidR="00CD27F3" w:rsidRPr="005E4BC2" w:rsidTr="00634A31">
        <w:trPr>
          <w:jc w:val="center"/>
        </w:trPr>
        <w:tc>
          <w:tcPr>
            <w:tcW w:w="7949" w:type="dxa"/>
            <w:vAlign w:val="center"/>
          </w:tcPr>
          <w:p w:rsidR="00CD27F3" w:rsidRPr="005E6251" w:rsidRDefault="00CD27F3" w:rsidP="00634A31">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Pr>
                <w:b/>
                <w:sz w:val="20"/>
                <w:szCs w:val="20"/>
              </w:rPr>
              <w:t xml:space="preserve"> </w:t>
            </w:r>
            <w:r w:rsidRPr="005E6251">
              <w:rPr>
                <w:b/>
                <w:sz w:val="20"/>
                <w:szCs w:val="20"/>
              </w:rPr>
              <w:t>в жилых зонах поселений</w:t>
            </w:r>
          </w:p>
        </w:tc>
        <w:tc>
          <w:tcPr>
            <w:tcW w:w="1458" w:type="dxa"/>
            <w:vAlign w:val="center"/>
          </w:tcPr>
          <w:p w:rsidR="00CD27F3" w:rsidRPr="001B7ED0" w:rsidRDefault="00CD27F3" w:rsidP="00634A31">
            <w:pPr>
              <w:pStyle w:val="TimesNewRoman18"/>
              <w:spacing w:line="288" w:lineRule="auto"/>
              <w:rPr>
                <w:b w:val="0"/>
                <w:sz w:val="20"/>
                <w:szCs w:val="20"/>
              </w:rPr>
            </w:pPr>
            <w:r w:rsidRPr="001B7ED0">
              <w:rPr>
                <w:b w:val="0"/>
                <w:sz w:val="20"/>
                <w:szCs w:val="20"/>
              </w:rPr>
              <w:t>2</w:t>
            </w:r>
            <w:r w:rsidR="000A0EDE">
              <w:rPr>
                <w:b w:val="0"/>
                <w:sz w:val="20"/>
                <w:szCs w:val="20"/>
              </w:rPr>
              <w:t>8</w:t>
            </w:r>
          </w:p>
        </w:tc>
      </w:tr>
      <w:tr w:rsidR="00CD27F3" w:rsidRPr="005E6251" w:rsidTr="00634A31">
        <w:trPr>
          <w:jc w:val="center"/>
        </w:trPr>
        <w:tc>
          <w:tcPr>
            <w:tcW w:w="7949" w:type="dxa"/>
            <w:vAlign w:val="center"/>
          </w:tcPr>
          <w:p w:rsidR="00CD27F3" w:rsidRPr="005E6251" w:rsidRDefault="00CD27F3" w:rsidP="00634A31">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CD27F3" w:rsidRPr="005E6251" w:rsidRDefault="00CD27F3" w:rsidP="00634A31">
            <w:pPr>
              <w:autoSpaceDE w:val="0"/>
              <w:autoSpaceDN w:val="0"/>
              <w:adjustRightInd w:val="0"/>
              <w:jc w:val="center"/>
              <w:rPr>
                <w:sz w:val="20"/>
                <w:szCs w:val="20"/>
              </w:rPr>
            </w:pPr>
            <w:r w:rsidRPr="005E6251">
              <w:rPr>
                <w:sz w:val="20"/>
                <w:szCs w:val="20"/>
              </w:rPr>
              <w:t>2</w:t>
            </w:r>
            <w:r w:rsidR="000A0EDE">
              <w:rPr>
                <w:sz w:val="20"/>
                <w:szCs w:val="20"/>
              </w:rPr>
              <w:t>9</w:t>
            </w:r>
          </w:p>
        </w:tc>
      </w:tr>
      <w:tr w:rsidR="00CD27F3" w:rsidRPr="005E4BC2" w:rsidTr="00634A31">
        <w:trPr>
          <w:jc w:val="center"/>
        </w:trPr>
        <w:tc>
          <w:tcPr>
            <w:tcW w:w="7949" w:type="dxa"/>
            <w:vAlign w:val="center"/>
          </w:tcPr>
          <w:p w:rsidR="00CD27F3" w:rsidRPr="005E6251" w:rsidRDefault="00CD27F3" w:rsidP="00634A31">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w:t>
            </w:r>
            <w:r>
              <w:rPr>
                <w:b/>
                <w:sz w:val="20"/>
                <w:szCs w:val="20"/>
              </w:rPr>
              <w:t xml:space="preserve"> </w:t>
            </w:r>
            <w:r w:rsidRPr="005E6251">
              <w:rPr>
                <w:b/>
                <w:sz w:val="20"/>
                <w:szCs w:val="20"/>
              </w:rPr>
              <w:t>ГРАДОСТРОИТЕЛЬНОГО ПРОЕКТИРОВАНИЯ, СОДЕРЖАЩИХСЯ В ОСНОВНОЙ ЧАСТИ</w:t>
            </w:r>
            <w:r>
              <w:rPr>
                <w:b/>
                <w:sz w:val="20"/>
                <w:szCs w:val="20"/>
              </w:rPr>
              <w:t xml:space="preserve"> </w:t>
            </w:r>
            <w:r w:rsidRPr="005E6251">
              <w:rPr>
                <w:b/>
                <w:sz w:val="20"/>
                <w:szCs w:val="20"/>
              </w:rPr>
              <w:t>МЕСТНЫХ НОРМАТИВОВ ГРАДОСТРОИТЕЛЬНОГО ПРОЕКТИРО</w:t>
            </w:r>
            <w:r>
              <w:rPr>
                <w:b/>
                <w:sz w:val="20"/>
                <w:szCs w:val="20"/>
              </w:rPr>
              <w:t>ВАНИЯ МУНИЦИПАЛЬНОГО РАЙОНА «ГЛУШКОВСКИЙ РАЙОН</w:t>
            </w:r>
            <w:r w:rsidRPr="005E6251">
              <w:rPr>
                <w:b/>
                <w:sz w:val="20"/>
                <w:szCs w:val="20"/>
              </w:rPr>
              <w:t>» КУРСКОЙ ОБЛАСТИ</w:t>
            </w:r>
          </w:p>
        </w:tc>
        <w:tc>
          <w:tcPr>
            <w:tcW w:w="1458" w:type="dxa"/>
            <w:vAlign w:val="center"/>
          </w:tcPr>
          <w:p w:rsidR="00CD27F3" w:rsidRPr="001B7ED0" w:rsidRDefault="000A0EDE" w:rsidP="00634A31">
            <w:pPr>
              <w:pStyle w:val="TimesNewRoman18"/>
              <w:spacing w:line="288" w:lineRule="auto"/>
              <w:rPr>
                <w:b w:val="0"/>
                <w:sz w:val="20"/>
                <w:szCs w:val="20"/>
              </w:rPr>
            </w:pPr>
            <w:r>
              <w:rPr>
                <w:b w:val="0"/>
                <w:sz w:val="20"/>
                <w:szCs w:val="20"/>
              </w:rPr>
              <w:t>30</w:t>
            </w:r>
          </w:p>
        </w:tc>
      </w:tr>
      <w:tr w:rsidR="00CD27F3" w:rsidRPr="005E6251" w:rsidTr="00634A31">
        <w:trPr>
          <w:jc w:val="center"/>
        </w:trPr>
        <w:tc>
          <w:tcPr>
            <w:tcW w:w="7949" w:type="dxa"/>
            <w:vAlign w:val="center"/>
          </w:tcPr>
          <w:p w:rsidR="00CD27F3" w:rsidRPr="005E6251" w:rsidRDefault="00CD27F3" w:rsidP="00634A31">
            <w:pPr>
              <w:autoSpaceDE w:val="0"/>
              <w:autoSpaceDN w:val="0"/>
              <w:adjustRightInd w:val="0"/>
              <w:rPr>
                <w:b/>
                <w:sz w:val="20"/>
                <w:szCs w:val="20"/>
              </w:rPr>
            </w:pPr>
            <w:r>
              <w:rPr>
                <w:b/>
                <w:sz w:val="20"/>
                <w:szCs w:val="20"/>
              </w:rPr>
              <w:t xml:space="preserve">1. </w:t>
            </w:r>
            <w:r w:rsidRPr="005E6251">
              <w:rPr>
                <w:b/>
                <w:sz w:val="20"/>
                <w:szCs w:val="20"/>
              </w:rPr>
              <w:t>Материалы по обоснованию</w:t>
            </w:r>
            <w:r>
              <w:rPr>
                <w:b/>
                <w:sz w:val="20"/>
                <w:szCs w:val="20"/>
              </w:rPr>
              <w:t xml:space="preserve"> </w:t>
            </w:r>
            <w:r w:rsidRPr="005E6251">
              <w:rPr>
                <w:b/>
                <w:sz w:val="20"/>
                <w:szCs w:val="20"/>
              </w:rPr>
              <w:t xml:space="preserve">расчетных показателей </w:t>
            </w:r>
          </w:p>
          <w:p w:rsidR="00CD27F3" w:rsidRPr="005E6251" w:rsidRDefault="00CD27F3" w:rsidP="00634A31">
            <w:pPr>
              <w:autoSpaceDE w:val="0"/>
              <w:autoSpaceDN w:val="0"/>
              <w:adjustRightInd w:val="0"/>
              <w:rPr>
                <w:b/>
                <w:sz w:val="20"/>
                <w:szCs w:val="20"/>
              </w:rPr>
            </w:pPr>
            <w:r w:rsidRPr="005E6251">
              <w:rPr>
                <w:b/>
                <w:sz w:val="20"/>
                <w:szCs w:val="20"/>
              </w:rPr>
              <w:t>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для населения муниц</w:t>
            </w:r>
            <w:r>
              <w:rPr>
                <w:b/>
                <w:sz w:val="20"/>
                <w:szCs w:val="20"/>
              </w:rPr>
              <w:t xml:space="preserve">ипального района «Глушковский район» </w:t>
            </w:r>
            <w:r w:rsidRPr="005E6251">
              <w:rPr>
                <w:b/>
                <w:sz w:val="20"/>
                <w:szCs w:val="20"/>
              </w:rPr>
              <w:t>Курской области</w:t>
            </w:r>
          </w:p>
        </w:tc>
        <w:tc>
          <w:tcPr>
            <w:tcW w:w="1458" w:type="dxa"/>
            <w:vAlign w:val="center"/>
          </w:tcPr>
          <w:p w:rsidR="00CD27F3" w:rsidRPr="00057C88" w:rsidRDefault="000A0EDE" w:rsidP="00634A31">
            <w:pPr>
              <w:autoSpaceDE w:val="0"/>
              <w:autoSpaceDN w:val="0"/>
              <w:adjustRightInd w:val="0"/>
              <w:jc w:val="center"/>
              <w:rPr>
                <w:sz w:val="20"/>
                <w:szCs w:val="20"/>
              </w:rPr>
            </w:pPr>
            <w:r>
              <w:rPr>
                <w:sz w:val="20"/>
                <w:szCs w:val="20"/>
              </w:rPr>
              <w:t>30</w:t>
            </w:r>
          </w:p>
        </w:tc>
      </w:tr>
      <w:tr w:rsidR="00CD27F3" w:rsidRPr="005E6251" w:rsidTr="00634A31">
        <w:trPr>
          <w:jc w:val="center"/>
        </w:trPr>
        <w:tc>
          <w:tcPr>
            <w:tcW w:w="7949" w:type="dxa"/>
            <w:vAlign w:val="center"/>
          </w:tcPr>
          <w:p w:rsidR="00CD27F3" w:rsidRPr="005E6251" w:rsidRDefault="00CD27F3" w:rsidP="00634A31">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w:t>
            </w:r>
            <w:r>
              <w:rPr>
                <w:b/>
                <w:sz w:val="20"/>
                <w:szCs w:val="20"/>
              </w:rPr>
              <w:t>АВИЛА И ОБЛАСТЬ ПРИМЕНЕНИЯ РАСЧЕ</w:t>
            </w:r>
            <w:r w:rsidRPr="005E6251">
              <w:rPr>
                <w:b/>
                <w:sz w:val="20"/>
                <w:szCs w:val="20"/>
              </w:rPr>
              <w:t xml:space="preserve">ТНЫХ ПОКАЗАТЕЛЕЙ, СОДЕРЖАЩИХСЯ В ОСНОВНОЙ ЧАСТИ МЕСТНЫХ НОРМАТИВОВ ГРАДОСТРОИТЕЛЬНОГО ПРОЕКТИРОВАНИЯ </w:t>
            </w:r>
            <w:r w:rsidR="00005391">
              <w:rPr>
                <w:b/>
                <w:sz w:val="20"/>
                <w:szCs w:val="20"/>
              </w:rPr>
              <w:t xml:space="preserve">  муниципального     района  </w:t>
            </w:r>
            <w:r w:rsidRPr="005E6251">
              <w:rPr>
                <w:b/>
                <w:sz w:val="20"/>
                <w:szCs w:val="20"/>
              </w:rPr>
              <w:t>«</w:t>
            </w:r>
            <w:r>
              <w:rPr>
                <w:b/>
                <w:sz w:val="20"/>
                <w:szCs w:val="20"/>
              </w:rPr>
              <w:t>ГЛУШКОВСКИЙ РАЙОН»</w:t>
            </w:r>
            <w:r w:rsidRPr="005E6251">
              <w:rPr>
                <w:b/>
                <w:sz w:val="20"/>
                <w:szCs w:val="20"/>
              </w:rPr>
              <w:t xml:space="preserve"> КУРСКОЙ ОБЛАСТИ</w:t>
            </w:r>
          </w:p>
          <w:p w:rsidR="00CD27F3" w:rsidRPr="005E6251" w:rsidRDefault="00CD27F3" w:rsidP="00634A31">
            <w:pPr>
              <w:autoSpaceDE w:val="0"/>
              <w:autoSpaceDN w:val="0"/>
              <w:adjustRightInd w:val="0"/>
              <w:rPr>
                <w:b/>
                <w:sz w:val="20"/>
                <w:szCs w:val="20"/>
              </w:rPr>
            </w:pPr>
          </w:p>
        </w:tc>
        <w:tc>
          <w:tcPr>
            <w:tcW w:w="1458" w:type="dxa"/>
            <w:vAlign w:val="center"/>
          </w:tcPr>
          <w:p w:rsidR="00CD27F3" w:rsidRPr="00057C88" w:rsidRDefault="000A0EDE" w:rsidP="00634A31">
            <w:pPr>
              <w:autoSpaceDE w:val="0"/>
              <w:autoSpaceDN w:val="0"/>
              <w:adjustRightInd w:val="0"/>
              <w:jc w:val="center"/>
              <w:rPr>
                <w:sz w:val="20"/>
                <w:szCs w:val="20"/>
              </w:rPr>
            </w:pPr>
            <w:r>
              <w:rPr>
                <w:sz w:val="20"/>
                <w:szCs w:val="20"/>
              </w:rPr>
              <w:t>3</w:t>
            </w:r>
            <w:r w:rsidR="00E81673">
              <w:rPr>
                <w:sz w:val="20"/>
                <w:szCs w:val="20"/>
              </w:rPr>
              <w:t>4</w:t>
            </w:r>
          </w:p>
        </w:tc>
      </w:tr>
      <w:tr w:rsidR="00CD27F3" w:rsidRPr="005E4BC2" w:rsidTr="00634A31">
        <w:trPr>
          <w:jc w:val="center"/>
        </w:trPr>
        <w:tc>
          <w:tcPr>
            <w:tcW w:w="7949" w:type="dxa"/>
            <w:vAlign w:val="center"/>
          </w:tcPr>
          <w:p w:rsidR="00CD27F3" w:rsidRPr="005E4BC2" w:rsidRDefault="00CD27F3" w:rsidP="00634A31">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CD27F3" w:rsidRPr="001B7ED0" w:rsidRDefault="000A0EDE" w:rsidP="00634A31">
            <w:pPr>
              <w:pStyle w:val="TimesNewRoman18"/>
              <w:spacing w:line="288" w:lineRule="auto"/>
              <w:rPr>
                <w:b w:val="0"/>
                <w:sz w:val="20"/>
                <w:szCs w:val="20"/>
              </w:rPr>
            </w:pPr>
            <w:r>
              <w:rPr>
                <w:b w:val="0"/>
                <w:sz w:val="20"/>
                <w:szCs w:val="20"/>
              </w:rPr>
              <w:t>3</w:t>
            </w:r>
            <w:r w:rsidR="00E81673">
              <w:rPr>
                <w:b w:val="0"/>
                <w:sz w:val="20"/>
                <w:szCs w:val="20"/>
              </w:rPr>
              <w:t>6</w:t>
            </w:r>
          </w:p>
        </w:tc>
      </w:tr>
    </w:tbl>
    <w:p w:rsidR="00CD27F3" w:rsidRDefault="00CD27F3" w:rsidP="00CD27F3">
      <w:pPr>
        <w:pStyle w:val="350"/>
        <w:spacing w:before="0" w:after="0"/>
        <w:ind w:right="-568"/>
        <w:jc w:val="center"/>
        <w:rPr>
          <w:sz w:val="28"/>
        </w:rPr>
        <w:sectPr w:rsidR="00CD27F3" w:rsidSect="00D60D24">
          <w:headerReference w:type="even" r:id="rId8"/>
          <w:headerReference w:type="default" r:id="rId9"/>
          <w:footerReference w:type="even" r:id="rId10"/>
          <w:footerReference w:type="default" r:id="rId11"/>
          <w:headerReference w:type="first" r:id="rId12"/>
          <w:footerReference w:type="first" r:id="rId13"/>
          <w:pgSz w:w="11906" w:h="16838"/>
          <w:pgMar w:top="1134" w:right="1701" w:bottom="1134" w:left="1134" w:header="709" w:footer="709" w:gutter="0"/>
          <w:pgNumType w:start="1"/>
          <w:cols w:space="708"/>
          <w:titlePg/>
          <w:docGrid w:linePitch="360"/>
        </w:sectPr>
      </w:pPr>
    </w:p>
    <w:p w:rsidR="00CD27F3" w:rsidRPr="00FB7DF5" w:rsidRDefault="00CD27F3" w:rsidP="00CD27F3">
      <w:pPr>
        <w:pStyle w:val="350"/>
        <w:spacing w:before="0" w:after="0"/>
        <w:ind w:right="-568"/>
        <w:rPr>
          <w:sz w:val="28"/>
        </w:rPr>
      </w:pPr>
    </w:p>
    <w:p w:rsidR="00CD27F3" w:rsidRPr="00FB7DF5" w:rsidRDefault="00CD27F3" w:rsidP="00CD27F3">
      <w:pPr>
        <w:pStyle w:val="350"/>
        <w:spacing w:before="0" w:after="0"/>
        <w:ind w:right="-568"/>
        <w:jc w:val="center"/>
        <w:rPr>
          <w:caps w:val="0"/>
          <w:smallCaps/>
          <w:sz w:val="28"/>
        </w:rPr>
      </w:pPr>
      <w:r w:rsidRPr="00FB7DF5">
        <w:rPr>
          <w:caps w:val="0"/>
          <w:smallCaps/>
          <w:sz w:val="28"/>
        </w:rPr>
        <w:t>I. ОСНОВНАЯ ЧАСТЬ</w:t>
      </w:r>
      <w:bookmarkEnd w:id="0"/>
      <w:bookmarkEnd w:id="1"/>
      <w:bookmarkEnd w:id="2"/>
    </w:p>
    <w:p w:rsidR="00CD27F3" w:rsidRPr="00FB7DF5" w:rsidRDefault="00CD27F3" w:rsidP="00CD27F3">
      <w:pPr>
        <w:pStyle w:val="350"/>
        <w:spacing w:before="0" w:after="0"/>
        <w:ind w:right="-568"/>
        <w:jc w:val="center"/>
        <w:rPr>
          <w:caps w:val="0"/>
          <w:smallCaps/>
          <w:sz w:val="28"/>
        </w:rPr>
      </w:pPr>
    </w:p>
    <w:p w:rsidR="00CD27F3" w:rsidRPr="00FB7DF5" w:rsidRDefault="00CD27F3" w:rsidP="00CD27F3">
      <w:pPr>
        <w:pStyle w:val="350"/>
        <w:spacing w:before="0" w:after="0"/>
        <w:ind w:right="-568"/>
        <w:jc w:val="center"/>
        <w:rPr>
          <w:caps w:val="0"/>
          <w:sz w:val="28"/>
        </w:rPr>
      </w:pPr>
      <w:r w:rsidRPr="00175027">
        <w:rPr>
          <w:caps w:val="0"/>
          <w:sz w:val="28"/>
        </w:rPr>
        <w:t>1</w:t>
      </w:r>
      <w:r>
        <w:rPr>
          <w:caps w:val="0"/>
          <w:sz w:val="28"/>
        </w:rPr>
        <w:t xml:space="preserve">. </w:t>
      </w:r>
      <w:r w:rsidRPr="00FB7DF5">
        <w:rPr>
          <w:caps w:val="0"/>
          <w:sz w:val="28"/>
        </w:rPr>
        <w:t>Общие положения</w:t>
      </w:r>
    </w:p>
    <w:p w:rsidR="00CD27F3" w:rsidRPr="00FB7DF5" w:rsidRDefault="00CD27F3" w:rsidP="00CD27F3">
      <w:pPr>
        <w:autoSpaceDE w:val="0"/>
        <w:autoSpaceDN w:val="0"/>
        <w:adjustRightInd w:val="0"/>
        <w:ind w:right="-568" w:firstLine="709"/>
        <w:jc w:val="both"/>
        <w:rPr>
          <w:sz w:val="28"/>
          <w:szCs w:val="28"/>
        </w:rPr>
      </w:pPr>
    </w:p>
    <w:p w:rsidR="00CD27F3" w:rsidRPr="00FB7DF5" w:rsidRDefault="00CD27F3" w:rsidP="00CD27F3">
      <w:pPr>
        <w:autoSpaceDE w:val="0"/>
        <w:autoSpaceDN w:val="0"/>
        <w:adjustRightInd w:val="0"/>
        <w:ind w:right="-568" w:firstLine="709"/>
        <w:jc w:val="both"/>
        <w:rPr>
          <w:sz w:val="28"/>
          <w:szCs w:val="28"/>
        </w:rPr>
      </w:pPr>
      <w:r w:rsidRPr="00FB7DF5">
        <w:rPr>
          <w:sz w:val="28"/>
          <w:szCs w:val="28"/>
        </w:rPr>
        <w:t xml:space="preserve">Местные нормативы градостроительного проектирования муниципального </w:t>
      </w:r>
      <w:r w:rsidRPr="00BD3424">
        <w:rPr>
          <w:sz w:val="28"/>
          <w:szCs w:val="28"/>
        </w:rPr>
        <w:t>района</w:t>
      </w:r>
      <w:r w:rsidRPr="00FB7DF5">
        <w:rPr>
          <w:sz w:val="28"/>
          <w:szCs w:val="28"/>
        </w:rPr>
        <w:t xml:space="preserve"> </w:t>
      </w:r>
      <w:r w:rsidRPr="00BD3424">
        <w:rPr>
          <w:sz w:val="28"/>
          <w:szCs w:val="28"/>
        </w:rPr>
        <w:t>«</w:t>
      </w:r>
      <w:r>
        <w:rPr>
          <w:sz w:val="28"/>
          <w:szCs w:val="28"/>
        </w:rPr>
        <w:t>Глушковский район</w:t>
      </w:r>
      <w:r w:rsidRPr="00BD3424">
        <w:rPr>
          <w:sz w:val="28"/>
          <w:szCs w:val="28"/>
        </w:rPr>
        <w:t xml:space="preserve">» </w:t>
      </w:r>
      <w:r w:rsidRPr="00FB7DF5">
        <w:rPr>
          <w:sz w:val="28"/>
          <w:szCs w:val="28"/>
        </w:rPr>
        <w:t xml:space="preserve">Курской области устанавливают совокупность расчетных показателей минимально допустимого уровня обеспеченности объектами местного значения, относящимися к областям, указанным в части 5 статьи 23 Градостроительного кодекса Российской Федерации, иными объектами местного значения населения муниципального </w:t>
      </w:r>
      <w:proofErr w:type="spellStart"/>
      <w:proofErr w:type="gramStart"/>
      <w:r w:rsidRPr="00FB7DF5">
        <w:rPr>
          <w:sz w:val="28"/>
          <w:szCs w:val="28"/>
        </w:rPr>
        <w:t>муниципального</w:t>
      </w:r>
      <w:proofErr w:type="spellEnd"/>
      <w:proofErr w:type="gramEnd"/>
      <w:r w:rsidRPr="00FB7DF5">
        <w:rPr>
          <w:sz w:val="28"/>
          <w:szCs w:val="28"/>
        </w:rPr>
        <w:t xml:space="preserve"> </w:t>
      </w:r>
      <w:r w:rsidRPr="00BD3424">
        <w:rPr>
          <w:sz w:val="28"/>
          <w:szCs w:val="28"/>
        </w:rPr>
        <w:t>района</w:t>
      </w:r>
      <w:r w:rsidRPr="00FB7DF5">
        <w:rPr>
          <w:sz w:val="28"/>
          <w:szCs w:val="28"/>
        </w:rPr>
        <w:t xml:space="preserve"> </w:t>
      </w:r>
      <w:r w:rsidRPr="00BD3424">
        <w:rPr>
          <w:sz w:val="28"/>
          <w:szCs w:val="28"/>
        </w:rPr>
        <w:t>«</w:t>
      </w:r>
      <w:r>
        <w:rPr>
          <w:sz w:val="28"/>
          <w:szCs w:val="28"/>
        </w:rPr>
        <w:t>Глушковский район</w:t>
      </w:r>
      <w:r w:rsidRPr="00BD3424">
        <w:rPr>
          <w:sz w:val="28"/>
          <w:szCs w:val="28"/>
        </w:rPr>
        <w:t xml:space="preserve">» </w:t>
      </w:r>
      <w:r w:rsidRPr="00FB7DF5">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в соответствии со статьей </w:t>
      </w:r>
      <w:r>
        <w:rPr>
          <w:sz w:val="28"/>
          <w:szCs w:val="28"/>
        </w:rPr>
        <w:t>29.2</w:t>
      </w:r>
      <w:r w:rsidRPr="00FB7DF5">
        <w:rPr>
          <w:sz w:val="28"/>
          <w:szCs w:val="28"/>
        </w:rPr>
        <w:t xml:space="preserve"> Градостроительного кодекса Российской Федерации.</w:t>
      </w:r>
    </w:p>
    <w:p w:rsidR="00CD27F3" w:rsidRPr="00BD3424" w:rsidRDefault="00CD27F3" w:rsidP="00CD27F3">
      <w:pPr>
        <w:pStyle w:val="Style4"/>
        <w:widowControl/>
        <w:spacing w:line="240" w:lineRule="auto"/>
        <w:ind w:right="-568" w:firstLine="709"/>
        <w:jc w:val="both"/>
        <w:rPr>
          <w:rFonts w:ascii="Times New Roman" w:hAnsi="Times New Roman"/>
          <w:sz w:val="28"/>
          <w:szCs w:val="28"/>
        </w:rPr>
      </w:pPr>
      <w:bookmarkStart w:id="4" w:name="_Toc47964044"/>
      <w:bookmarkStart w:id="5" w:name="_Toc47969332"/>
      <w:bookmarkStart w:id="6" w:name="_Toc55215524"/>
      <w:proofErr w:type="gramStart"/>
      <w:r w:rsidRPr="00FB7DF5">
        <w:rPr>
          <w:rStyle w:val="FontStyle18"/>
          <w:sz w:val="28"/>
          <w:szCs w:val="28"/>
        </w:rPr>
        <w:t xml:space="preserve">Местные нормативы градостроительного проектирования </w:t>
      </w:r>
      <w:r>
        <w:rPr>
          <w:rFonts w:ascii="Times New Roman" w:hAnsi="Times New Roman"/>
          <w:sz w:val="28"/>
          <w:szCs w:val="28"/>
        </w:rPr>
        <w:t>Глушко</w:t>
      </w:r>
      <w:r w:rsidRPr="00BD3424">
        <w:rPr>
          <w:rFonts w:ascii="Times New Roman" w:hAnsi="Times New Roman"/>
          <w:sz w:val="28"/>
          <w:szCs w:val="28"/>
        </w:rPr>
        <w:t>вского района</w:t>
      </w:r>
      <w:r w:rsidRPr="00FB7DF5">
        <w:rPr>
          <w:rFonts w:ascii="Times New Roman" w:hAnsi="Times New Roman"/>
          <w:color w:val="FF0000"/>
          <w:sz w:val="28"/>
          <w:szCs w:val="28"/>
        </w:rPr>
        <w:t xml:space="preserve"> </w:t>
      </w:r>
      <w:r w:rsidRPr="00FB7DF5">
        <w:rPr>
          <w:rFonts w:ascii="Times New Roman" w:hAnsi="Times New Roman"/>
          <w:sz w:val="28"/>
          <w:szCs w:val="28"/>
        </w:rPr>
        <w:t>Курской области</w:t>
      </w:r>
      <w:r w:rsidRPr="00FB7DF5">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w:t>
      </w:r>
      <w:r>
        <w:rPr>
          <w:rStyle w:val="FontStyle18"/>
          <w:sz w:val="28"/>
          <w:szCs w:val="28"/>
        </w:rPr>
        <w:t>стью 4 статьи 29.2</w:t>
      </w:r>
      <w:r w:rsidRPr="00FB7DF5">
        <w:rPr>
          <w:rStyle w:val="FontStyle18"/>
          <w:sz w:val="28"/>
          <w:szCs w:val="28"/>
        </w:rPr>
        <w:t xml:space="preserve">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Pr>
          <w:rFonts w:ascii="Times New Roman" w:hAnsi="Times New Roman"/>
          <w:sz w:val="28"/>
          <w:szCs w:val="28"/>
        </w:rPr>
        <w:t>Глушко</w:t>
      </w:r>
      <w:r w:rsidRPr="00BD3424">
        <w:rPr>
          <w:rFonts w:ascii="Times New Roman" w:hAnsi="Times New Roman"/>
          <w:sz w:val="28"/>
          <w:szCs w:val="28"/>
        </w:rPr>
        <w:t>вского района</w:t>
      </w:r>
      <w:r w:rsidRPr="00FB7DF5">
        <w:rPr>
          <w:rFonts w:ascii="Times New Roman" w:hAnsi="Times New Roman"/>
          <w:color w:val="FF0000"/>
          <w:sz w:val="28"/>
          <w:szCs w:val="28"/>
        </w:rPr>
        <w:t xml:space="preserve"> </w:t>
      </w:r>
      <w:r w:rsidRPr="00FB7DF5">
        <w:rPr>
          <w:rFonts w:ascii="Times New Roman" w:hAnsi="Times New Roman"/>
          <w:sz w:val="28"/>
          <w:szCs w:val="28"/>
        </w:rPr>
        <w:t>Курской области</w:t>
      </w:r>
      <w:proofErr w:type="gramEnd"/>
      <w:r w:rsidRPr="00FB7DF5">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Pr>
          <w:rFonts w:ascii="Times New Roman" w:hAnsi="Times New Roman"/>
          <w:sz w:val="28"/>
          <w:szCs w:val="28"/>
        </w:rPr>
        <w:t>Глушко</w:t>
      </w:r>
      <w:r w:rsidRPr="00BD3424">
        <w:rPr>
          <w:rFonts w:ascii="Times New Roman" w:hAnsi="Times New Roman"/>
          <w:sz w:val="28"/>
          <w:szCs w:val="28"/>
        </w:rPr>
        <w:t>вского района</w:t>
      </w:r>
      <w:r w:rsidRPr="00FB7DF5">
        <w:rPr>
          <w:rFonts w:ascii="Times New Roman" w:hAnsi="Times New Roman"/>
          <w:color w:val="FF0000"/>
          <w:sz w:val="28"/>
          <w:szCs w:val="28"/>
        </w:rPr>
        <w:t xml:space="preserve"> </w:t>
      </w:r>
      <w:r w:rsidRPr="00FB7DF5">
        <w:rPr>
          <w:rFonts w:ascii="Times New Roman" w:hAnsi="Times New Roman"/>
          <w:sz w:val="28"/>
          <w:szCs w:val="28"/>
        </w:rPr>
        <w:t>Курской области</w:t>
      </w:r>
      <w:r w:rsidRPr="00BD3424">
        <w:rPr>
          <w:rStyle w:val="FontStyle18"/>
          <w:sz w:val="28"/>
          <w:szCs w:val="28"/>
        </w:rPr>
        <w:t>.</w:t>
      </w:r>
    </w:p>
    <w:p w:rsidR="00CD27F3" w:rsidRPr="00FB7DF5" w:rsidRDefault="00CD27F3" w:rsidP="00CD27F3">
      <w:pPr>
        <w:ind w:right="-568" w:firstLine="709"/>
        <w:jc w:val="both"/>
        <w:rPr>
          <w:sz w:val="28"/>
          <w:szCs w:val="28"/>
        </w:rPr>
      </w:pPr>
      <w:proofErr w:type="gramStart"/>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объектами местного значения поселения и расчетных показателей максимально допустимого уровня территориальной доступности таких объектов</w:t>
      </w:r>
      <w:proofErr w:type="gramEnd"/>
      <w:r w:rsidRPr="00FB7DF5">
        <w:rPr>
          <w:sz w:val="28"/>
          <w:szCs w:val="28"/>
        </w:rPr>
        <w:t xml:space="preserve"> для населения поселения.</w:t>
      </w:r>
    </w:p>
    <w:p w:rsidR="00CD27F3" w:rsidRPr="00FB7DF5" w:rsidRDefault="00CD27F3" w:rsidP="00CD27F3">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CD27F3" w:rsidRPr="00FB7DF5" w:rsidRDefault="00CD27F3" w:rsidP="00CD27F3">
      <w:pPr>
        <w:ind w:right="-568" w:firstLine="709"/>
        <w:jc w:val="both"/>
        <w:rPr>
          <w:sz w:val="28"/>
          <w:szCs w:val="28"/>
        </w:rPr>
      </w:pPr>
      <w:r w:rsidRPr="00FB7DF5">
        <w:rPr>
          <w:sz w:val="28"/>
          <w:szCs w:val="28"/>
        </w:rPr>
        <w:t xml:space="preserve">а) </w:t>
      </w:r>
      <w:proofErr w:type="spellStart"/>
      <w:r w:rsidRPr="00FB7DF5">
        <w:rPr>
          <w:sz w:val="28"/>
          <w:szCs w:val="28"/>
        </w:rPr>
        <w:t>электро</w:t>
      </w:r>
      <w:proofErr w:type="spellEnd"/>
      <w:r w:rsidRPr="00FB7DF5">
        <w:rPr>
          <w:sz w:val="28"/>
          <w:szCs w:val="28"/>
        </w:rPr>
        <w:t>-, тепл</w:t>
      </w:r>
      <w:proofErr w:type="gramStart"/>
      <w:r w:rsidRPr="00FB7DF5">
        <w:rPr>
          <w:sz w:val="28"/>
          <w:szCs w:val="28"/>
        </w:rPr>
        <w:t>о-</w:t>
      </w:r>
      <w:proofErr w:type="gramEnd"/>
      <w:r w:rsidRPr="00FB7DF5">
        <w:rPr>
          <w:sz w:val="28"/>
          <w:szCs w:val="28"/>
        </w:rPr>
        <w:t xml:space="preserve">, </w:t>
      </w:r>
      <w:proofErr w:type="spellStart"/>
      <w:r w:rsidRPr="00FB7DF5">
        <w:rPr>
          <w:sz w:val="28"/>
          <w:szCs w:val="28"/>
        </w:rPr>
        <w:t>газо</w:t>
      </w:r>
      <w:proofErr w:type="spellEnd"/>
      <w:r w:rsidRPr="00FB7DF5">
        <w:rPr>
          <w:sz w:val="28"/>
          <w:szCs w:val="28"/>
        </w:rPr>
        <w:t>- и водоснабжение населения, водоотведение;</w:t>
      </w:r>
    </w:p>
    <w:p w:rsidR="00CD27F3" w:rsidRPr="00FB7DF5" w:rsidRDefault="00CD27F3" w:rsidP="00CD27F3">
      <w:pPr>
        <w:ind w:right="-568" w:firstLine="709"/>
        <w:jc w:val="both"/>
        <w:rPr>
          <w:sz w:val="28"/>
          <w:szCs w:val="28"/>
        </w:rPr>
      </w:pPr>
      <w:r w:rsidRPr="00FB7DF5">
        <w:rPr>
          <w:sz w:val="28"/>
          <w:szCs w:val="28"/>
        </w:rPr>
        <w:t>б) автомобильные дороги местного значения;</w:t>
      </w:r>
    </w:p>
    <w:p w:rsidR="00CD27F3" w:rsidRPr="00FB7DF5" w:rsidRDefault="00CD27F3" w:rsidP="00CD27F3">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CD27F3" w:rsidRPr="00FB7DF5" w:rsidRDefault="00CD27F3" w:rsidP="00CD27F3">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CD27F3" w:rsidRPr="00FB7DF5" w:rsidRDefault="00CD27F3" w:rsidP="00CD27F3">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w:t>
      </w:r>
      <w:r>
        <w:rPr>
          <w:sz w:val="28"/>
          <w:szCs w:val="28"/>
        </w:rPr>
        <w:t xml:space="preserve"> в Курской  области» статья 16 </w:t>
      </w:r>
      <w:r w:rsidRPr="00FB7DF5">
        <w:rPr>
          <w:sz w:val="28"/>
          <w:szCs w:val="28"/>
        </w:rPr>
        <w:t>установлены объекты местного значения для поселения.</w:t>
      </w:r>
    </w:p>
    <w:p w:rsidR="00CD27F3" w:rsidRPr="00FB7DF5" w:rsidRDefault="00CD27F3" w:rsidP="00CD27F3">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CD27F3" w:rsidRPr="00FB7DF5" w:rsidRDefault="00CD27F3" w:rsidP="00CD27F3">
      <w:pPr>
        <w:autoSpaceDE w:val="0"/>
        <w:autoSpaceDN w:val="0"/>
        <w:adjustRightInd w:val="0"/>
        <w:ind w:right="-568" w:firstLine="539"/>
        <w:jc w:val="both"/>
        <w:rPr>
          <w:sz w:val="28"/>
          <w:szCs w:val="28"/>
        </w:rPr>
      </w:pPr>
      <w:r w:rsidRPr="00FB7DF5">
        <w:rPr>
          <w:sz w:val="28"/>
          <w:szCs w:val="28"/>
        </w:rPr>
        <w:t xml:space="preserve">1) в области </w:t>
      </w:r>
      <w:proofErr w:type="spellStart"/>
      <w:r w:rsidRPr="00FB7DF5">
        <w:rPr>
          <w:sz w:val="28"/>
          <w:szCs w:val="28"/>
        </w:rPr>
        <w:t>электро</w:t>
      </w:r>
      <w:proofErr w:type="spellEnd"/>
      <w:r w:rsidRPr="00FB7DF5">
        <w:rPr>
          <w:sz w:val="28"/>
          <w:szCs w:val="28"/>
        </w:rPr>
        <w:t>-, тепл</w:t>
      </w:r>
      <w:proofErr w:type="gramStart"/>
      <w:r w:rsidRPr="00FB7DF5">
        <w:rPr>
          <w:sz w:val="28"/>
          <w:szCs w:val="28"/>
        </w:rPr>
        <w:t>о-</w:t>
      </w:r>
      <w:proofErr w:type="gramEnd"/>
      <w:r w:rsidRPr="00FB7DF5">
        <w:rPr>
          <w:sz w:val="28"/>
          <w:szCs w:val="28"/>
        </w:rPr>
        <w:t xml:space="preserve">, </w:t>
      </w:r>
      <w:proofErr w:type="spellStart"/>
      <w:r w:rsidRPr="00FB7DF5">
        <w:rPr>
          <w:sz w:val="28"/>
          <w:szCs w:val="28"/>
        </w:rPr>
        <w:t>газо</w:t>
      </w:r>
      <w:proofErr w:type="spellEnd"/>
      <w:r w:rsidRPr="00FB7DF5">
        <w:rPr>
          <w:sz w:val="28"/>
          <w:szCs w:val="28"/>
        </w:rPr>
        <w:t>- и водоснабжения населения, водоотведения:</w:t>
      </w:r>
    </w:p>
    <w:p w:rsidR="00CD27F3" w:rsidRPr="00FB7DF5" w:rsidRDefault="00CD27F3" w:rsidP="00CD27F3">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CD27F3" w:rsidRPr="00FB7DF5" w:rsidRDefault="00CD27F3" w:rsidP="00CD27F3">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CD27F3" w:rsidRPr="00FB7DF5" w:rsidRDefault="00CD27F3" w:rsidP="00CD27F3">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CD27F3" w:rsidRPr="00FB7DF5" w:rsidRDefault="00CD27F3" w:rsidP="00CD27F3">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CD27F3" w:rsidRPr="00FB7DF5" w:rsidRDefault="00CD27F3" w:rsidP="00CD27F3">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CD27F3" w:rsidRPr="00FB7DF5" w:rsidRDefault="00CD27F3" w:rsidP="00CD27F3">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CD27F3" w:rsidRPr="00FB7DF5" w:rsidRDefault="00CD27F3" w:rsidP="00CD27F3">
      <w:pPr>
        <w:autoSpaceDE w:val="0"/>
        <w:autoSpaceDN w:val="0"/>
        <w:adjustRightInd w:val="0"/>
        <w:ind w:right="-568" w:firstLine="539"/>
        <w:jc w:val="both"/>
        <w:rPr>
          <w:sz w:val="28"/>
          <w:szCs w:val="28"/>
        </w:rPr>
      </w:pPr>
      <w:r w:rsidRPr="00FB7DF5">
        <w:rPr>
          <w:sz w:val="28"/>
          <w:szCs w:val="28"/>
        </w:rPr>
        <w:t>4) в области образования:</w:t>
      </w:r>
    </w:p>
    <w:p w:rsidR="00CD27F3" w:rsidRPr="00FB7DF5" w:rsidRDefault="00CD27F3" w:rsidP="00CD27F3">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CD27F3" w:rsidRPr="00FB7DF5" w:rsidRDefault="00CD27F3" w:rsidP="00CD27F3">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CD27F3" w:rsidRPr="00FB7DF5" w:rsidRDefault="00CD27F3" w:rsidP="00CD27F3">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CD27F3" w:rsidRPr="00FB7DF5" w:rsidRDefault="00CD27F3" w:rsidP="00CD27F3">
      <w:pPr>
        <w:autoSpaceDE w:val="0"/>
        <w:autoSpaceDN w:val="0"/>
        <w:adjustRightInd w:val="0"/>
        <w:ind w:right="-568"/>
        <w:jc w:val="center"/>
        <w:rPr>
          <w:rFonts w:eastAsia="TimesNewRomanPSMT"/>
          <w:b/>
          <w:sz w:val="28"/>
          <w:szCs w:val="28"/>
        </w:rPr>
      </w:pPr>
      <w:bookmarkStart w:id="7" w:name="_Toc55215534"/>
      <w:bookmarkEnd w:id="4"/>
      <w:bookmarkEnd w:id="5"/>
      <w:bookmarkEnd w:id="6"/>
    </w:p>
    <w:p w:rsidR="00CD27F3" w:rsidRDefault="00CD27F3" w:rsidP="00CD27F3">
      <w:pPr>
        <w:spacing w:before="120" w:after="120"/>
        <w:ind w:right="-568" w:firstLine="709"/>
        <w:jc w:val="both"/>
        <w:outlineLvl w:val="0"/>
        <w:rPr>
          <w:b/>
          <w:sz w:val="28"/>
          <w:szCs w:val="28"/>
        </w:rPr>
      </w:pPr>
    </w:p>
    <w:p w:rsidR="00CD27F3" w:rsidRDefault="00CD27F3" w:rsidP="00CD27F3">
      <w:pPr>
        <w:spacing w:before="120" w:after="120"/>
        <w:ind w:right="-568" w:firstLine="709"/>
        <w:jc w:val="both"/>
        <w:outlineLvl w:val="0"/>
        <w:rPr>
          <w:b/>
          <w:sz w:val="28"/>
          <w:szCs w:val="28"/>
        </w:rPr>
      </w:pPr>
    </w:p>
    <w:p w:rsidR="00CD27F3" w:rsidRDefault="00CD27F3" w:rsidP="00CD27F3">
      <w:pPr>
        <w:spacing w:before="120" w:after="120"/>
        <w:ind w:right="-568" w:firstLine="709"/>
        <w:jc w:val="both"/>
        <w:outlineLvl w:val="0"/>
        <w:rPr>
          <w:b/>
          <w:sz w:val="28"/>
          <w:szCs w:val="28"/>
        </w:rPr>
      </w:pPr>
    </w:p>
    <w:p w:rsidR="00CD27F3" w:rsidRDefault="00CD27F3" w:rsidP="00CD27F3">
      <w:pPr>
        <w:spacing w:before="120" w:after="120"/>
        <w:ind w:right="-568" w:firstLine="709"/>
        <w:jc w:val="both"/>
        <w:outlineLvl w:val="0"/>
        <w:rPr>
          <w:b/>
          <w:sz w:val="28"/>
          <w:szCs w:val="28"/>
        </w:rPr>
      </w:pPr>
    </w:p>
    <w:p w:rsidR="00CD27F3" w:rsidRDefault="00CD27F3" w:rsidP="00CD27F3">
      <w:pPr>
        <w:spacing w:before="120" w:after="120"/>
        <w:ind w:right="-568" w:firstLine="709"/>
        <w:jc w:val="both"/>
        <w:outlineLvl w:val="0"/>
        <w:rPr>
          <w:b/>
          <w:sz w:val="28"/>
          <w:szCs w:val="28"/>
        </w:rPr>
      </w:pPr>
    </w:p>
    <w:p w:rsidR="00CD27F3" w:rsidRDefault="00CD27F3" w:rsidP="00CD27F3">
      <w:pPr>
        <w:spacing w:before="120" w:after="120"/>
        <w:ind w:right="-568" w:firstLine="709"/>
        <w:jc w:val="both"/>
        <w:outlineLvl w:val="0"/>
        <w:rPr>
          <w:b/>
          <w:sz w:val="28"/>
          <w:szCs w:val="28"/>
        </w:rPr>
      </w:pPr>
    </w:p>
    <w:p w:rsidR="00CD27F3" w:rsidRDefault="00CD27F3" w:rsidP="00CD27F3">
      <w:pPr>
        <w:spacing w:before="120" w:after="120"/>
        <w:ind w:right="-568" w:firstLine="709"/>
        <w:jc w:val="center"/>
        <w:outlineLvl w:val="0"/>
        <w:rPr>
          <w:b/>
          <w:sz w:val="28"/>
          <w:szCs w:val="28"/>
        </w:rPr>
        <w:sectPr w:rsidR="00CD27F3" w:rsidSect="00634A31">
          <w:pgSz w:w="11906" w:h="16838"/>
          <w:pgMar w:top="1134" w:right="1701" w:bottom="1134" w:left="1134" w:header="709" w:footer="709" w:gutter="0"/>
          <w:cols w:space="708"/>
          <w:docGrid w:linePitch="360"/>
        </w:sectPr>
      </w:pPr>
    </w:p>
    <w:p w:rsidR="00CD27F3" w:rsidRPr="00BD3424" w:rsidRDefault="00CD27F3" w:rsidP="00CD27F3">
      <w:pPr>
        <w:spacing w:before="120" w:after="120"/>
        <w:ind w:right="-568" w:firstLine="709"/>
        <w:jc w:val="center"/>
        <w:outlineLvl w:val="0"/>
        <w:rPr>
          <w:b/>
          <w:sz w:val="28"/>
          <w:szCs w:val="28"/>
        </w:rPr>
      </w:pPr>
      <w:r w:rsidRPr="00BD3424">
        <w:rPr>
          <w:b/>
          <w:sz w:val="28"/>
          <w:szCs w:val="28"/>
        </w:rPr>
        <w:lastRenderedPageBreak/>
        <w:t>Общая информация</w:t>
      </w:r>
      <w:r>
        <w:rPr>
          <w:b/>
          <w:sz w:val="28"/>
          <w:szCs w:val="28"/>
        </w:rPr>
        <w:t xml:space="preserve"> из Схемы территориального планирования муниципального района «Глушковский район» Курской области</w:t>
      </w:r>
    </w:p>
    <w:p w:rsidR="00CD27F3" w:rsidRPr="00FB7DF5" w:rsidRDefault="00CD27F3" w:rsidP="00CD27F3">
      <w:pPr>
        <w:spacing w:before="120" w:after="120"/>
        <w:ind w:right="-568" w:firstLine="709"/>
        <w:jc w:val="both"/>
        <w:outlineLvl w:val="0"/>
        <w:rPr>
          <w:b/>
          <w:sz w:val="28"/>
          <w:szCs w:val="28"/>
        </w:rPr>
      </w:pPr>
      <w:r>
        <w:rPr>
          <w:b/>
          <w:sz w:val="28"/>
          <w:szCs w:val="28"/>
        </w:rPr>
        <w:t xml:space="preserve">1.1 </w:t>
      </w:r>
      <w:r w:rsidRPr="00FB7DF5">
        <w:rPr>
          <w:b/>
          <w:sz w:val="28"/>
          <w:szCs w:val="28"/>
        </w:rPr>
        <w:t>Расположение и природно-к</w:t>
      </w:r>
      <w:r>
        <w:rPr>
          <w:b/>
          <w:sz w:val="28"/>
          <w:szCs w:val="28"/>
        </w:rPr>
        <w:t>лиматические условия Глушко</w:t>
      </w:r>
      <w:r>
        <w:rPr>
          <w:noProof/>
        </w:rPr>
        <w:drawing>
          <wp:anchor distT="0" distB="0" distL="114300" distR="114300" simplePos="0" relativeHeight="251660288" behindDoc="0" locked="0" layoutInCell="1" allowOverlap="1">
            <wp:simplePos x="0" y="0"/>
            <wp:positionH relativeFrom="column">
              <wp:posOffset>3810</wp:posOffset>
            </wp:positionH>
            <wp:positionV relativeFrom="paragraph">
              <wp:posOffset>-6985</wp:posOffset>
            </wp:positionV>
            <wp:extent cx="9247505" cy="5732780"/>
            <wp:effectExtent l="19050" t="0" r="0" b="0"/>
            <wp:wrapNone/>
            <wp:docPr id="74" name="Рисунок 74" descr="Копии материалов по обоснованию в виде карт в растровом формате_Карта административного деле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Копии материалов по обоснованию в виде карт в растровом формате_Карта административного деления"/>
                    <pic:cNvPicPr>
                      <a:picLocks noChangeAspect="1" noChangeArrowheads="1"/>
                    </pic:cNvPicPr>
                  </pic:nvPicPr>
                  <pic:blipFill>
                    <a:blip r:embed="rId14" cstate="print"/>
                    <a:srcRect/>
                    <a:stretch>
                      <a:fillRect/>
                    </a:stretch>
                  </pic:blipFill>
                  <pic:spPr bwMode="auto">
                    <a:xfrm>
                      <a:off x="0" y="0"/>
                      <a:ext cx="9247505" cy="5732780"/>
                    </a:xfrm>
                    <a:prstGeom prst="rect">
                      <a:avLst/>
                    </a:prstGeom>
                    <a:noFill/>
                    <a:ln w="9525">
                      <a:noFill/>
                      <a:miter lim="800000"/>
                      <a:headEnd/>
                      <a:tailEnd/>
                    </a:ln>
                  </pic:spPr>
                </pic:pic>
              </a:graphicData>
            </a:graphic>
          </wp:anchor>
        </w:drawing>
      </w:r>
      <w:r>
        <w:rPr>
          <w:b/>
          <w:sz w:val="28"/>
          <w:szCs w:val="28"/>
        </w:rPr>
        <w:t>вского</w:t>
      </w:r>
      <w:r w:rsidRPr="00FB7DF5">
        <w:rPr>
          <w:b/>
          <w:sz w:val="28"/>
          <w:szCs w:val="28"/>
        </w:rPr>
        <w:t xml:space="preserve"> района Курской области</w:t>
      </w:r>
    </w:p>
    <w:p w:rsidR="00CD27F3" w:rsidRDefault="00CD27F3" w:rsidP="00CD27F3">
      <w:pPr>
        <w:pStyle w:val="Default"/>
        <w:spacing w:before="120" w:after="120"/>
        <w:ind w:right="-568" w:firstLine="709"/>
        <w:jc w:val="center"/>
        <w:rPr>
          <w:b/>
          <w:color w:val="auto"/>
        </w:rPr>
      </w:pPr>
      <w:r w:rsidRPr="00FB7DF5">
        <w:rPr>
          <w:b/>
          <w:color w:val="auto"/>
        </w:rPr>
        <w:t>Расположение в системе расселения и административно-территориальное устройство</w:t>
      </w:r>
    </w:p>
    <w:p w:rsidR="00CD27F3" w:rsidRPr="00FB7DF5" w:rsidRDefault="00CD27F3" w:rsidP="00CD27F3">
      <w:pPr>
        <w:pStyle w:val="Default"/>
        <w:spacing w:before="120" w:after="120"/>
        <w:ind w:right="-568" w:firstLine="709"/>
        <w:jc w:val="center"/>
        <w:rPr>
          <w:b/>
          <w:color w:val="auto"/>
        </w:rPr>
      </w:pPr>
    </w:p>
    <w:p w:rsidR="00CD27F3" w:rsidRPr="00FB7DF5" w:rsidRDefault="00CD27F3" w:rsidP="00CD27F3">
      <w:pPr>
        <w:pStyle w:val="af2"/>
        <w:numPr>
          <w:ilvl w:val="0"/>
          <w:numId w:val="15"/>
        </w:numPr>
        <w:spacing w:before="0" w:after="0" w:line="360" w:lineRule="auto"/>
        <w:ind w:left="0" w:right="-568" w:firstLine="0"/>
        <w:jc w:val="center"/>
        <w:rPr>
          <w:rFonts w:ascii="Times New Roman" w:hAnsi="Times New Roman" w:cs="Times New Roman"/>
        </w:rPr>
      </w:pPr>
      <w:r w:rsidRPr="00FB7DF5">
        <w:rPr>
          <w:rFonts w:ascii="Times New Roman" w:eastAsia="Calibri" w:hAnsi="Times New Roman" w:cs="Times New Roman"/>
          <w:b/>
          <w:bCs/>
          <w:lang w:eastAsia="en-US"/>
        </w:rPr>
        <w:t>Гр</w:t>
      </w:r>
      <w:r>
        <w:rPr>
          <w:rFonts w:ascii="Times New Roman" w:eastAsia="Calibri" w:hAnsi="Times New Roman" w:cs="Times New Roman"/>
          <w:b/>
          <w:bCs/>
          <w:lang w:eastAsia="en-US"/>
        </w:rPr>
        <w:t>аницы муниципального района</w:t>
      </w:r>
      <w:r w:rsidRPr="00FB7DF5">
        <w:rPr>
          <w:rFonts w:ascii="Times New Roman" w:eastAsia="Calibri" w:hAnsi="Times New Roman" w:cs="Times New Roman"/>
          <w:b/>
          <w:bCs/>
          <w:lang w:eastAsia="en-US"/>
        </w:rPr>
        <w:t>.</w:t>
      </w:r>
    </w:p>
    <w:p w:rsidR="00CD27F3" w:rsidRDefault="00CD27F3" w:rsidP="003D6C64">
      <w:pPr>
        <w:pStyle w:val="af4"/>
        <w:sectPr w:rsidR="00CD27F3" w:rsidSect="00634A31">
          <w:pgSz w:w="16838" w:h="11906" w:orient="landscape"/>
          <w:pgMar w:top="1134" w:right="1134" w:bottom="1134" w:left="1134" w:header="709" w:footer="709" w:gutter="0"/>
          <w:cols w:space="708"/>
          <w:docGrid w:linePitch="360"/>
        </w:sectPr>
      </w:pPr>
    </w:p>
    <w:p w:rsidR="00CD27F3" w:rsidRPr="00634A31" w:rsidRDefault="00CD27F3" w:rsidP="00CD27F3">
      <w:pPr>
        <w:pStyle w:val="52"/>
        <w:keepLines/>
        <w:numPr>
          <w:ilvl w:val="2"/>
          <w:numId w:val="0"/>
        </w:numPr>
        <w:suppressAutoHyphens/>
        <w:spacing w:before="240" w:after="240" w:line="360" w:lineRule="auto"/>
        <w:ind w:left="1224" w:hanging="504"/>
        <w:jc w:val="center"/>
        <w:outlineLvl w:val="1"/>
      </w:pPr>
      <w:bookmarkStart w:id="8" w:name="_Toc268263623"/>
      <w:bookmarkStart w:id="9" w:name="_Toc342472302"/>
      <w:bookmarkStart w:id="10" w:name="_Toc72829795"/>
      <w:r>
        <w:lastRenderedPageBreak/>
        <w:t xml:space="preserve">1.1. </w:t>
      </w:r>
      <w:bookmarkEnd w:id="8"/>
      <w:bookmarkEnd w:id="9"/>
      <w:bookmarkEnd w:id="10"/>
      <w:r w:rsidR="00634A31">
        <w:t>Расположение  и  природно-климатические  условия  Глушковского  района  Курской  области.</w:t>
      </w:r>
    </w:p>
    <w:p w:rsidR="00CD27F3" w:rsidRPr="00B82BAB" w:rsidRDefault="00CD27F3" w:rsidP="00CD27F3">
      <w:pPr>
        <w:suppressAutoHyphens/>
        <w:spacing w:line="360" w:lineRule="auto"/>
        <w:ind w:firstLine="567"/>
        <w:jc w:val="both"/>
        <w:rPr>
          <w:bCs/>
        </w:rPr>
      </w:pPr>
      <w:r w:rsidRPr="00B82BAB">
        <w:rPr>
          <w:bCs/>
        </w:rPr>
        <w:t xml:space="preserve">Глушковский район расположен в юго-западной части Курской области, в 165 км от города Курск. Граничит на севере с Рыльским районом, на востоке с </w:t>
      </w:r>
      <w:r>
        <w:rPr>
          <w:bCs/>
        </w:rPr>
        <w:t>Глушко</w:t>
      </w:r>
      <w:r w:rsidRPr="00B82BAB">
        <w:rPr>
          <w:bCs/>
        </w:rPr>
        <w:t xml:space="preserve">вским районом, на юге и западе с Сумской областью Украины. Территория района составляет 85301 га, или 2,8% территории области. </w:t>
      </w:r>
    </w:p>
    <w:p w:rsidR="00CD27F3" w:rsidRPr="00B82BAB" w:rsidRDefault="00CD27F3" w:rsidP="00CD27F3">
      <w:pPr>
        <w:suppressAutoHyphens/>
        <w:spacing w:line="360" w:lineRule="auto"/>
        <w:ind w:firstLine="567"/>
        <w:jc w:val="both"/>
        <w:rPr>
          <w:bCs/>
        </w:rPr>
      </w:pPr>
      <w:r w:rsidRPr="00B82BAB">
        <w:t>В состав района входят 53 населенных пунктов, основная доля которых составляет населенные пункты с численностью населения от 100 до 500 человек</w:t>
      </w:r>
      <w:proofErr w:type="gramStart"/>
      <w:r w:rsidRPr="00B82BAB">
        <w:t>..</w:t>
      </w:r>
      <w:proofErr w:type="gramEnd"/>
    </w:p>
    <w:p w:rsidR="00CD27F3" w:rsidRPr="00B82BAB" w:rsidRDefault="00CD27F3" w:rsidP="00CD27F3">
      <w:pPr>
        <w:suppressAutoHyphens/>
        <w:spacing w:line="360" w:lineRule="auto"/>
        <w:ind w:firstLine="567"/>
        <w:jc w:val="both"/>
      </w:pPr>
      <w:r w:rsidRPr="00B82BAB">
        <w:t>Поверхность района – равнинная, северо-западная часть изрезана оврагами, покрытыми лесами и кустарниками, юго-восточная область более ровная. Вся территория представляет широкую пойму реки Сейм. Почвы по территории Глушковского района представлены черноземами – 46,6 %, серыми лесными почвами – 18,6%, пойменными луговыми – 9,9%, заболоченными – 7,5%. По механическому составу наибольшее распространение получили среднесуглинистые почвы – 59,6% и легкосуглинистые – 19,0%, супесчаные – 6,1%.</w:t>
      </w:r>
    </w:p>
    <w:p w:rsidR="00CD27F3" w:rsidRPr="00B82BAB" w:rsidRDefault="00CD27F3" w:rsidP="00CD27F3">
      <w:pPr>
        <w:spacing w:line="360" w:lineRule="auto"/>
        <w:ind w:firstLineChars="236" w:firstLine="566"/>
        <w:jc w:val="both"/>
      </w:pPr>
      <w:r w:rsidRPr="00B82BAB">
        <w:t>Климат умеренный, благоприятный для ведения сельского хозяйства. Среднегодовая температура воздуха +4,5</w:t>
      </w:r>
      <w:proofErr w:type="gramStart"/>
      <w:r w:rsidRPr="00B82BAB">
        <w:t>º С</w:t>
      </w:r>
      <w:proofErr w:type="gramEnd"/>
      <w:r w:rsidRPr="00B82BAB">
        <w:t>, минимальная – минус 12º С, максимальная +22º С.</w:t>
      </w:r>
    </w:p>
    <w:p w:rsidR="00CD27F3" w:rsidRPr="00B82BAB" w:rsidRDefault="00CD27F3" w:rsidP="00CD27F3">
      <w:pPr>
        <w:suppressAutoHyphens/>
        <w:spacing w:line="360" w:lineRule="auto"/>
        <w:ind w:firstLine="567"/>
        <w:jc w:val="both"/>
      </w:pPr>
      <w:r w:rsidRPr="00B82BAB">
        <w:t>Среднегодовое количество осадков – 600 мм, максимальное выпадает в июле –                 75 мм. Повторяемость направления ветра (среднегодовая многолетняя роза ветров): западное направление – 20%, восточное, юго-западное и северо-западное –  по 13%, юго-восточное – 12%, южное – 11%, северо-восточное – 10%, северное – 8%, штиль – 9%.</w:t>
      </w:r>
    </w:p>
    <w:p w:rsidR="00CD27F3" w:rsidRPr="00B82BAB" w:rsidRDefault="00CD27F3" w:rsidP="00CD27F3">
      <w:pPr>
        <w:suppressAutoHyphens/>
        <w:spacing w:line="360" w:lineRule="auto"/>
        <w:ind w:firstLine="567"/>
        <w:jc w:val="both"/>
        <w:rPr>
          <w:bCs/>
        </w:rPr>
      </w:pPr>
      <w:r w:rsidRPr="00B82BAB">
        <w:rPr>
          <w:bCs/>
        </w:rPr>
        <w:t xml:space="preserve">По характеру растительности район относится к лесостепной зоне. Площадь Глушковского района, покрытая лесом, занимает 9,4 тыс.га. Преобладающие породы – дуб, береза, осина. Уникальным считается </w:t>
      </w:r>
      <w:proofErr w:type="spellStart"/>
      <w:r w:rsidRPr="00B82BAB">
        <w:rPr>
          <w:bCs/>
        </w:rPr>
        <w:t>Карыжский</w:t>
      </w:r>
      <w:proofErr w:type="spellEnd"/>
      <w:r w:rsidRPr="00B82BAB">
        <w:rPr>
          <w:bCs/>
        </w:rPr>
        <w:t xml:space="preserve"> лес площадью 1,8 тыс. га, имеется выхухолевый заказник «Ломовое».</w:t>
      </w:r>
    </w:p>
    <w:p w:rsidR="00CD27F3" w:rsidRPr="00B82BAB" w:rsidRDefault="00CD27F3" w:rsidP="00CD27F3">
      <w:pPr>
        <w:suppressAutoHyphens/>
        <w:spacing w:line="360" w:lineRule="auto"/>
        <w:ind w:firstLine="567"/>
        <w:jc w:val="both"/>
        <w:rPr>
          <w:bCs/>
        </w:rPr>
      </w:pPr>
      <w:r w:rsidRPr="00B82BAB">
        <w:rPr>
          <w:bCs/>
        </w:rPr>
        <w:t>На территории района выявлены месторождения строительных материалов: глин, суглинков, трепела.</w:t>
      </w:r>
    </w:p>
    <w:p w:rsidR="00CD27F3" w:rsidRPr="00C036AC" w:rsidRDefault="00CD27F3" w:rsidP="00CD27F3">
      <w:pPr>
        <w:pStyle w:val="20"/>
        <w:spacing w:after="240"/>
        <w:jc w:val="center"/>
        <w:rPr>
          <w:rFonts w:ascii="Times New Roman" w:hAnsi="Times New Roman"/>
          <w:i w:val="0"/>
          <w:sz w:val="24"/>
          <w:szCs w:val="24"/>
        </w:rPr>
      </w:pPr>
      <w:bookmarkStart w:id="11" w:name="_Toc72829797"/>
      <w:r w:rsidRPr="00C036AC">
        <w:rPr>
          <w:rFonts w:ascii="Times New Roman" w:hAnsi="Times New Roman"/>
          <w:i w:val="0"/>
          <w:sz w:val="24"/>
          <w:szCs w:val="24"/>
        </w:rPr>
        <w:t xml:space="preserve"> </w:t>
      </w:r>
      <w:proofErr w:type="gramStart"/>
      <w:r w:rsidRPr="00C036AC">
        <w:rPr>
          <w:rFonts w:ascii="Times New Roman" w:hAnsi="Times New Roman"/>
          <w:i w:val="0"/>
          <w:sz w:val="24"/>
          <w:szCs w:val="24"/>
        </w:rPr>
        <w:t>Административно-территориальные</w:t>
      </w:r>
      <w:proofErr w:type="gramEnd"/>
      <w:r w:rsidRPr="00C036AC">
        <w:rPr>
          <w:rFonts w:ascii="Times New Roman" w:hAnsi="Times New Roman"/>
          <w:i w:val="0"/>
          <w:sz w:val="24"/>
          <w:szCs w:val="24"/>
        </w:rPr>
        <w:t xml:space="preserve"> устройство района</w:t>
      </w:r>
      <w:bookmarkEnd w:id="11"/>
    </w:p>
    <w:p w:rsidR="00CD27F3" w:rsidRPr="00B82BAB" w:rsidRDefault="00CD27F3" w:rsidP="00CD27F3">
      <w:pPr>
        <w:widowControl w:val="0"/>
        <w:suppressAutoHyphens/>
        <w:spacing w:line="360" w:lineRule="auto"/>
        <w:ind w:firstLine="567"/>
        <w:jc w:val="both"/>
      </w:pPr>
      <w:r w:rsidRPr="00B82BAB">
        <w:t xml:space="preserve">Глушковский муниципальный район – административно-территориальная единица (район) в юго-западной части Курской области Российской Федерации. </w:t>
      </w:r>
    </w:p>
    <w:p w:rsidR="00CD27F3" w:rsidRDefault="00CD27F3" w:rsidP="00CD27F3">
      <w:pPr>
        <w:widowControl w:val="0"/>
        <w:suppressAutoHyphens/>
        <w:spacing w:line="360" w:lineRule="auto"/>
        <w:ind w:firstLine="567"/>
        <w:jc w:val="both"/>
      </w:pPr>
      <w:r w:rsidRPr="00B82BAB">
        <w:t xml:space="preserve">В Глушковский район как муниципальное образование со статусом </w:t>
      </w:r>
      <w:r w:rsidRPr="00B82BAB">
        <w:lastRenderedPageBreak/>
        <w:t>муниципального района входят 13 муниципальных образований.</w:t>
      </w:r>
      <w:r>
        <w:t xml:space="preserve"> </w:t>
      </w:r>
      <w:r w:rsidRPr="00B82BAB">
        <w:t>Районный административный центр – поселок  Глушково.</w:t>
      </w:r>
    </w:p>
    <w:p w:rsidR="00CD27F3" w:rsidRDefault="00CD27F3" w:rsidP="003D6C64">
      <w:pPr>
        <w:pStyle w:val="af4"/>
      </w:pPr>
      <w:r w:rsidRPr="00950AEF">
        <w:t xml:space="preserve">Таблица 1 – </w:t>
      </w:r>
      <w:r w:rsidRPr="00BE6632">
        <w:t xml:space="preserve">Муниципальные образования </w:t>
      </w:r>
      <w:r>
        <w:t>Глушко</w:t>
      </w:r>
      <w:r w:rsidRPr="00BE6632">
        <w:t>вского района</w:t>
      </w:r>
    </w:p>
    <w:tbl>
      <w:tblPr>
        <w:tblW w:w="479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655"/>
        <w:gridCol w:w="2084"/>
        <w:gridCol w:w="1517"/>
        <w:gridCol w:w="1247"/>
        <w:gridCol w:w="1200"/>
        <w:gridCol w:w="2004"/>
      </w:tblGrid>
      <w:tr w:rsidR="00CD27F3" w:rsidRPr="00B82BAB" w:rsidTr="00634A31">
        <w:trPr>
          <w:trHeight w:val="1095"/>
          <w:jc w:val="center"/>
        </w:trPr>
        <w:tc>
          <w:tcPr>
            <w:tcW w:w="376" w:type="pct"/>
            <w:vAlign w:val="center"/>
          </w:tcPr>
          <w:p w:rsidR="00CD27F3" w:rsidRPr="00F82A0E" w:rsidRDefault="00CD27F3" w:rsidP="00634A31">
            <w:pPr>
              <w:pStyle w:val="104"/>
              <w:suppressAutoHyphens/>
              <w:rPr>
                <w:b/>
                <w:sz w:val="22"/>
                <w:szCs w:val="22"/>
              </w:rPr>
            </w:pPr>
            <w:r w:rsidRPr="00F82A0E">
              <w:rPr>
                <w:b/>
                <w:sz w:val="22"/>
                <w:szCs w:val="22"/>
              </w:rPr>
              <w:t xml:space="preserve">№ </w:t>
            </w:r>
            <w:proofErr w:type="spellStart"/>
            <w:proofErr w:type="gramStart"/>
            <w:r w:rsidRPr="00F82A0E">
              <w:rPr>
                <w:b/>
                <w:sz w:val="22"/>
                <w:szCs w:val="22"/>
              </w:rPr>
              <w:t>п</w:t>
            </w:r>
            <w:proofErr w:type="spellEnd"/>
            <w:proofErr w:type="gramEnd"/>
            <w:r w:rsidRPr="00F82A0E">
              <w:rPr>
                <w:b/>
                <w:sz w:val="22"/>
                <w:szCs w:val="22"/>
              </w:rPr>
              <w:t>/</w:t>
            </w:r>
            <w:proofErr w:type="spellStart"/>
            <w:r w:rsidRPr="00F82A0E">
              <w:rPr>
                <w:b/>
                <w:sz w:val="22"/>
                <w:szCs w:val="22"/>
              </w:rPr>
              <w:t>п</w:t>
            </w:r>
            <w:proofErr w:type="spellEnd"/>
          </w:p>
        </w:tc>
        <w:tc>
          <w:tcPr>
            <w:tcW w:w="1197" w:type="pct"/>
            <w:vAlign w:val="center"/>
          </w:tcPr>
          <w:p w:rsidR="00CD27F3" w:rsidRPr="00F82A0E" w:rsidRDefault="00CD27F3" w:rsidP="00634A31">
            <w:pPr>
              <w:pStyle w:val="104"/>
              <w:suppressAutoHyphens/>
              <w:rPr>
                <w:b/>
                <w:sz w:val="22"/>
                <w:szCs w:val="22"/>
              </w:rPr>
            </w:pPr>
            <w:r w:rsidRPr="00F82A0E">
              <w:rPr>
                <w:b/>
                <w:sz w:val="22"/>
                <w:szCs w:val="22"/>
              </w:rPr>
              <w:t>Муниципальное образование (сельсовет)</w:t>
            </w:r>
          </w:p>
        </w:tc>
        <w:tc>
          <w:tcPr>
            <w:tcW w:w="871" w:type="pct"/>
            <w:vAlign w:val="center"/>
          </w:tcPr>
          <w:p w:rsidR="00CD27F3" w:rsidRPr="00F82A0E" w:rsidRDefault="00CD27F3" w:rsidP="00634A31">
            <w:pPr>
              <w:pStyle w:val="104"/>
              <w:suppressAutoHyphens/>
              <w:rPr>
                <w:b/>
                <w:sz w:val="22"/>
                <w:szCs w:val="22"/>
              </w:rPr>
            </w:pPr>
            <w:r w:rsidRPr="00F82A0E">
              <w:rPr>
                <w:b/>
                <w:sz w:val="22"/>
                <w:szCs w:val="22"/>
              </w:rPr>
              <w:t>Площадь, км</w:t>
            </w:r>
            <w:proofErr w:type="gramStart"/>
            <w:r w:rsidRPr="00F82A0E">
              <w:rPr>
                <w:b/>
                <w:sz w:val="22"/>
                <w:szCs w:val="22"/>
                <w:vertAlign w:val="superscript"/>
              </w:rPr>
              <w:t>2</w:t>
            </w:r>
            <w:proofErr w:type="gramEnd"/>
          </w:p>
        </w:tc>
        <w:tc>
          <w:tcPr>
            <w:tcW w:w="716" w:type="pct"/>
            <w:vAlign w:val="center"/>
          </w:tcPr>
          <w:p w:rsidR="00CD27F3" w:rsidRPr="00F82A0E" w:rsidRDefault="00CD27F3" w:rsidP="00634A31">
            <w:pPr>
              <w:pStyle w:val="104"/>
              <w:suppressAutoHyphens/>
              <w:rPr>
                <w:b/>
                <w:sz w:val="22"/>
                <w:szCs w:val="22"/>
              </w:rPr>
            </w:pPr>
            <w:r w:rsidRPr="00F82A0E">
              <w:rPr>
                <w:b/>
                <w:sz w:val="22"/>
                <w:szCs w:val="22"/>
              </w:rPr>
              <w:t xml:space="preserve">Расстояние от районного центра, </w:t>
            </w:r>
            <w:proofErr w:type="gramStart"/>
            <w:r w:rsidRPr="00F82A0E">
              <w:rPr>
                <w:b/>
                <w:sz w:val="22"/>
                <w:szCs w:val="22"/>
              </w:rPr>
              <w:t>км</w:t>
            </w:r>
            <w:proofErr w:type="gramEnd"/>
          </w:p>
        </w:tc>
        <w:tc>
          <w:tcPr>
            <w:tcW w:w="689" w:type="pct"/>
            <w:vAlign w:val="center"/>
          </w:tcPr>
          <w:p w:rsidR="00CD27F3" w:rsidRPr="00F82A0E" w:rsidRDefault="00CD27F3" w:rsidP="00634A31">
            <w:pPr>
              <w:pStyle w:val="104"/>
              <w:suppressAutoHyphens/>
              <w:rPr>
                <w:b/>
                <w:sz w:val="22"/>
                <w:szCs w:val="22"/>
              </w:rPr>
            </w:pPr>
            <w:r w:rsidRPr="00F82A0E">
              <w:rPr>
                <w:b/>
                <w:sz w:val="22"/>
                <w:szCs w:val="22"/>
              </w:rPr>
              <w:t>Число населенных пунктов, ед.</w:t>
            </w:r>
          </w:p>
        </w:tc>
        <w:tc>
          <w:tcPr>
            <w:tcW w:w="1151" w:type="pct"/>
            <w:vAlign w:val="center"/>
          </w:tcPr>
          <w:p w:rsidR="00CD27F3" w:rsidRPr="00F82A0E" w:rsidRDefault="00CD27F3" w:rsidP="00634A31">
            <w:pPr>
              <w:pStyle w:val="104"/>
              <w:suppressAutoHyphens/>
              <w:rPr>
                <w:b/>
                <w:sz w:val="22"/>
                <w:szCs w:val="22"/>
              </w:rPr>
            </w:pPr>
            <w:r w:rsidRPr="00F82A0E">
              <w:rPr>
                <w:b/>
                <w:sz w:val="22"/>
                <w:szCs w:val="22"/>
              </w:rPr>
              <w:t>Численность населения на 1 января 2020г., чел.</w:t>
            </w:r>
          </w:p>
        </w:tc>
      </w:tr>
      <w:tr w:rsidR="00CD27F3" w:rsidRPr="00B82BAB" w:rsidTr="00634A31">
        <w:trPr>
          <w:trHeight w:val="444"/>
          <w:jc w:val="center"/>
        </w:trPr>
        <w:tc>
          <w:tcPr>
            <w:tcW w:w="5000" w:type="pct"/>
            <w:gridSpan w:val="6"/>
            <w:vAlign w:val="center"/>
          </w:tcPr>
          <w:p w:rsidR="00CD27F3" w:rsidRPr="00F82A0E" w:rsidRDefault="00CD27F3" w:rsidP="00634A31">
            <w:pPr>
              <w:pStyle w:val="104"/>
              <w:suppressAutoHyphens/>
              <w:rPr>
                <w:b/>
                <w:sz w:val="22"/>
                <w:szCs w:val="22"/>
              </w:rPr>
            </w:pPr>
            <w:r w:rsidRPr="00F82A0E">
              <w:rPr>
                <w:b/>
                <w:sz w:val="22"/>
                <w:szCs w:val="22"/>
              </w:rPr>
              <w:t>Городские поселения</w:t>
            </w:r>
          </w:p>
        </w:tc>
      </w:tr>
      <w:tr w:rsidR="00CD27F3" w:rsidRPr="00B82BAB" w:rsidTr="00634A31">
        <w:trPr>
          <w:trHeight w:val="315"/>
          <w:jc w:val="center"/>
        </w:trPr>
        <w:tc>
          <w:tcPr>
            <w:tcW w:w="376" w:type="pct"/>
            <w:vAlign w:val="center"/>
          </w:tcPr>
          <w:p w:rsidR="00CD27F3" w:rsidRPr="00F82A0E" w:rsidRDefault="00CD27F3" w:rsidP="00634A31">
            <w:pPr>
              <w:pStyle w:val="104"/>
              <w:suppressAutoHyphens/>
              <w:rPr>
                <w:sz w:val="22"/>
                <w:szCs w:val="22"/>
              </w:rPr>
            </w:pPr>
            <w:r w:rsidRPr="00F82A0E">
              <w:rPr>
                <w:sz w:val="22"/>
                <w:szCs w:val="22"/>
              </w:rPr>
              <w:t>1</w:t>
            </w:r>
          </w:p>
        </w:tc>
        <w:tc>
          <w:tcPr>
            <w:tcW w:w="1197" w:type="pct"/>
            <w:vAlign w:val="center"/>
          </w:tcPr>
          <w:p w:rsidR="00CD27F3" w:rsidRPr="00F82A0E" w:rsidRDefault="00CD27F3" w:rsidP="00634A31">
            <w:pPr>
              <w:pStyle w:val="104"/>
              <w:suppressAutoHyphens/>
              <w:rPr>
                <w:sz w:val="22"/>
                <w:szCs w:val="22"/>
              </w:rPr>
            </w:pPr>
            <w:r w:rsidRPr="00F82A0E">
              <w:rPr>
                <w:sz w:val="22"/>
                <w:szCs w:val="22"/>
              </w:rPr>
              <w:t>п. Глушково</w:t>
            </w:r>
          </w:p>
        </w:tc>
        <w:tc>
          <w:tcPr>
            <w:tcW w:w="871" w:type="pct"/>
            <w:vAlign w:val="center"/>
          </w:tcPr>
          <w:p w:rsidR="00CD27F3" w:rsidRPr="00F82A0E" w:rsidRDefault="00CD27F3" w:rsidP="00634A31">
            <w:pPr>
              <w:pStyle w:val="104"/>
              <w:suppressAutoHyphens/>
              <w:rPr>
                <w:sz w:val="22"/>
                <w:szCs w:val="22"/>
              </w:rPr>
            </w:pPr>
            <w:r w:rsidRPr="00F82A0E">
              <w:rPr>
                <w:sz w:val="22"/>
                <w:szCs w:val="22"/>
              </w:rPr>
              <w:t>8,75</w:t>
            </w:r>
          </w:p>
        </w:tc>
        <w:tc>
          <w:tcPr>
            <w:tcW w:w="716" w:type="pct"/>
            <w:vAlign w:val="center"/>
          </w:tcPr>
          <w:p w:rsidR="00CD27F3" w:rsidRPr="00F82A0E" w:rsidRDefault="00CD27F3" w:rsidP="00634A31">
            <w:pPr>
              <w:pStyle w:val="104"/>
              <w:suppressAutoHyphens/>
              <w:rPr>
                <w:sz w:val="22"/>
                <w:szCs w:val="22"/>
              </w:rPr>
            </w:pPr>
            <w:r w:rsidRPr="00F82A0E">
              <w:rPr>
                <w:sz w:val="22"/>
                <w:szCs w:val="22"/>
              </w:rPr>
              <w:t>-</w:t>
            </w:r>
          </w:p>
        </w:tc>
        <w:tc>
          <w:tcPr>
            <w:tcW w:w="689" w:type="pct"/>
            <w:vAlign w:val="center"/>
          </w:tcPr>
          <w:p w:rsidR="00CD27F3" w:rsidRPr="00F82A0E" w:rsidRDefault="00CD27F3" w:rsidP="00634A31">
            <w:pPr>
              <w:pStyle w:val="104"/>
              <w:suppressAutoHyphens/>
              <w:rPr>
                <w:sz w:val="22"/>
                <w:szCs w:val="22"/>
              </w:rPr>
            </w:pPr>
            <w:r w:rsidRPr="00F82A0E">
              <w:rPr>
                <w:sz w:val="22"/>
                <w:szCs w:val="22"/>
              </w:rPr>
              <w:t>1</w:t>
            </w:r>
          </w:p>
        </w:tc>
        <w:tc>
          <w:tcPr>
            <w:tcW w:w="1151" w:type="pct"/>
            <w:vAlign w:val="center"/>
          </w:tcPr>
          <w:p w:rsidR="00CD27F3" w:rsidRPr="00F82A0E" w:rsidRDefault="00CD27F3" w:rsidP="00634A31">
            <w:pPr>
              <w:pStyle w:val="104"/>
              <w:suppressAutoHyphens/>
              <w:rPr>
                <w:sz w:val="22"/>
                <w:szCs w:val="22"/>
              </w:rPr>
            </w:pPr>
            <w:r w:rsidRPr="00F82A0E">
              <w:rPr>
                <w:color w:val="000000"/>
                <w:sz w:val="22"/>
                <w:szCs w:val="22"/>
                <w:shd w:val="clear" w:color="auto" w:fill="FFFFFF"/>
              </w:rPr>
              <w:t>4438</w:t>
            </w:r>
          </w:p>
        </w:tc>
      </w:tr>
      <w:tr w:rsidR="00CD27F3" w:rsidRPr="00B82BAB" w:rsidTr="00634A31">
        <w:trPr>
          <w:trHeight w:val="315"/>
          <w:jc w:val="center"/>
        </w:trPr>
        <w:tc>
          <w:tcPr>
            <w:tcW w:w="376" w:type="pct"/>
            <w:vAlign w:val="center"/>
          </w:tcPr>
          <w:p w:rsidR="00CD27F3" w:rsidRPr="00F82A0E" w:rsidRDefault="00CD27F3" w:rsidP="00634A31">
            <w:pPr>
              <w:pStyle w:val="104"/>
              <w:suppressAutoHyphens/>
              <w:rPr>
                <w:sz w:val="22"/>
                <w:szCs w:val="22"/>
              </w:rPr>
            </w:pPr>
            <w:r w:rsidRPr="00F82A0E">
              <w:rPr>
                <w:sz w:val="22"/>
                <w:szCs w:val="22"/>
              </w:rPr>
              <w:t>2</w:t>
            </w:r>
          </w:p>
        </w:tc>
        <w:tc>
          <w:tcPr>
            <w:tcW w:w="1197" w:type="pct"/>
            <w:vAlign w:val="center"/>
          </w:tcPr>
          <w:p w:rsidR="00CD27F3" w:rsidRPr="00F82A0E" w:rsidRDefault="00CD27F3" w:rsidP="00634A31">
            <w:pPr>
              <w:pStyle w:val="104"/>
              <w:suppressAutoHyphens/>
              <w:rPr>
                <w:sz w:val="22"/>
                <w:szCs w:val="22"/>
              </w:rPr>
            </w:pPr>
            <w:r w:rsidRPr="00F82A0E">
              <w:rPr>
                <w:sz w:val="22"/>
                <w:szCs w:val="22"/>
              </w:rPr>
              <w:t>п. Теткино</w:t>
            </w:r>
          </w:p>
        </w:tc>
        <w:tc>
          <w:tcPr>
            <w:tcW w:w="871" w:type="pct"/>
            <w:vAlign w:val="center"/>
          </w:tcPr>
          <w:p w:rsidR="00CD27F3" w:rsidRPr="00F82A0E" w:rsidRDefault="00CD27F3" w:rsidP="00634A31">
            <w:pPr>
              <w:pStyle w:val="104"/>
              <w:suppressAutoHyphens/>
              <w:rPr>
                <w:sz w:val="22"/>
                <w:szCs w:val="22"/>
              </w:rPr>
            </w:pPr>
            <w:r w:rsidRPr="00F82A0E">
              <w:rPr>
                <w:sz w:val="22"/>
                <w:szCs w:val="22"/>
              </w:rPr>
              <w:t>8,02</w:t>
            </w:r>
          </w:p>
        </w:tc>
        <w:tc>
          <w:tcPr>
            <w:tcW w:w="716" w:type="pct"/>
            <w:vAlign w:val="center"/>
          </w:tcPr>
          <w:p w:rsidR="00CD27F3" w:rsidRPr="00F82A0E" w:rsidRDefault="00CD27F3" w:rsidP="00634A31">
            <w:pPr>
              <w:pStyle w:val="104"/>
              <w:suppressAutoHyphens/>
              <w:rPr>
                <w:sz w:val="22"/>
                <w:szCs w:val="22"/>
              </w:rPr>
            </w:pPr>
            <w:r w:rsidRPr="00F82A0E">
              <w:rPr>
                <w:sz w:val="22"/>
                <w:szCs w:val="22"/>
              </w:rPr>
              <w:t>-</w:t>
            </w:r>
          </w:p>
        </w:tc>
        <w:tc>
          <w:tcPr>
            <w:tcW w:w="689" w:type="pct"/>
            <w:vAlign w:val="center"/>
          </w:tcPr>
          <w:p w:rsidR="00CD27F3" w:rsidRPr="00F82A0E" w:rsidRDefault="00CD27F3" w:rsidP="00634A31">
            <w:pPr>
              <w:pStyle w:val="104"/>
              <w:suppressAutoHyphens/>
              <w:rPr>
                <w:sz w:val="22"/>
                <w:szCs w:val="22"/>
              </w:rPr>
            </w:pPr>
            <w:r w:rsidRPr="00F82A0E">
              <w:rPr>
                <w:sz w:val="22"/>
                <w:szCs w:val="22"/>
              </w:rPr>
              <w:t>1</w:t>
            </w:r>
          </w:p>
        </w:tc>
        <w:tc>
          <w:tcPr>
            <w:tcW w:w="1151" w:type="pct"/>
            <w:vAlign w:val="center"/>
          </w:tcPr>
          <w:p w:rsidR="00CD27F3" w:rsidRPr="00F82A0E" w:rsidRDefault="00CD27F3" w:rsidP="00634A31">
            <w:pPr>
              <w:pStyle w:val="104"/>
              <w:suppressAutoHyphens/>
              <w:rPr>
                <w:sz w:val="22"/>
                <w:szCs w:val="22"/>
              </w:rPr>
            </w:pPr>
            <w:r w:rsidRPr="00F82A0E">
              <w:rPr>
                <w:sz w:val="22"/>
                <w:szCs w:val="22"/>
              </w:rPr>
              <w:t>3508</w:t>
            </w:r>
          </w:p>
        </w:tc>
      </w:tr>
      <w:tr w:rsidR="00CD27F3" w:rsidRPr="00B82BAB" w:rsidTr="00634A31">
        <w:trPr>
          <w:trHeight w:val="315"/>
          <w:jc w:val="center"/>
        </w:trPr>
        <w:tc>
          <w:tcPr>
            <w:tcW w:w="5000" w:type="pct"/>
            <w:gridSpan w:val="6"/>
            <w:vAlign w:val="center"/>
          </w:tcPr>
          <w:p w:rsidR="00CD27F3" w:rsidRPr="00F82A0E" w:rsidRDefault="00CD27F3" w:rsidP="00634A31">
            <w:pPr>
              <w:pStyle w:val="104"/>
              <w:suppressAutoHyphens/>
              <w:rPr>
                <w:b/>
                <w:sz w:val="22"/>
                <w:szCs w:val="22"/>
              </w:rPr>
            </w:pPr>
            <w:r w:rsidRPr="00F82A0E">
              <w:rPr>
                <w:b/>
                <w:sz w:val="22"/>
                <w:szCs w:val="22"/>
              </w:rPr>
              <w:t>Сельские поселения</w:t>
            </w:r>
          </w:p>
        </w:tc>
      </w:tr>
      <w:tr w:rsidR="00CD27F3" w:rsidRPr="00B82BAB" w:rsidTr="00634A31">
        <w:trPr>
          <w:trHeight w:val="315"/>
          <w:jc w:val="center"/>
        </w:trPr>
        <w:tc>
          <w:tcPr>
            <w:tcW w:w="376" w:type="pct"/>
            <w:vAlign w:val="center"/>
          </w:tcPr>
          <w:p w:rsidR="00CD27F3" w:rsidRPr="00F82A0E" w:rsidRDefault="00CD27F3" w:rsidP="00634A31">
            <w:pPr>
              <w:pStyle w:val="104"/>
              <w:suppressAutoHyphens/>
              <w:rPr>
                <w:sz w:val="22"/>
                <w:szCs w:val="22"/>
              </w:rPr>
            </w:pPr>
            <w:r w:rsidRPr="00F82A0E">
              <w:rPr>
                <w:sz w:val="22"/>
                <w:szCs w:val="22"/>
              </w:rPr>
              <w:t>1</w:t>
            </w:r>
          </w:p>
        </w:tc>
        <w:tc>
          <w:tcPr>
            <w:tcW w:w="1197" w:type="pct"/>
            <w:vAlign w:val="center"/>
          </w:tcPr>
          <w:p w:rsidR="00CD27F3" w:rsidRPr="00F82A0E" w:rsidRDefault="00CD27F3" w:rsidP="00634A31">
            <w:pPr>
              <w:pStyle w:val="104"/>
              <w:suppressAutoHyphens/>
              <w:rPr>
                <w:sz w:val="22"/>
                <w:szCs w:val="22"/>
              </w:rPr>
            </w:pPr>
            <w:r w:rsidRPr="00F82A0E">
              <w:rPr>
                <w:sz w:val="22"/>
                <w:szCs w:val="22"/>
              </w:rPr>
              <w:t>Алексеевский сельсовет</w:t>
            </w:r>
          </w:p>
        </w:tc>
        <w:tc>
          <w:tcPr>
            <w:tcW w:w="871" w:type="pct"/>
            <w:vAlign w:val="center"/>
          </w:tcPr>
          <w:p w:rsidR="00CD27F3" w:rsidRPr="00F82A0E" w:rsidRDefault="00CD27F3" w:rsidP="00634A31">
            <w:pPr>
              <w:pStyle w:val="104"/>
              <w:suppressAutoHyphens/>
              <w:rPr>
                <w:sz w:val="22"/>
                <w:szCs w:val="22"/>
              </w:rPr>
            </w:pPr>
            <w:r w:rsidRPr="00F82A0E">
              <w:rPr>
                <w:sz w:val="22"/>
                <w:szCs w:val="22"/>
              </w:rPr>
              <w:t>25,2</w:t>
            </w:r>
          </w:p>
        </w:tc>
        <w:tc>
          <w:tcPr>
            <w:tcW w:w="716" w:type="pct"/>
            <w:vAlign w:val="center"/>
          </w:tcPr>
          <w:p w:rsidR="00CD27F3" w:rsidRPr="00F82A0E" w:rsidRDefault="00CD27F3" w:rsidP="00634A31">
            <w:pPr>
              <w:pStyle w:val="104"/>
              <w:suppressAutoHyphens/>
              <w:rPr>
                <w:sz w:val="22"/>
                <w:szCs w:val="22"/>
              </w:rPr>
            </w:pPr>
            <w:r w:rsidRPr="00F82A0E">
              <w:rPr>
                <w:sz w:val="22"/>
                <w:szCs w:val="22"/>
              </w:rPr>
              <w:t>28</w:t>
            </w:r>
          </w:p>
        </w:tc>
        <w:tc>
          <w:tcPr>
            <w:tcW w:w="689" w:type="pct"/>
            <w:vAlign w:val="center"/>
          </w:tcPr>
          <w:p w:rsidR="00CD27F3" w:rsidRPr="00F82A0E" w:rsidRDefault="00CD27F3" w:rsidP="00634A31">
            <w:pPr>
              <w:pStyle w:val="104"/>
              <w:suppressAutoHyphens/>
              <w:rPr>
                <w:sz w:val="22"/>
                <w:szCs w:val="22"/>
              </w:rPr>
            </w:pPr>
            <w:r w:rsidRPr="00F82A0E">
              <w:rPr>
                <w:sz w:val="22"/>
                <w:szCs w:val="22"/>
              </w:rPr>
              <w:t>1</w:t>
            </w:r>
          </w:p>
        </w:tc>
        <w:tc>
          <w:tcPr>
            <w:tcW w:w="1151" w:type="pct"/>
            <w:vAlign w:val="center"/>
          </w:tcPr>
          <w:p w:rsidR="00CD27F3" w:rsidRPr="00F82A0E" w:rsidRDefault="00CD27F3" w:rsidP="00634A31">
            <w:pPr>
              <w:pStyle w:val="104"/>
              <w:suppressAutoHyphens/>
              <w:rPr>
                <w:sz w:val="22"/>
                <w:szCs w:val="22"/>
              </w:rPr>
            </w:pPr>
            <w:r w:rsidRPr="00F82A0E">
              <w:rPr>
                <w:sz w:val="22"/>
                <w:szCs w:val="22"/>
              </w:rPr>
              <w:t>411</w:t>
            </w:r>
          </w:p>
        </w:tc>
      </w:tr>
      <w:tr w:rsidR="00CD27F3" w:rsidRPr="00B82BAB" w:rsidTr="00634A31">
        <w:trPr>
          <w:trHeight w:val="315"/>
          <w:jc w:val="center"/>
        </w:trPr>
        <w:tc>
          <w:tcPr>
            <w:tcW w:w="376" w:type="pct"/>
            <w:vAlign w:val="center"/>
          </w:tcPr>
          <w:p w:rsidR="00CD27F3" w:rsidRPr="00F82A0E" w:rsidRDefault="00CD27F3" w:rsidP="00634A31">
            <w:pPr>
              <w:pStyle w:val="104"/>
              <w:suppressAutoHyphens/>
              <w:rPr>
                <w:sz w:val="22"/>
                <w:szCs w:val="22"/>
              </w:rPr>
            </w:pPr>
            <w:r w:rsidRPr="00F82A0E">
              <w:rPr>
                <w:sz w:val="22"/>
                <w:szCs w:val="22"/>
              </w:rPr>
              <w:t>2</w:t>
            </w:r>
          </w:p>
        </w:tc>
        <w:tc>
          <w:tcPr>
            <w:tcW w:w="1197" w:type="pct"/>
            <w:vAlign w:val="center"/>
          </w:tcPr>
          <w:p w:rsidR="00CD27F3" w:rsidRPr="00F82A0E" w:rsidRDefault="00CD27F3" w:rsidP="00634A31">
            <w:pPr>
              <w:pStyle w:val="104"/>
              <w:suppressAutoHyphens/>
              <w:rPr>
                <w:sz w:val="22"/>
                <w:szCs w:val="22"/>
              </w:rPr>
            </w:pPr>
            <w:r w:rsidRPr="00F82A0E">
              <w:rPr>
                <w:sz w:val="22"/>
                <w:szCs w:val="22"/>
              </w:rPr>
              <w:t>Веселовский сельсовет</w:t>
            </w:r>
          </w:p>
        </w:tc>
        <w:tc>
          <w:tcPr>
            <w:tcW w:w="871" w:type="pct"/>
            <w:vAlign w:val="center"/>
          </w:tcPr>
          <w:p w:rsidR="00CD27F3" w:rsidRPr="00F82A0E" w:rsidRDefault="00CD27F3" w:rsidP="00634A31">
            <w:pPr>
              <w:pStyle w:val="104"/>
              <w:suppressAutoHyphens/>
              <w:rPr>
                <w:sz w:val="22"/>
                <w:szCs w:val="22"/>
              </w:rPr>
            </w:pPr>
            <w:r w:rsidRPr="00F82A0E">
              <w:rPr>
                <w:sz w:val="22"/>
                <w:szCs w:val="22"/>
              </w:rPr>
              <w:t>65,42</w:t>
            </w:r>
          </w:p>
        </w:tc>
        <w:tc>
          <w:tcPr>
            <w:tcW w:w="716" w:type="pct"/>
            <w:vAlign w:val="center"/>
          </w:tcPr>
          <w:p w:rsidR="00CD27F3" w:rsidRPr="00F82A0E" w:rsidRDefault="00CD27F3" w:rsidP="00634A31">
            <w:pPr>
              <w:pStyle w:val="104"/>
              <w:suppressAutoHyphens/>
              <w:rPr>
                <w:sz w:val="22"/>
                <w:szCs w:val="22"/>
              </w:rPr>
            </w:pPr>
            <w:r w:rsidRPr="00F82A0E">
              <w:rPr>
                <w:sz w:val="22"/>
                <w:szCs w:val="22"/>
              </w:rPr>
              <w:t>11</w:t>
            </w:r>
          </w:p>
        </w:tc>
        <w:tc>
          <w:tcPr>
            <w:tcW w:w="689" w:type="pct"/>
            <w:vAlign w:val="center"/>
          </w:tcPr>
          <w:p w:rsidR="00CD27F3" w:rsidRPr="00F82A0E" w:rsidRDefault="00CD27F3" w:rsidP="00634A31">
            <w:pPr>
              <w:pStyle w:val="104"/>
              <w:suppressAutoHyphens/>
              <w:rPr>
                <w:sz w:val="22"/>
                <w:szCs w:val="22"/>
              </w:rPr>
            </w:pPr>
            <w:r w:rsidRPr="00F82A0E">
              <w:rPr>
                <w:sz w:val="22"/>
                <w:szCs w:val="22"/>
              </w:rPr>
              <w:t>7</w:t>
            </w:r>
          </w:p>
        </w:tc>
        <w:tc>
          <w:tcPr>
            <w:tcW w:w="1151" w:type="pct"/>
            <w:vAlign w:val="center"/>
          </w:tcPr>
          <w:p w:rsidR="00CD27F3" w:rsidRPr="00F82A0E" w:rsidRDefault="00CD27F3" w:rsidP="00634A31">
            <w:pPr>
              <w:pStyle w:val="104"/>
              <w:suppressAutoHyphens/>
              <w:rPr>
                <w:sz w:val="22"/>
                <w:szCs w:val="22"/>
              </w:rPr>
            </w:pPr>
            <w:r w:rsidRPr="00F82A0E">
              <w:rPr>
                <w:sz w:val="22"/>
                <w:szCs w:val="22"/>
              </w:rPr>
              <w:t>1052</w:t>
            </w:r>
          </w:p>
        </w:tc>
      </w:tr>
      <w:tr w:rsidR="00CD27F3" w:rsidRPr="00B82BAB" w:rsidTr="00634A31">
        <w:trPr>
          <w:trHeight w:val="315"/>
          <w:jc w:val="center"/>
        </w:trPr>
        <w:tc>
          <w:tcPr>
            <w:tcW w:w="376" w:type="pct"/>
            <w:vAlign w:val="center"/>
          </w:tcPr>
          <w:p w:rsidR="00CD27F3" w:rsidRPr="00F82A0E" w:rsidRDefault="00CD27F3" w:rsidP="00634A31">
            <w:pPr>
              <w:pStyle w:val="104"/>
              <w:suppressAutoHyphens/>
              <w:rPr>
                <w:sz w:val="22"/>
                <w:szCs w:val="22"/>
              </w:rPr>
            </w:pPr>
            <w:r w:rsidRPr="00F82A0E">
              <w:rPr>
                <w:sz w:val="22"/>
                <w:szCs w:val="22"/>
              </w:rPr>
              <w:t>3</w:t>
            </w:r>
          </w:p>
        </w:tc>
        <w:tc>
          <w:tcPr>
            <w:tcW w:w="1197" w:type="pct"/>
            <w:vAlign w:val="center"/>
          </w:tcPr>
          <w:p w:rsidR="00CD27F3" w:rsidRPr="00F82A0E" w:rsidRDefault="00CD27F3" w:rsidP="00634A31">
            <w:pPr>
              <w:pStyle w:val="104"/>
              <w:suppressAutoHyphens/>
              <w:rPr>
                <w:sz w:val="22"/>
                <w:szCs w:val="22"/>
              </w:rPr>
            </w:pPr>
            <w:proofErr w:type="spellStart"/>
            <w:r w:rsidRPr="00F82A0E">
              <w:rPr>
                <w:sz w:val="22"/>
                <w:szCs w:val="22"/>
              </w:rPr>
              <w:t>Званновский</w:t>
            </w:r>
            <w:proofErr w:type="spellEnd"/>
            <w:r w:rsidRPr="00F82A0E">
              <w:rPr>
                <w:sz w:val="22"/>
                <w:szCs w:val="22"/>
              </w:rPr>
              <w:t xml:space="preserve"> сельсовет</w:t>
            </w:r>
          </w:p>
        </w:tc>
        <w:tc>
          <w:tcPr>
            <w:tcW w:w="871" w:type="pct"/>
            <w:vAlign w:val="center"/>
          </w:tcPr>
          <w:p w:rsidR="00CD27F3" w:rsidRPr="00F82A0E" w:rsidRDefault="00CD27F3" w:rsidP="00634A31">
            <w:pPr>
              <w:pStyle w:val="104"/>
              <w:suppressAutoHyphens/>
              <w:rPr>
                <w:sz w:val="22"/>
                <w:szCs w:val="22"/>
              </w:rPr>
            </w:pPr>
            <w:r w:rsidRPr="00F82A0E">
              <w:rPr>
                <w:sz w:val="22"/>
                <w:szCs w:val="22"/>
              </w:rPr>
              <w:t>109,83</w:t>
            </w:r>
          </w:p>
        </w:tc>
        <w:tc>
          <w:tcPr>
            <w:tcW w:w="716" w:type="pct"/>
            <w:vAlign w:val="center"/>
          </w:tcPr>
          <w:p w:rsidR="00CD27F3" w:rsidRPr="00F82A0E" w:rsidRDefault="00CD27F3" w:rsidP="00634A31">
            <w:pPr>
              <w:pStyle w:val="104"/>
              <w:suppressAutoHyphens/>
              <w:rPr>
                <w:sz w:val="22"/>
                <w:szCs w:val="22"/>
              </w:rPr>
            </w:pPr>
            <w:r w:rsidRPr="00F82A0E">
              <w:rPr>
                <w:sz w:val="22"/>
                <w:szCs w:val="22"/>
              </w:rPr>
              <w:t>10</w:t>
            </w:r>
          </w:p>
        </w:tc>
        <w:tc>
          <w:tcPr>
            <w:tcW w:w="689" w:type="pct"/>
            <w:vAlign w:val="center"/>
          </w:tcPr>
          <w:p w:rsidR="00CD27F3" w:rsidRPr="00F82A0E" w:rsidRDefault="00CD27F3" w:rsidP="00634A31">
            <w:pPr>
              <w:pStyle w:val="104"/>
              <w:suppressAutoHyphens/>
              <w:rPr>
                <w:sz w:val="22"/>
                <w:szCs w:val="22"/>
              </w:rPr>
            </w:pPr>
            <w:r w:rsidRPr="00F82A0E">
              <w:rPr>
                <w:sz w:val="22"/>
                <w:szCs w:val="22"/>
              </w:rPr>
              <w:t>3</w:t>
            </w:r>
          </w:p>
        </w:tc>
        <w:tc>
          <w:tcPr>
            <w:tcW w:w="1151" w:type="pct"/>
            <w:vAlign w:val="center"/>
          </w:tcPr>
          <w:p w:rsidR="00CD27F3" w:rsidRPr="00F82A0E" w:rsidRDefault="00CD27F3" w:rsidP="00634A31">
            <w:pPr>
              <w:pStyle w:val="104"/>
              <w:suppressAutoHyphens/>
              <w:rPr>
                <w:sz w:val="22"/>
                <w:szCs w:val="22"/>
              </w:rPr>
            </w:pPr>
            <w:r w:rsidRPr="00F82A0E">
              <w:rPr>
                <w:sz w:val="22"/>
                <w:szCs w:val="22"/>
              </w:rPr>
              <w:t>1935</w:t>
            </w:r>
          </w:p>
        </w:tc>
      </w:tr>
      <w:tr w:rsidR="00CD27F3" w:rsidRPr="00B82BAB" w:rsidTr="00634A31">
        <w:trPr>
          <w:trHeight w:val="315"/>
          <w:jc w:val="center"/>
        </w:trPr>
        <w:tc>
          <w:tcPr>
            <w:tcW w:w="376" w:type="pct"/>
            <w:vAlign w:val="center"/>
          </w:tcPr>
          <w:p w:rsidR="00CD27F3" w:rsidRPr="00F82A0E" w:rsidRDefault="00CD27F3" w:rsidP="00634A31">
            <w:pPr>
              <w:pStyle w:val="104"/>
              <w:suppressAutoHyphens/>
              <w:rPr>
                <w:sz w:val="22"/>
                <w:szCs w:val="22"/>
              </w:rPr>
            </w:pPr>
            <w:r w:rsidRPr="00F82A0E">
              <w:rPr>
                <w:sz w:val="22"/>
                <w:szCs w:val="22"/>
              </w:rPr>
              <w:t>4</w:t>
            </w:r>
          </w:p>
        </w:tc>
        <w:tc>
          <w:tcPr>
            <w:tcW w:w="1197" w:type="pct"/>
            <w:vAlign w:val="center"/>
          </w:tcPr>
          <w:p w:rsidR="00CD27F3" w:rsidRPr="00F82A0E" w:rsidRDefault="00CD27F3" w:rsidP="00634A31">
            <w:pPr>
              <w:pStyle w:val="104"/>
              <w:suppressAutoHyphens/>
              <w:rPr>
                <w:sz w:val="22"/>
                <w:szCs w:val="22"/>
              </w:rPr>
            </w:pPr>
            <w:proofErr w:type="spellStart"/>
            <w:r w:rsidRPr="00F82A0E">
              <w:rPr>
                <w:sz w:val="22"/>
                <w:szCs w:val="22"/>
              </w:rPr>
              <w:t>Карыжский</w:t>
            </w:r>
            <w:proofErr w:type="spellEnd"/>
            <w:r w:rsidRPr="00F82A0E">
              <w:rPr>
                <w:sz w:val="22"/>
                <w:szCs w:val="22"/>
              </w:rPr>
              <w:t xml:space="preserve"> сельсовет</w:t>
            </w:r>
          </w:p>
        </w:tc>
        <w:tc>
          <w:tcPr>
            <w:tcW w:w="871" w:type="pct"/>
            <w:vAlign w:val="center"/>
          </w:tcPr>
          <w:p w:rsidR="00CD27F3" w:rsidRPr="00F82A0E" w:rsidRDefault="00CD27F3" w:rsidP="00634A31">
            <w:pPr>
              <w:pStyle w:val="104"/>
              <w:suppressAutoHyphens/>
              <w:rPr>
                <w:sz w:val="22"/>
                <w:szCs w:val="22"/>
              </w:rPr>
            </w:pPr>
            <w:r w:rsidRPr="00F82A0E">
              <w:rPr>
                <w:sz w:val="22"/>
                <w:szCs w:val="22"/>
              </w:rPr>
              <w:t>42,68</w:t>
            </w:r>
          </w:p>
        </w:tc>
        <w:tc>
          <w:tcPr>
            <w:tcW w:w="716" w:type="pct"/>
            <w:vAlign w:val="center"/>
          </w:tcPr>
          <w:p w:rsidR="00CD27F3" w:rsidRPr="00F82A0E" w:rsidRDefault="00CD27F3" w:rsidP="00634A31">
            <w:pPr>
              <w:pStyle w:val="104"/>
              <w:suppressAutoHyphens/>
              <w:rPr>
                <w:sz w:val="22"/>
                <w:szCs w:val="22"/>
              </w:rPr>
            </w:pPr>
            <w:r w:rsidRPr="00F82A0E">
              <w:rPr>
                <w:sz w:val="22"/>
                <w:szCs w:val="22"/>
              </w:rPr>
              <w:t>19</w:t>
            </w:r>
          </w:p>
        </w:tc>
        <w:tc>
          <w:tcPr>
            <w:tcW w:w="689" w:type="pct"/>
            <w:vAlign w:val="center"/>
          </w:tcPr>
          <w:p w:rsidR="00CD27F3" w:rsidRPr="00F82A0E" w:rsidRDefault="00CD27F3" w:rsidP="00634A31">
            <w:pPr>
              <w:pStyle w:val="104"/>
              <w:suppressAutoHyphens/>
              <w:rPr>
                <w:sz w:val="22"/>
                <w:szCs w:val="22"/>
              </w:rPr>
            </w:pPr>
            <w:r w:rsidRPr="00F82A0E">
              <w:rPr>
                <w:sz w:val="22"/>
                <w:szCs w:val="22"/>
              </w:rPr>
              <w:t>2</w:t>
            </w:r>
          </w:p>
        </w:tc>
        <w:tc>
          <w:tcPr>
            <w:tcW w:w="1151" w:type="pct"/>
            <w:vAlign w:val="center"/>
          </w:tcPr>
          <w:p w:rsidR="00CD27F3" w:rsidRPr="00F82A0E" w:rsidRDefault="00CD27F3" w:rsidP="00634A31">
            <w:pPr>
              <w:pStyle w:val="104"/>
              <w:suppressAutoHyphens/>
              <w:rPr>
                <w:sz w:val="22"/>
                <w:szCs w:val="22"/>
              </w:rPr>
            </w:pPr>
            <w:r w:rsidRPr="00F82A0E">
              <w:rPr>
                <w:sz w:val="22"/>
                <w:szCs w:val="22"/>
              </w:rPr>
              <w:t>501</w:t>
            </w:r>
          </w:p>
        </w:tc>
      </w:tr>
      <w:tr w:rsidR="00CD27F3" w:rsidRPr="00B82BAB" w:rsidTr="00634A31">
        <w:trPr>
          <w:trHeight w:val="315"/>
          <w:jc w:val="center"/>
        </w:trPr>
        <w:tc>
          <w:tcPr>
            <w:tcW w:w="376" w:type="pct"/>
            <w:vAlign w:val="center"/>
          </w:tcPr>
          <w:p w:rsidR="00CD27F3" w:rsidRPr="00F82A0E" w:rsidRDefault="00CD27F3" w:rsidP="00634A31">
            <w:pPr>
              <w:pStyle w:val="104"/>
              <w:suppressAutoHyphens/>
              <w:rPr>
                <w:sz w:val="22"/>
                <w:szCs w:val="22"/>
              </w:rPr>
            </w:pPr>
            <w:r w:rsidRPr="00F82A0E">
              <w:rPr>
                <w:sz w:val="22"/>
                <w:szCs w:val="22"/>
              </w:rPr>
              <w:t>5</w:t>
            </w:r>
          </w:p>
        </w:tc>
        <w:tc>
          <w:tcPr>
            <w:tcW w:w="1197" w:type="pct"/>
            <w:vAlign w:val="center"/>
          </w:tcPr>
          <w:p w:rsidR="00CD27F3" w:rsidRPr="00F82A0E" w:rsidRDefault="00CD27F3" w:rsidP="00634A31">
            <w:pPr>
              <w:pStyle w:val="104"/>
              <w:suppressAutoHyphens/>
              <w:rPr>
                <w:sz w:val="22"/>
                <w:szCs w:val="22"/>
              </w:rPr>
            </w:pPr>
            <w:r w:rsidRPr="00F82A0E">
              <w:rPr>
                <w:sz w:val="22"/>
                <w:szCs w:val="22"/>
              </w:rPr>
              <w:t>Кобыльской сельсовет</w:t>
            </w:r>
          </w:p>
        </w:tc>
        <w:tc>
          <w:tcPr>
            <w:tcW w:w="871" w:type="pct"/>
            <w:vAlign w:val="center"/>
          </w:tcPr>
          <w:p w:rsidR="00CD27F3" w:rsidRPr="00F82A0E" w:rsidRDefault="00CD27F3" w:rsidP="00634A31">
            <w:pPr>
              <w:pStyle w:val="104"/>
              <w:suppressAutoHyphens/>
              <w:rPr>
                <w:sz w:val="22"/>
                <w:szCs w:val="22"/>
              </w:rPr>
            </w:pPr>
            <w:r w:rsidRPr="00F82A0E">
              <w:rPr>
                <w:sz w:val="22"/>
                <w:szCs w:val="22"/>
              </w:rPr>
              <w:t>48,73</w:t>
            </w:r>
          </w:p>
        </w:tc>
        <w:tc>
          <w:tcPr>
            <w:tcW w:w="716" w:type="pct"/>
            <w:vAlign w:val="center"/>
          </w:tcPr>
          <w:p w:rsidR="00CD27F3" w:rsidRPr="00F82A0E" w:rsidRDefault="00CD27F3" w:rsidP="00634A31">
            <w:pPr>
              <w:pStyle w:val="104"/>
              <w:suppressAutoHyphens/>
              <w:rPr>
                <w:sz w:val="22"/>
                <w:szCs w:val="22"/>
              </w:rPr>
            </w:pPr>
            <w:r w:rsidRPr="00F82A0E">
              <w:rPr>
                <w:sz w:val="22"/>
                <w:szCs w:val="22"/>
              </w:rPr>
              <w:t>5</w:t>
            </w:r>
          </w:p>
        </w:tc>
        <w:tc>
          <w:tcPr>
            <w:tcW w:w="689" w:type="pct"/>
            <w:vAlign w:val="center"/>
          </w:tcPr>
          <w:p w:rsidR="00CD27F3" w:rsidRPr="00F82A0E" w:rsidRDefault="00CD27F3" w:rsidP="00634A31">
            <w:pPr>
              <w:pStyle w:val="104"/>
              <w:suppressAutoHyphens/>
              <w:rPr>
                <w:sz w:val="22"/>
                <w:szCs w:val="22"/>
              </w:rPr>
            </w:pPr>
            <w:r w:rsidRPr="00F82A0E">
              <w:rPr>
                <w:sz w:val="22"/>
                <w:szCs w:val="22"/>
              </w:rPr>
              <w:t>3</w:t>
            </w:r>
          </w:p>
        </w:tc>
        <w:tc>
          <w:tcPr>
            <w:tcW w:w="1151" w:type="pct"/>
            <w:vAlign w:val="center"/>
          </w:tcPr>
          <w:p w:rsidR="00CD27F3" w:rsidRPr="00F82A0E" w:rsidRDefault="00CD27F3" w:rsidP="00634A31">
            <w:pPr>
              <w:pStyle w:val="104"/>
              <w:suppressAutoHyphens/>
              <w:rPr>
                <w:sz w:val="22"/>
                <w:szCs w:val="22"/>
              </w:rPr>
            </w:pPr>
            <w:r w:rsidRPr="00F82A0E">
              <w:rPr>
                <w:sz w:val="22"/>
                <w:szCs w:val="22"/>
              </w:rPr>
              <w:t>1161</w:t>
            </w:r>
          </w:p>
        </w:tc>
      </w:tr>
      <w:tr w:rsidR="00CD27F3" w:rsidRPr="00B82BAB" w:rsidTr="00634A31">
        <w:trPr>
          <w:trHeight w:val="630"/>
          <w:jc w:val="center"/>
        </w:trPr>
        <w:tc>
          <w:tcPr>
            <w:tcW w:w="376" w:type="pct"/>
            <w:vAlign w:val="center"/>
          </w:tcPr>
          <w:p w:rsidR="00CD27F3" w:rsidRPr="00F82A0E" w:rsidRDefault="00CD27F3" w:rsidP="00634A31">
            <w:pPr>
              <w:pStyle w:val="104"/>
              <w:suppressAutoHyphens/>
              <w:rPr>
                <w:sz w:val="22"/>
                <w:szCs w:val="22"/>
              </w:rPr>
            </w:pPr>
            <w:r w:rsidRPr="00F82A0E">
              <w:rPr>
                <w:sz w:val="22"/>
                <w:szCs w:val="22"/>
              </w:rPr>
              <w:t>6</w:t>
            </w:r>
          </w:p>
        </w:tc>
        <w:tc>
          <w:tcPr>
            <w:tcW w:w="1197" w:type="pct"/>
            <w:vAlign w:val="center"/>
          </w:tcPr>
          <w:p w:rsidR="00CD27F3" w:rsidRPr="00F82A0E" w:rsidRDefault="00CD27F3" w:rsidP="00634A31">
            <w:pPr>
              <w:pStyle w:val="104"/>
              <w:suppressAutoHyphens/>
              <w:rPr>
                <w:sz w:val="22"/>
                <w:szCs w:val="22"/>
              </w:rPr>
            </w:pPr>
            <w:r w:rsidRPr="00F82A0E">
              <w:rPr>
                <w:sz w:val="22"/>
                <w:szCs w:val="22"/>
              </w:rPr>
              <w:t>Коровяковский сельсовет</w:t>
            </w:r>
          </w:p>
        </w:tc>
        <w:tc>
          <w:tcPr>
            <w:tcW w:w="871" w:type="pct"/>
            <w:vAlign w:val="center"/>
          </w:tcPr>
          <w:p w:rsidR="00CD27F3" w:rsidRPr="00F82A0E" w:rsidRDefault="00CD27F3" w:rsidP="00634A31">
            <w:pPr>
              <w:pStyle w:val="104"/>
              <w:suppressAutoHyphens/>
              <w:rPr>
                <w:sz w:val="22"/>
                <w:szCs w:val="22"/>
              </w:rPr>
            </w:pPr>
            <w:r w:rsidRPr="00F82A0E">
              <w:rPr>
                <w:sz w:val="22"/>
                <w:szCs w:val="22"/>
              </w:rPr>
              <w:t>55,77</w:t>
            </w:r>
          </w:p>
        </w:tc>
        <w:tc>
          <w:tcPr>
            <w:tcW w:w="716" w:type="pct"/>
            <w:vAlign w:val="center"/>
          </w:tcPr>
          <w:p w:rsidR="00CD27F3" w:rsidRPr="00F82A0E" w:rsidRDefault="00CD27F3" w:rsidP="00634A31">
            <w:pPr>
              <w:pStyle w:val="104"/>
              <w:suppressAutoHyphens/>
              <w:rPr>
                <w:sz w:val="22"/>
                <w:szCs w:val="22"/>
              </w:rPr>
            </w:pPr>
            <w:r w:rsidRPr="00F82A0E">
              <w:rPr>
                <w:sz w:val="22"/>
                <w:szCs w:val="22"/>
              </w:rPr>
              <w:t>26</w:t>
            </w:r>
          </w:p>
        </w:tc>
        <w:tc>
          <w:tcPr>
            <w:tcW w:w="689" w:type="pct"/>
            <w:vAlign w:val="center"/>
          </w:tcPr>
          <w:p w:rsidR="00CD27F3" w:rsidRPr="00F82A0E" w:rsidRDefault="00CD27F3" w:rsidP="00634A31">
            <w:pPr>
              <w:pStyle w:val="104"/>
              <w:suppressAutoHyphens/>
              <w:rPr>
                <w:sz w:val="22"/>
                <w:szCs w:val="22"/>
              </w:rPr>
            </w:pPr>
            <w:r w:rsidRPr="00F82A0E">
              <w:rPr>
                <w:sz w:val="22"/>
                <w:szCs w:val="22"/>
              </w:rPr>
              <w:t>4</w:t>
            </w:r>
          </w:p>
        </w:tc>
        <w:tc>
          <w:tcPr>
            <w:tcW w:w="1151" w:type="pct"/>
            <w:vAlign w:val="center"/>
          </w:tcPr>
          <w:p w:rsidR="00CD27F3" w:rsidRPr="00F82A0E" w:rsidRDefault="00CD27F3" w:rsidP="00634A31">
            <w:pPr>
              <w:pStyle w:val="104"/>
              <w:suppressAutoHyphens/>
              <w:rPr>
                <w:sz w:val="22"/>
                <w:szCs w:val="22"/>
              </w:rPr>
            </w:pPr>
            <w:r w:rsidRPr="00F82A0E">
              <w:rPr>
                <w:sz w:val="22"/>
                <w:szCs w:val="22"/>
              </w:rPr>
              <w:t>840</w:t>
            </w:r>
          </w:p>
        </w:tc>
      </w:tr>
      <w:tr w:rsidR="00CD27F3" w:rsidRPr="00B82BAB" w:rsidTr="00634A31">
        <w:trPr>
          <w:trHeight w:val="630"/>
          <w:jc w:val="center"/>
        </w:trPr>
        <w:tc>
          <w:tcPr>
            <w:tcW w:w="376" w:type="pct"/>
            <w:vAlign w:val="center"/>
          </w:tcPr>
          <w:p w:rsidR="00CD27F3" w:rsidRPr="00F82A0E" w:rsidRDefault="00CD27F3" w:rsidP="00634A31">
            <w:pPr>
              <w:pStyle w:val="104"/>
              <w:suppressAutoHyphens/>
              <w:rPr>
                <w:sz w:val="22"/>
                <w:szCs w:val="22"/>
              </w:rPr>
            </w:pPr>
            <w:r w:rsidRPr="00F82A0E">
              <w:rPr>
                <w:sz w:val="22"/>
                <w:szCs w:val="22"/>
              </w:rPr>
              <w:t>7</w:t>
            </w:r>
          </w:p>
        </w:tc>
        <w:tc>
          <w:tcPr>
            <w:tcW w:w="1197" w:type="pct"/>
            <w:vAlign w:val="center"/>
          </w:tcPr>
          <w:p w:rsidR="00CD27F3" w:rsidRPr="00F82A0E" w:rsidRDefault="00CD27F3" w:rsidP="00634A31">
            <w:pPr>
              <w:pStyle w:val="104"/>
              <w:suppressAutoHyphens/>
              <w:rPr>
                <w:sz w:val="22"/>
                <w:szCs w:val="22"/>
              </w:rPr>
            </w:pPr>
            <w:proofErr w:type="spellStart"/>
            <w:r w:rsidRPr="00F82A0E">
              <w:rPr>
                <w:sz w:val="22"/>
                <w:szCs w:val="22"/>
              </w:rPr>
              <w:t>Кульбакинский</w:t>
            </w:r>
            <w:proofErr w:type="spellEnd"/>
            <w:r w:rsidRPr="00F82A0E">
              <w:rPr>
                <w:sz w:val="22"/>
                <w:szCs w:val="22"/>
              </w:rPr>
              <w:t xml:space="preserve"> сельсовет</w:t>
            </w:r>
          </w:p>
        </w:tc>
        <w:tc>
          <w:tcPr>
            <w:tcW w:w="871" w:type="pct"/>
            <w:vAlign w:val="center"/>
          </w:tcPr>
          <w:p w:rsidR="00CD27F3" w:rsidRPr="00F82A0E" w:rsidRDefault="00CD27F3" w:rsidP="00634A31">
            <w:pPr>
              <w:pStyle w:val="104"/>
              <w:suppressAutoHyphens/>
              <w:rPr>
                <w:sz w:val="22"/>
                <w:szCs w:val="22"/>
              </w:rPr>
            </w:pPr>
            <w:r w:rsidRPr="00F82A0E">
              <w:rPr>
                <w:sz w:val="22"/>
                <w:szCs w:val="22"/>
              </w:rPr>
              <w:t>122,86</w:t>
            </w:r>
          </w:p>
        </w:tc>
        <w:tc>
          <w:tcPr>
            <w:tcW w:w="716" w:type="pct"/>
            <w:vAlign w:val="center"/>
          </w:tcPr>
          <w:p w:rsidR="00CD27F3" w:rsidRPr="00F82A0E" w:rsidRDefault="00CD27F3" w:rsidP="00634A31">
            <w:pPr>
              <w:pStyle w:val="104"/>
              <w:suppressAutoHyphens/>
              <w:rPr>
                <w:sz w:val="22"/>
                <w:szCs w:val="22"/>
              </w:rPr>
            </w:pPr>
            <w:r w:rsidRPr="00F82A0E">
              <w:rPr>
                <w:sz w:val="22"/>
                <w:szCs w:val="22"/>
              </w:rPr>
              <w:t>17</w:t>
            </w:r>
          </w:p>
        </w:tc>
        <w:tc>
          <w:tcPr>
            <w:tcW w:w="689" w:type="pct"/>
            <w:vAlign w:val="center"/>
          </w:tcPr>
          <w:p w:rsidR="00CD27F3" w:rsidRPr="00F82A0E" w:rsidRDefault="00CD27F3" w:rsidP="00634A31">
            <w:pPr>
              <w:pStyle w:val="104"/>
              <w:suppressAutoHyphens/>
              <w:rPr>
                <w:sz w:val="22"/>
                <w:szCs w:val="22"/>
              </w:rPr>
            </w:pPr>
            <w:r w:rsidRPr="00F82A0E">
              <w:rPr>
                <w:sz w:val="22"/>
                <w:szCs w:val="22"/>
              </w:rPr>
              <w:t>9</w:t>
            </w:r>
          </w:p>
        </w:tc>
        <w:tc>
          <w:tcPr>
            <w:tcW w:w="1151" w:type="pct"/>
            <w:vAlign w:val="center"/>
          </w:tcPr>
          <w:p w:rsidR="00CD27F3" w:rsidRPr="00F82A0E" w:rsidRDefault="00CD27F3" w:rsidP="00634A31">
            <w:pPr>
              <w:pStyle w:val="104"/>
              <w:suppressAutoHyphens/>
              <w:rPr>
                <w:sz w:val="22"/>
                <w:szCs w:val="22"/>
              </w:rPr>
            </w:pPr>
            <w:r w:rsidRPr="00F82A0E">
              <w:rPr>
                <w:sz w:val="22"/>
                <w:szCs w:val="22"/>
              </w:rPr>
              <w:t>1852</w:t>
            </w:r>
          </w:p>
        </w:tc>
      </w:tr>
      <w:tr w:rsidR="00CD27F3" w:rsidRPr="00B82BAB" w:rsidTr="00634A31">
        <w:trPr>
          <w:trHeight w:val="315"/>
          <w:jc w:val="center"/>
        </w:trPr>
        <w:tc>
          <w:tcPr>
            <w:tcW w:w="376" w:type="pct"/>
            <w:vAlign w:val="center"/>
          </w:tcPr>
          <w:p w:rsidR="00CD27F3" w:rsidRPr="00F82A0E" w:rsidRDefault="00CD27F3" w:rsidP="00634A31">
            <w:pPr>
              <w:pStyle w:val="104"/>
              <w:suppressAutoHyphens/>
              <w:rPr>
                <w:sz w:val="22"/>
                <w:szCs w:val="22"/>
              </w:rPr>
            </w:pPr>
            <w:r w:rsidRPr="00F82A0E">
              <w:rPr>
                <w:sz w:val="22"/>
                <w:szCs w:val="22"/>
              </w:rPr>
              <w:t>8</w:t>
            </w:r>
          </w:p>
        </w:tc>
        <w:tc>
          <w:tcPr>
            <w:tcW w:w="1197" w:type="pct"/>
            <w:vAlign w:val="center"/>
          </w:tcPr>
          <w:p w:rsidR="00CD27F3" w:rsidRPr="00F82A0E" w:rsidRDefault="00CD27F3" w:rsidP="00634A31">
            <w:pPr>
              <w:pStyle w:val="104"/>
              <w:suppressAutoHyphens/>
              <w:rPr>
                <w:sz w:val="22"/>
                <w:szCs w:val="22"/>
              </w:rPr>
            </w:pPr>
            <w:r w:rsidRPr="00F82A0E">
              <w:rPr>
                <w:sz w:val="22"/>
                <w:szCs w:val="22"/>
              </w:rPr>
              <w:t>Марковский сельсовет</w:t>
            </w:r>
          </w:p>
        </w:tc>
        <w:tc>
          <w:tcPr>
            <w:tcW w:w="871" w:type="pct"/>
            <w:vAlign w:val="center"/>
          </w:tcPr>
          <w:p w:rsidR="00CD27F3" w:rsidRPr="00F82A0E" w:rsidRDefault="00CD27F3" w:rsidP="00634A31">
            <w:pPr>
              <w:pStyle w:val="104"/>
              <w:suppressAutoHyphens/>
              <w:rPr>
                <w:sz w:val="22"/>
                <w:szCs w:val="22"/>
              </w:rPr>
            </w:pPr>
            <w:r w:rsidRPr="00F82A0E">
              <w:rPr>
                <w:sz w:val="22"/>
                <w:szCs w:val="22"/>
              </w:rPr>
              <w:t>140,96</w:t>
            </w:r>
          </w:p>
        </w:tc>
        <w:tc>
          <w:tcPr>
            <w:tcW w:w="716" w:type="pct"/>
            <w:vAlign w:val="center"/>
          </w:tcPr>
          <w:p w:rsidR="00CD27F3" w:rsidRPr="00F82A0E" w:rsidRDefault="00CD27F3" w:rsidP="00634A31">
            <w:pPr>
              <w:pStyle w:val="104"/>
              <w:suppressAutoHyphens/>
              <w:rPr>
                <w:sz w:val="22"/>
                <w:szCs w:val="22"/>
              </w:rPr>
            </w:pPr>
            <w:r w:rsidRPr="00F82A0E">
              <w:rPr>
                <w:sz w:val="22"/>
                <w:szCs w:val="22"/>
              </w:rPr>
              <w:t>36</w:t>
            </w:r>
          </w:p>
        </w:tc>
        <w:tc>
          <w:tcPr>
            <w:tcW w:w="689" w:type="pct"/>
            <w:vAlign w:val="center"/>
          </w:tcPr>
          <w:p w:rsidR="00CD27F3" w:rsidRPr="00F82A0E" w:rsidRDefault="00CD27F3" w:rsidP="00634A31">
            <w:pPr>
              <w:pStyle w:val="104"/>
              <w:suppressAutoHyphens/>
              <w:rPr>
                <w:sz w:val="22"/>
                <w:szCs w:val="22"/>
              </w:rPr>
            </w:pPr>
            <w:r w:rsidRPr="00F82A0E">
              <w:rPr>
                <w:sz w:val="22"/>
                <w:szCs w:val="22"/>
              </w:rPr>
              <w:t>8</w:t>
            </w:r>
          </w:p>
        </w:tc>
        <w:tc>
          <w:tcPr>
            <w:tcW w:w="1151" w:type="pct"/>
            <w:vAlign w:val="center"/>
          </w:tcPr>
          <w:p w:rsidR="00CD27F3" w:rsidRPr="00F82A0E" w:rsidRDefault="00CD27F3" w:rsidP="00634A31">
            <w:pPr>
              <w:pStyle w:val="104"/>
              <w:suppressAutoHyphens/>
              <w:rPr>
                <w:sz w:val="22"/>
                <w:szCs w:val="22"/>
              </w:rPr>
            </w:pPr>
            <w:r w:rsidRPr="00F82A0E">
              <w:rPr>
                <w:sz w:val="22"/>
                <w:szCs w:val="22"/>
              </w:rPr>
              <w:t>871</w:t>
            </w:r>
          </w:p>
        </w:tc>
      </w:tr>
      <w:tr w:rsidR="00CD27F3" w:rsidRPr="00B82BAB" w:rsidTr="00634A31">
        <w:trPr>
          <w:trHeight w:val="630"/>
          <w:jc w:val="center"/>
        </w:trPr>
        <w:tc>
          <w:tcPr>
            <w:tcW w:w="376" w:type="pct"/>
            <w:vAlign w:val="center"/>
          </w:tcPr>
          <w:p w:rsidR="00CD27F3" w:rsidRPr="00F82A0E" w:rsidRDefault="00CD27F3" w:rsidP="00634A31">
            <w:pPr>
              <w:pStyle w:val="104"/>
              <w:suppressAutoHyphens/>
              <w:rPr>
                <w:sz w:val="22"/>
                <w:szCs w:val="22"/>
              </w:rPr>
            </w:pPr>
            <w:r w:rsidRPr="00F82A0E">
              <w:rPr>
                <w:sz w:val="22"/>
                <w:szCs w:val="22"/>
              </w:rPr>
              <w:t>9</w:t>
            </w:r>
          </w:p>
        </w:tc>
        <w:tc>
          <w:tcPr>
            <w:tcW w:w="1197" w:type="pct"/>
            <w:vAlign w:val="center"/>
          </w:tcPr>
          <w:p w:rsidR="00CD27F3" w:rsidRPr="00F82A0E" w:rsidRDefault="00CD27F3" w:rsidP="00634A31">
            <w:pPr>
              <w:pStyle w:val="104"/>
              <w:suppressAutoHyphens/>
              <w:rPr>
                <w:sz w:val="22"/>
                <w:szCs w:val="22"/>
              </w:rPr>
            </w:pPr>
            <w:proofErr w:type="spellStart"/>
            <w:r w:rsidRPr="00F82A0E">
              <w:rPr>
                <w:sz w:val="22"/>
                <w:szCs w:val="22"/>
              </w:rPr>
              <w:t>Нижнемордокский</w:t>
            </w:r>
            <w:proofErr w:type="spellEnd"/>
            <w:r w:rsidRPr="00F82A0E">
              <w:rPr>
                <w:sz w:val="22"/>
                <w:szCs w:val="22"/>
              </w:rPr>
              <w:t xml:space="preserve"> сельсовет</w:t>
            </w:r>
          </w:p>
        </w:tc>
        <w:tc>
          <w:tcPr>
            <w:tcW w:w="871" w:type="pct"/>
            <w:vAlign w:val="center"/>
          </w:tcPr>
          <w:p w:rsidR="00CD27F3" w:rsidRPr="00F82A0E" w:rsidRDefault="00CD27F3" w:rsidP="00634A31">
            <w:pPr>
              <w:pStyle w:val="104"/>
              <w:suppressAutoHyphens/>
              <w:rPr>
                <w:sz w:val="22"/>
                <w:szCs w:val="22"/>
              </w:rPr>
            </w:pPr>
            <w:r w:rsidRPr="00F82A0E">
              <w:rPr>
                <w:sz w:val="22"/>
                <w:szCs w:val="22"/>
              </w:rPr>
              <w:t>108,67</w:t>
            </w:r>
          </w:p>
        </w:tc>
        <w:tc>
          <w:tcPr>
            <w:tcW w:w="716" w:type="pct"/>
            <w:vAlign w:val="center"/>
          </w:tcPr>
          <w:p w:rsidR="00CD27F3" w:rsidRPr="00F82A0E" w:rsidRDefault="00CD27F3" w:rsidP="00634A31">
            <w:pPr>
              <w:pStyle w:val="104"/>
              <w:suppressAutoHyphens/>
              <w:rPr>
                <w:sz w:val="22"/>
                <w:szCs w:val="22"/>
              </w:rPr>
            </w:pPr>
            <w:r w:rsidRPr="00F82A0E">
              <w:rPr>
                <w:sz w:val="22"/>
                <w:szCs w:val="22"/>
              </w:rPr>
              <w:t>9</w:t>
            </w:r>
          </w:p>
        </w:tc>
        <w:tc>
          <w:tcPr>
            <w:tcW w:w="689" w:type="pct"/>
            <w:vAlign w:val="center"/>
          </w:tcPr>
          <w:p w:rsidR="00CD27F3" w:rsidRPr="00F82A0E" w:rsidRDefault="00CD27F3" w:rsidP="00634A31">
            <w:pPr>
              <w:pStyle w:val="104"/>
              <w:suppressAutoHyphens/>
              <w:rPr>
                <w:sz w:val="22"/>
                <w:szCs w:val="22"/>
              </w:rPr>
            </w:pPr>
            <w:r w:rsidRPr="00F82A0E">
              <w:rPr>
                <w:sz w:val="22"/>
                <w:szCs w:val="22"/>
              </w:rPr>
              <w:t>6</w:t>
            </w:r>
          </w:p>
        </w:tc>
        <w:tc>
          <w:tcPr>
            <w:tcW w:w="1151" w:type="pct"/>
            <w:vAlign w:val="center"/>
          </w:tcPr>
          <w:p w:rsidR="00CD27F3" w:rsidRPr="00F82A0E" w:rsidRDefault="00CD27F3" w:rsidP="00634A31">
            <w:pPr>
              <w:pStyle w:val="104"/>
              <w:suppressAutoHyphens/>
              <w:rPr>
                <w:sz w:val="22"/>
                <w:szCs w:val="22"/>
              </w:rPr>
            </w:pPr>
            <w:r w:rsidRPr="00F82A0E">
              <w:rPr>
                <w:sz w:val="22"/>
                <w:szCs w:val="22"/>
              </w:rPr>
              <w:t>793</w:t>
            </w:r>
          </w:p>
        </w:tc>
      </w:tr>
      <w:tr w:rsidR="00CD27F3" w:rsidRPr="00B82BAB" w:rsidTr="00634A31">
        <w:trPr>
          <w:trHeight w:val="630"/>
          <w:jc w:val="center"/>
        </w:trPr>
        <w:tc>
          <w:tcPr>
            <w:tcW w:w="376" w:type="pct"/>
            <w:vAlign w:val="center"/>
          </w:tcPr>
          <w:p w:rsidR="00CD27F3" w:rsidRPr="00F82A0E" w:rsidRDefault="00CD27F3" w:rsidP="00634A31">
            <w:pPr>
              <w:pStyle w:val="104"/>
              <w:suppressAutoHyphens/>
              <w:rPr>
                <w:sz w:val="22"/>
                <w:szCs w:val="22"/>
              </w:rPr>
            </w:pPr>
            <w:r w:rsidRPr="00F82A0E">
              <w:rPr>
                <w:sz w:val="22"/>
                <w:szCs w:val="22"/>
              </w:rPr>
              <w:t>10</w:t>
            </w:r>
          </w:p>
        </w:tc>
        <w:tc>
          <w:tcPr>
            <w:tcW w:w="1197" w:type="pct"/>
            <w:vAlign w:val="center"/>
          </w:tcPr>
          <w:p w:rsidR="00CD27F3" w:rsidRPr="00F82A0E" w:rsidRDefault="00CD27F3" w:rsidP="00634A31">
            <w:pPr>
              <w:pStyle w:val="104"/>
              <w:suppressAutoHyphens/>
              <w:rPr>
                <w:sz w:val="22"/>
                <w:szCs w:val="22"/>
              </w:rPr>
            </w:pPr>
            <w:proofErr w:type="spellStart"/>
            <w:r w:rsidRPr="00F82A0E">
              <w:rPr>
                <w:sz w:val="22"/>
                <w:szCs w:val="22"/>
              </w:rPr>
              <w:t>Попово-Лежачанский</w:t>
            </w:r>
            <w:proofErr w:type="spellEnd"/>
            <w:r w:rsidRPr="00F82A0E">
              <w:rPr>
                <w:sz w:val="22"/>
                <w:szCs w:val="22"/>
              </w:rPr>
              <w:t xml:space="preserve"> сельсовет</w:t>
            </w:r>
          </w:p>
        </w:tc>
        <w:tc>
          <w:tcPr>
            <w:tcW w:w="871" w:type="pct"/>
            <w:vAlign w:val="center"/>
          </w:tcPr>
          <w:p w:rsidR="00CD27F3" w:rsidRPr="00F82A0E" w:rsidRDefault="00CD27F3" w:rsidP="00634A31">
            <w:pPr>
              <w:pStyle w:val="104"/>
              <w:suppressAutoHyphens/>
              <w:rPr>
                <w:sz w:val="22"/>
                <w:szCs w:val="22"/>
              </w:rPr>
            </w:pPr>
            <w:r w:rsidRPr="00F82A0E">
              <w:rPr>
                <w:sz w:val="22"/>
                <w:szCs w:val="22"/>
              </w:rPr>
              <w:t>66,97</w:t>
            </w:r>
          </w:p>
        </w:tc>
        <w:tc>
          <w:tcPr>
            <w:tcW w:w="716" w:type="pct"/>
            <w:vAlign w:val="center"/>
          </w:tcPr>
          <w:p w:rsidR="00CD27F3" w:rsidRPr="00F82A0E" w:rsidRDefault="00CD27F3" w:rsidP="00634A31">
            <w:pPr>
              <w:pStyle w:val="104"/>
              <w:suppressAutoHyphens/>
              <w:rPr>
                <w:sz w:val="22"/>
                <w:szCs w:val="22"/>
              </w:rPr>
            </w:pPr>
            <w:r w:rsidRPr="00F82A0E">
              <w:rPr>
                <w:sz w:val="22"/>
                <w:szCs w:val="22"/>
              </w:rPr>
              <w:t>32</w:t>
            </w:r>
          </w:p>
        </w:tc>
        <w:tc>
          <w:tcPr>
            <w:tcW w:w="689" w:type="pct"/>
            <w:vAlign w:val="center"/>
          </w:tcPr>
          <w:p w:rsidR="00CD27F3" w:rsidRPr="00F82A0E" w:rsidRDefault="00CD27F3" w:rsidP="00634A31">
            <w:pPr>
              <w:pStyle w:val="104"/>
              <w:suppressAutoHyphens/>
              <w:rPr>
                <w:sz w:val="22"/>
                <w:szCs w:val="22"/>
              </w:rPr>
            </w:pPr>
            <w:r w:rsidRPr="00F82A0E">
              <w:rPr>
                <w:sz w:val="22"/>
                <w:szCs w:val="22"/>
              </w:rPr>
              <w:t>4</w:t>
            </w:r>
          </w:p>
        </w:tc>
        <w:tc>
          <w:tcPr>
            <w:tcW w:w="1151" w:type="pct"/>
            <w:vAlign w:val="center"/>
          </w:tcPr>
          <w:p w:rsidR="00CD27F3" w:rsidRPr="00F82A0E" w:rsidRDefault="00CD27F3" w:rsidP="00634A31">
            <w:pPr>
              <w:pStyle w:val="104"/>
              <w:suppressAutoHyphens/>
              <w:rPr>
                <w:sz w:val="22"/>
                <w:szCs w:val="22"/>
              </w:rPr>
            </w:pPr>
            <w:r w:rsidRPr="00F82A0E">
              <w:rPr>
                <w:sz w:val="22"/>
                <w:szCs w:val="22"/>
              </w:rPr>
              <w:t>1056</w:t>
            </w:r>
          </w:p>
        </w:tc>
      </w:tr>
      <w:tr w:rsidR="00CD27F3" w:rsidRPr="00B82BAB" w:rsidTr="00634A31">
        <w:trPr>
          <w:trHeight w:val="315"/>
          <w:jc w:val="center"/>
        </w:trPr>
        <w:tc>
          <w:tcPr>
            <w:tcW w:w="376" w:type="pct"/>
            <w:vAlign w:val="center"/>
          </w:tcPr>
          <w:p w:rsidR="00CD27F3" w:rsidRPr="00F82A0E" w:rsidRDefault="00CD27F3" w:rsidP="00634A31">
            <w:pPr>
              <w:pStyle w:val="104"/>
              <w:suppressAutoHyphens/>
              <w:rPr>
                <w:sz w:val="22"/>
                <w:szCs w:val="22"/>
              </w:rPr>
            </w:pPr>
            <w:r w:rsidRPr="00F82A0E">
              <w:rPr>
                <w:sz w:val="22"/>
                <w:szCs w:val="22"/>
              </w:rPr>
              <w:t>11</w:t>
            </w:r>
          </w:p>
        </w:tc>
        <w:tc>
          <w:tcPr>
            <w:tcW w:w="1197" w:type="pct"/>
            <w:vAlign w:val="center"/>
          </w:tcPr>
          <w:p w:rsidR="00CD27F3" w:rsidRPr="00F82A0E" w:rsidRDefault="00CD27F3" w:rsidP="00634A31">
            <w:pPr>
              <w:pStyle w:val="104"/>
              <w:suppressAutoHyphens/>
              <w:rPr>
                <w:sz w:val="22"/>
                <w:szCs w:val="22"/>
              </w:rPr>
            </w:pPr>
            <w:proofErr w:type="spellStart"/>
            <w:r w:rsidRPr="00F82A0E">
              <w:rPr>
                <w:sz w:val="22"/>
                <w:szCs w:val="22"/>
              </w:rPr>
              <w:t>Сухиновский</w:t>
            </w:r>
            <w:proofErr w:type="spellEnd"/>
            <w:r w:rsidRPr="00F82A0E">
              <w:rPr>
                <w:sz w:val="22"/>
                <w:szCs w:val="22"/>
              </w:rPr>
              <w:t xml:space="preserve"> сельсовет</w:t>
            </w:r>
          </w:p>
        </w:tc>
        <w:tc>
          <w:tcPr>
            <w:tcW w:w="871" w:type="pct"/>
            <w:vAlign w:val="center"/>
          </w:tcPr>
          <w:p w:rsidR="00CD27F3" w:rsidRPr="00F82A0E" w:rsidRDefault="00CD27F3" w:rsidP="00634A31">
            <w:pPr>
              <w:pStyle w:val="104"/>
              <w:suppressAutoHyphens/>
              <w:rPr>
                <w:sz w:val="22"/>
                <w:szCs w:val="22"/>
              </w:rPr>
            </w:pPr>
            <w:r w:rsidRPr="00F82A0E">
              <w:rPr>
                <w:sz w:val="22"/>
                <w:szCs w:val="22"/>
              </w:rPr>
              <w:t>43,94</w:t>
            </w:r>
          </w:p>
        </w:tc>
        <w:tc>
          <w:tcPr>
            <w:tcW w:w="716" w:type="pct"/>
            <w:vAlign w:val="center"/>
          </w:tcPr>
          <w:p w:rsidR="00CD27F3" w:rsidRPr="00F82A0E" w:rsidRDefault="00CD27F3" w:rsidP="00634A31">
            <w:pPr>
              <w:pStyle w:val="104"/>
              <w:suppressAutoHyphens/>
              <w:rPr>
                <w:sz w:val="22"/>
                <w:szCs w:val="22"/>
              </w:rPr>
            </w:pPr>
            <w:r w:rsidRPr="00F82A0E">
              <w:rPr>
                <w:sz w:val="22"/>
                <w:szCs w:val="22"/>
              </w:rPr>
              <w:t>11</w:t>
            </w:r>
          </w:p>
        </w:tc>
        <w:tc>
          <w:tcPr>
            <w:tcW w:w="689" w:type="pct"/>
            <w:vAlign w:val="center"/>
          </w:tcPr>
          <w:p w:rsidR="00CD27F3" w:rsidRPr="00F82A0E" w:rsidRDefault="00CD27F3" w:rsidP="00634A31">
            <w:pPr>
              <w:pStyle w:val="104"/>
              <w:suppressAutoHyphens/>
              <w:rPr>
                <w:sz w:val="22"/>
                <w:szCs w:val="22"/>
              </w:rPr>
            </w:pPr>
            <w:r w:rsidRPr="00F82A0E">
              <w:rPr>
                <w:sz w:val="22"/>
                <w:szCs w:val="22"/>
              </w:rPr>
              <w:t>4</w:t>
            </w:r>
          </w:p>
        </w:tc>
        <w:tc>
          <w:tcPr>
            <w:tcW w:w="1151" w:type="pct"/>
            <w:vAlign w:val="center"/>
          </w:tcPr>
          <w:p w:rsidR="00CD27F3" w:rsidRPr="00F82A0E" w:rsidRDefault="00CD27F3" w:rsidP="00634A31">
            <w:pPr>
              <w:pStyle w:val="104"/>
              <w:suppressAutoHyphens/>
              <w:rPr>
                <w:sz w:val="22"/>
                <w:szCs w:val="22"/>
              </w:rPr>
            </w:pPr>
            <w:r w:rsidRPr="00F82A0E">
              <w:rPr>
                <w:sz w:val="22"/>
                <w:szCs w:val="22"/>
              </w:rPr>
              <w:t>721</w:t>
            </w:r>
          </w:p>
        </w:tc>
      </w:tr>
      <w:tr w:rsidR="00CD27F3" w:rsidRPr="00B82BAB" w:rsidTr="00634A31">
        <w:trPr>
          <w:trHeight w:val="300"/>
          <w:jc w:val="center"/>
        </w:trPr>
        <w:tc>
          <w:tcPr>
            <w:tcW w:w="1573" w:type="pct"/>
            <w:gridSpan w:val="2"/>
            <w:vAlign w:val="center"/>
          </w:tcPr>
          <w:p w:rsidR="00CD27F3" w:rsidRPr="00F82A0E" w:rsidRDefault="00CD27F3" w:rsidP="00634A31">
            <w:pPr>
              <w:pStyle w:val="104"/>
              <w:suppressAutoHyphens/>
              <w:rPr>
                <w:sz w:val="22"/>
                <w:szCs w:val="22"/>
              </w:rPr>
            </w:pPr>
            <w:r w:rsidRPr="00F82A0E">
              <w:rPr>
                <w:sz w:val="22"/>
                <w:szCs w:val="22"/>
              </w:rPr>
              <w:t>Всего</w:t>
            </w:r>
          </w:p>
        </w:tc>
        <w:tc>
          <w:tcPr>
            <w:tcW w:w="871" w:type="pct"/>
            <w:vAlign w:val="center"/>
          </w:tcPr>
          <w:p w:rsidR="00CD27F3" w:rsidRPr="00F82A0E" w:rsidRDefault="00CD27F3" w:rsidP="00634A31">
            <w:pPr>
              <w:pStyle w:val="104"/>
              <w:suppressAutoHyphens/>
              <w:rPr>
                <w:sz w:val="22"/>
                <w:szCs w:val="22"/>
              </w:rPr>
            </w:pPr>
            <w:r w:rsidRPr="00F82A0E">
              <w:rPr>
                <w:sz w:val="22"/>
                <w:szCs w:val="22"/>
              </w:rPr>
              <w:t>853,04</w:t>
            </w:r>
          </w:p>
        </w:tc>
        <w:tc>
          <w:tcPr>
            <w:tcW w:w="716" w:type="pct"/>
            <w:vAlign w:val="center"/>
          </w:tcPr>
          <w:p w:rsidR="00CD27F3" w:rsidRPr="00F82A0E" w:rsidRDefault="00CD27F3" w:rsidP="00634A31">
            <w:pPr>
              <w:pStyle w:val="104"/>
              <w:suppressAutoHyphens/>
              <w:rPr>
                <w:sz w:val="22"/>
                <w:szCs w:val="22"/>
              </w:rPr>
            </w:pPr>
            <w:r w:rsidRPr="00F82A0E">
              <w:rPr>
                <w:sz w:val="22"/>
                <w:szCs w:val="22"/>
              </w:rPr>
              <w:t>Х</w:t>
            </w:r>
          </w:p>
        </w:tc>
        <w:tc>
          <w:tcPr>
            <w:tcW w:w="689" w:type="pct"/>
            <w:vAlign w:val="center"/>
          </w:tcPr>
          <w:p w:rsidR="00CD27F3" w:rsidRPr="00F82A0E" w:rsidRDefault="00CD27F3" w:rsidP="00634A31">
            <w:pPr>
              <w:pStyle w:val="104"/>
              <w:suppressAutoHyphens/>
              <w:rPr>
                <w:sz w:val="22"/>
                <w:szCs w:val="22"/>
              </w:rPr>
            </w:pPr>
            <w:r w:rsidRPr="00F82A0E">
              <w:rPr>
                <w:sz w:val="22"/>
                <w:szCs w:val="22"/>
              </w:rPr>
              <w:t>53</w:t>
            </w:r>
          </w:p>
        </w:tc>
        <w:tc>
          <w:tcPr>
            <w:tcW w:w="1151" w:type="pct"/>
            <w:vAlign w:val="center"/>
          </w:tcPr>
          <w:p w:rsidR="00CD27F3" w:rsidRPr="00F82A0E" w:rsidRDefault="00CD27F3" w:rsidP="00634A31">
            <w:pPr>
              <w:pStyle w:val="104"/>
              <w:suppressAutoHyphens/>
              <w:rPr>
                <w:sz w:val="22"/>
                <w:szCs w:val="22"/>
              </w:rPr>
            </w:pPr>
            <w:r w:rsidRPr="00F82A0E">
              <w:rPr>
                <w:sz w:val="22"/>
                <w:szCs w:val="22"/>
              </w:rPr>
              <w:t>19139</w:t>
            </w:r>
          </w:p>
        </w:tc>
      </w:tr>
    </w:tbl>
    <w:p w:rsidR="003D6C64" w:rsidRDefault="003D6C64" w:rsidP="00CD27F3">
      <w:pPr>
        <w:pStyle w:val="Default"/>
        <w:spacing w:before="120" w:after="120"/>
        <w:ind w:right="-568" w:firstLine="709"/>
        <w:jc w:val="both"/>
        <w:rPr>
          <w:sz w:val="28"/>
          <w:szCs w:val="28"/>
        </w:rPr>
      </w:pPr>
      <w:r>
        <w:rPr>
          <w:sz w:val="28"/>
          <w:szCs w:val="28"/>
        </w:rPr>
        <w:t xml:space="preserve"> </w:t>
      </w:r>
    </w:p>
    <w:p w:rsidR="003D6C64" w:rsidRDefault="003D6C64" w:rsidP="00CD27F3">
      <w:pPr>
        <w:pStyle w:val="Default"/>
        <w:spacing w:before="120" w:after="120"/>
        <w:ind w:right="-568" w:firstLine="709"/>
        <w:jc w:val="both"/>
        <w:rPr>
          <w:sz w:val="28"/>
          <w:szCs w:val="28"/>
        </w:rPr>
      </w:pPr>
    </w:p>
    <w:p w:rsidR="003D6C64" w:rsidRDefault="003D6C64" w:rsidP="00CD27F3">
      <w:pPr>
        <w:pStyle w:val="Default"/>
        <w:spacing w:before="120" w:after="120"/>
        <w:ind w:right="-568" w:firstLine="709"/>
        <w:jc w:val="both"/>
        <w:rPr>
          <w:sz w:val="28"/>
          <w:szCs w:val="28"/>
        </w:rPr>
      </w:pPr>
    </w:p>
    <w:p w:rsidR="003D6C64" w:rsidRDefault="003D6C64" w:rsidP="00CD27F3">
      <w:pPr>
        <w:pStyle w:val="Default"/>
        <w:spacing w:before="120" w:after="120"/>
        <w:ind w:right="-568" w:firstLine="709"/>
        <w:jc w:val="both"/>
        <w:rPr>
          <w:sz w:val="28"/>
          <w:szCs w:val="28"/>
        </w:rPr>
      </w:pPr>
    </w:p>
    <w:p w:rsidR="003D6C64" w:rsidRDefault="003D6C64" w:rsidP="00CD27F3">
      <w:pPr>
        <w:pStyle w:val="Default"/>
        <w:spacing w:before="120" w:after="120"/>
        <w:ind w:right="-568" w:firstLine="709"/>
        <w:jc w:val="both"/>
        <w:rPr>
          <w:sz w:val="28"/>
          <w:szCs w:val="28"/>
        </w:rPr>
      </w:pPr>
    </w:p>
    <w:p w:rsidR="003D6C64" w:rsidRDefault="003D6C64" w:rsidP="00CD27F3">
      <w:pPr>
        <w:pStyle w:val="Default"/>
        <w:spacing w:before="120" w:after="120"/>
        <w:ind w:right="-568" w:firstLine="709"/>
        <w:jc w:val="both"/>
        <w:rPr>
          <w:sz w:val="28"/>
          <w:szCs w:val="28"/>
        </w:rPr>
      </w:pPr>
    </w:p>
    <w:p w:rsidR="003D6C64" w:rsidRDefault="003D6C64" w:rsidP="00CD27F3">
      <w:pPr>
        <w:pStyle w:val="Default"/>
        <w:spacing w:before="120" w:after="120"/>
        <w:ind w:right="-568" w:firstLine="709"/>
        <w:jc w:val="both"/>
        <w:rPr>
          <w:sz w:val="28"/>
          <w:szCs w:val="28"/>
        </w:rPr>
      </w:pPr>
    </w:p>
    <w:p w:rsidR="003D6C64" w:rsidRDefault="003D6C64" w:rsidP="00CD27F3">
      <w:pPr>
        <w:pStyle w:val="Default"/>
        <w:spacing w:before="120" w:after="120"/>
        <w:ind w:right="-568" w:firstLine="709"/>
        <w:jc w:val="both"/>
        <w:rPr>
          <w:sz w:val="28"/>
          <w:szCs w:val="28"/>
        </w:rPr>
      </w:pPr>
    </w:p>
    <w:p w:rsidR="00CD27F3" w:rsidRPr="003D6C64" w:rsidRDefault="00CD27F3" w:rsidP="00CD27F3">
      <w:pPr>
        <w:pStyle w:val="Default"/>
        <w:spacing w:before="120" w:after="120"/>
        <w:ind w:right="-568" w:firstLine="709"/>
        <w:jc w:val="both"/>
        <w:rPr>
          <w:b/>
          <w:color w:val="auto"/>
          <w:sz w:val="28"/>
          <w:szCs w:val="28"/>
        </w:rPr>
      </w:pPr>
      <w:r w:rsidRPr="00C036AC">
        <w:rPr>
          <w:sz w:val="28"/>
          <w:szCs w:val="28"/>
        </w:rPr>
        <w:t>.</w:t>
      </w:r>
    </w:p>
    <w:p w:rsidR="00CD27F3" w:rsidRPr="003D6C64" w:rsidRDefault="00CD27F3" w:rsidP="00CD27F3">
      <w:pPr>
        <w:pStyle w:val="Default"/>
        <w:spacing w:before="120" w:after="120"/>
        <w:ind w:right="-568" w:firstLine="709"/>
        <w:jc w:val="both"/>
        <w:rPr>
          <w:b/>
          <w:color w:val="auto"/>
          <w:sz w:val="28"/>
          <w:szCs w:val="28"/>
        </w:rPr>
      </w:pPr>
      <w:r w:rsidRPr="003D6C64">
        <w:rPr>
          <w:b/>
          <w:color w:val="auto"/>
          <w:sz w:val="28"/>
          <w:szCs w:val="28"/>
        </w:rPr>
        <w:lastRenderedPageBreak/>
        <w:t>Природно-климатические условия</w:t>
      </w:r>
    </w:p>
    <w:p w:rsidR="00CD27F3" w:rsidRPr="00FB7DF5" w:rsidRDefault="00CD27F3" w:rsidP="00CD27F3">
      <w:pPr>
        <w:ind w:right="-568" w:firstLine="709"/>
        <w:jc w:val="both"/>
        <w:rPr>
          <w:sz w:val="28"/>
          <w:szCs w:val="28"/>
        </w:rPr>
      </w:pPr>
      <w:r w:rsidRPr="00FB7DF5">
        <w:rPr>
          <w:sz w:val="28"/>
          <w:szCs w:val="28"/>
        </w:rPr>
        <w:t>Клима</w:t>
      </w:r>
      <w:r>
        <w:rPr>
          <w:sz w:val="28"/>
          <w:szCs w:val="28"/>
        </w:rPr>
        <w:t>т Глушковского</w:t>
      </w:r>
      <w:r w:rsidRPr="00FB7DF5">
        <w:rPr>
          <w:sz w:val="28"/>
          <w:szCs w:val="28"/>
        </w:rPr>
        <w:t xml:space="preserve">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CD27F3" w:rsidRPr="00FB7DF5" w:rsidRDefault="00CD27F3" w:rsidP="00CD27F3">
      <w:pPr>
        <w:ind w:right="-568" w:firstLine="709"/>
        <w:jc w:val="both"/>
        <w:rPr>
          <w:bCs/>
          <w:sz w:val="28"/>
          <w:szCs w:val="28"/>
          <w:lang w:bidi="en-US"/>
        </w:rPr>
      </w:pPr>
      <w:r w:rsidRPr="00FB7DF5">
        <w:rPr>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CD27F3" w:rsidRPr="00FB7DF5" w:rsidRDefault="00CD27F3" w:rsidP="00CD27F3">
      <w:pPr>
        <w:widowControl w:val="0"/>
        <w:ind w:right="-568" w:firstLine="709"/>
        <w:jc w:val="both"/>
        <w:rPr>
          <w:bCs/>
          <w:sz w:val="28"/>
          <w:szCs w:val="28"/>
          <w:lang w:bidi="en-US"/>
        </w:rPr>
      </w:pPr>
      <w:r w:rsidRPr="00FB7DF5">
        <w:rPr>
          <w:bCs/>
          <w:sz w:val="28"/>
          <w:szCs w:val="28"/>
          <w:lang w:bidi="en-US"/>
        </w:rPr>
        <w:t>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0,2 - 0,6 м. Метели бывают от 2 до 7 раз в месяц. Дней с туманом 6 - 10 в месяц. Грунты к концу зимы промерзают на глубину 0,6 - 0,8 м.</w:t>
      </w:r>
    </w:p>
    <w:p w:rsidR="00CD27F3" w:rsidRPr="00FB7DF5" w:rsidRDefault="00CD27F3" w:rsidP="00CD27F3">
      <w:pPr>
        <w:ind w:right="-568" w:firstLine="709"/>
        <w:jc w:val="both"/>
        <w:rPr>
          <w:bCs/>
          <w:sz w:val="28"/>
          <w:szCs w:val="28"/>
          <w:lang w:bidi="en-US"/>
        </w:rPr>
      </w:pPr>
      <w:r w:rsidRPr="00FB7DF5">
        <w:rPr>
          <w:bCs/>
          <w:sz w:val="28"/>
          <w:szCs w:val="28"/>
          <w:lang w:bidi="en-US"/>
        </w:rPr>
        <w:t>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w:t>
      </w:r>
      <w:proofErr w:type="gramStart"/>
      <w:r w:rsidRPr="00FB7DF5">
        <w:rPr>
          <w:bCs/>
          <w:sz w:val="28"/>
          <w:szCs w:val="28"/>
          <w:lang w:bidi="en-US"/>
        </w:rPr>
        <w:t>°С</w:t>
      </w:r>
      <w:proofErr w:type="gramEnd"/>
      <w:r w:rsidRPr="00FB7DF5">
        <w:rPr>
          <w:bCs/>
          <w:sz w:val="28"/>
          <w:szCs w:val="28"/>
          <w:lang w:bidi="en-US"/>
        </w:rPr>
        <w:t xml:space="preserve"> и ниже. Осадки выпадают преимущественно в виде дождей. В первой половине апреля еще возможны снегопады. Снежный покров обычно сходит к середине апреля.</w:t>
      </w:r>
    </w:p>
    <w:p w:rsidR="00CD27F3" w:rsidRPr="00FB7DF5" w:rsidRDefault="00CD27F3" w:rsidP="00CD27F3">
      <w:pPr>
        <w:ind w:right="-568" w:firstLine="709"/>
        <w:jc w:val="both"/>
        <w:rPr>
          <w:bCs/>
          <w:sz w:val="28"/>
          <w:szCs w:val="28"/>
          <w:lang w:bidi="en-US"/>
        </w:rPr>
      </w:pPr>
      <w:r w:rsidRPr="00FB7DF5">
        <w:rPr>
          <w:bCs/>
          <w:sz w:val="28"/>
          <w:szCs w:val="28"/>
          <w:lang w:bidi="en-US"/>
        </w:rPr>
        <w:t>Лето (май - август) умеренно-теплое около половины дней за сезон - ясные и малооблачные. Температура воздуха днем 16 - 20</w:t>
      </w:r>
      <w:proofErr w:type="gramStart"/>
      <w:r w:rsidRPr="00FB7DF5">
        <w:rPr>
          <w:bCs/>
          <w:sz w:val="28"/>
          <w:szCs w:val="28"/>
          <w:lang w:bidi="en-US"/>
        </w:rPr>
        <w:t>°С</w:t>
      </w:r>
      <w:proofErr w:type="gramEnd"/>
      <w:r w:rsidRPr="00FB7DF5">
        <w:rPr>
          <w:bCs/>
          <w:sz w:val="28"/>
          <w:szCs w:val="28"/>
          <w:lang w:bidi="en-US"/>
        </w:rPr>
        <w:t xml:space="preserve">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CD27F3" w:rsidRPr="00FB7DF5" w:rsidRDefault="00CD27F3" w:rsidP="00CD27F3">
      <w:pPr>
        <w:ind w:right="-568" w:firstLine="709"/>
        <w:jc w:val="both"/>
        <w:rPr>
          <w:bCs/>
          <w:sz w:val="28"/>
          <w:szCs w:val="28"/>
          <w:lang w:bidi="en-US"/>
        </w:rPr>
      </w:pPr>
      <w:r w:rsidRPr="00FB7DF5">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CD27F3" w:rsidRDefault="00CD27F3" w:rsidP="00CD27F3">
      <w:pPr>
        <w:ind w:right="-568" w:firstLine="709"/>
        <w:jc w:val="both"/>
        <w:rPr>
          <w:bCs/>
          <w:sz w:val="28"/>
          <w:szCs w:val="28"/>
          <w:lang w:bidi="en-US"/>
        </w:rPr>
      </w:pPr>
      <w:r w:rsidRPr="00FB7DF5">
        <w:rPr>
          <w:bCs/>
          <w:sz w:val="28"/>
          <w:szCs w:val="28"/>
          <w:lang w:bidi="en-US"/>
        </w:rPr>
        <w:t>В таблице ниже представлены климатические характеристики температурного режима.</w:t>
      </w:r>
    </w:p>
    <w:p w:rsidR="003D6C64" w:rsidRPr="00FB7DF5" w:rsidRDefault="003D6C64" w:rsidP="00CD27F3">
      <w:pPr>
        <w:ind w:right="-568" w:firstLine="709"/>
        <w:jc w:val="both"/>
        <w:rPr>
          <w:bCs/>
          <w:sz w:val="28"/>
          <w:szCs w:val="28"/>
          <w:lang w:bidi="en-US"/>
        </w:rPr>
      </w:pPr>
    </w:p>
    <w:p w:rsidR="00CD27F3" w:rsidRPr="00B82BAB" w:rsidRDefault="00CD27F3" w:rsidP="00CD27F3">
      <w:pPr>
        <w:jc w:val="both"/>
        <w:rPr>
          <w:b/>
        </w:rPr>
      </w:pPr>
      <w:r w:rsidRPr="00B82BAB">
        <w:rPr>
          <w:b/>
        </w:rPr>
        <w:lastRenderedPageBreak/>
        <w:t>Таблица 2 Характеристика природных условий территории Глушковского района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521"/>
        <w:gridCol w:w="2835"/>
      </w:tblGrid>
      <w:tr w:rsidR="00CD27F3" w:rsidRPr="00B82BAB" w:rsidTr="00634A31">
        <w:tc>
          <w:tcPr>
            <w:tcW w:w="6521" w:type="dxa"/>
          </w:tcPr>
          <w:p w:rsidR="00CD27F3" w:rsidRPr="00F82A0E" w:rsidRDefault="00CD27F3" w:rsidP="00634A31">
            <w:pPr>
              <w:pStyle w:val="19"/>
              <w:rPr>
                <w:sz w:val="22"/>
                <w:szCs w:val="22"/>
              </w:rPr>
            </w:pPr>
            <w:r w:rsidRPr="00F82A0E">
              <w:rPr>
                <w:sz w:val="22"/>
                <w:szCs w:val="22"/>
              </w:rPr>
              <w:t>Среднегодовые:</w:t>
            </w:r>
          </w:p>
          <w:p w:rsidR="00CD27F3" w:rsidRPr="00F82A0E" w:rsidRDefault="00CD27F3" w:rsidP="00634A31">
            <w:pPr>
              <w:pStyle w:val="19"/>
              <w:rPr>
                <w:sz w:val="22"/>
                <w:szCs w:val="22"/>
              </w:rPr>
            </w:pPr>
            <w:r w:rsidRPr="00F82A0E">
              <w:rPr>
                <w:sz w:val="22"/>
                <w:szCs w:val="22"/>
              </w:rPr>
              <w:t>-направление ветра, румбы;</w:t>
            </w:r>
          </w:p>
          <w:p w:rsidR="00CD27F3" w:rsidRPr="00F82A0E" w:rsidRDefault="00CD27F3" w:rsidP="00634A31">
            <w:pPr>
              <w:pStyle w:val="19"/>
              <w:rPr>
                <w:sz w:val="22"/>
                <w:szCs w:val="22"/>
              </w:rPr>
            </w:pPr>
            <w:r w:rsidRPr="00F82A0E">
              <w:rPr>
                <w:sz w:val="22"/>
                <w:szCs w:val="22"/>
              </w:rPr>
              <w:t xml:space="preserve">-скорость ветра, </w:t>
            </w:r>
            <w:proofErr w:type="gramStart"/>
            <w:r w:rsidRPr="00F82A0E">
              <w:rPr>
                <w:sz w:val="22"/>
                <w:szCs w:val="22"/>
              </w:rPr>
              <w:t>км</w:t>
            </w:r>
            <w:proofErr w:type="gramEnd"/>
            <w:r w:rsidRPr="00F82A0E">
              <w:rPr>
                <w:sz w:val="22"/>
                <w:szCs w:val="22"/>
              </w:rPr>
              <w:t>/ч;</w:t>
            </w:r>
          </w:p>
          <w:p w:rsidR="00CD27F3" w:rsidRPr="00F82A0E" w:rsidRDefault="00CD27F3" w:rsidP="00634A31">
            <w:pPr>
              <w:rPr>
                <w:sz w:val="22"/>
                <w:szCs w:val="22"/>
              </w:rPr>
            </w:pPr>
            <w:r w:rsidRPr="00F82A0E">
              <w:rPr>
                <w:sz w:val="22"/>
                <w:szCs w:val="22"/>
              </w:rPr>
              <w:t>-относительная влажность, %.</w:t>
            </w:r>
          </w:p>
        </w:tc>
        <w:tc>
          <w:tcPr>
            <w:tcW w:w="2835" w:type="dxa"/>
          </w:tcPr>
          <w:p w:rsidR="00CD27F3" w:rsidRPr="00F82A0E" w:rsidRDefault="00CD27F3" w:rsidP="00634A31">
            <w:pPr>
              <w:ind w:right="-108"/>
              <w:rPr>
                <w:color w:val="0D0D0D"/>
                <w:sz w:val="22"/>
                <w:szCs w:val="22"/>
              </w:rPr>
            </w:pPr>
            <w:r w:rsidRPr="00F82A0E">
              <w:rPr>
                <w:color w:val="0D0D0D"/>
                <w:sz w:val="22"/>
                <w:szCs w:val="22"/>
              </w:rPr>
              <w:t>западные; юго-западные, северо-западные</w:t>
            </w:r>
          </w:p>
          <w:p w:rsidR="00CD27F3" w:rsidRPr="00F82A0E" w:rsidRDefault="00CD27F3" w:rsidP="00634A31">
            <w:pPr>
              <w:ind w:right="-108"/>
              <w:rPr>
                <w:color w:val="0D0D0D"/>
                <w:sz w:val="22"/>
                <w:szCs w:val="22"/>
              </w:rPr>
            </w:pPr>
            <w:r w:rsidRPr="00F82A0E">
              <w:rPr>
                <w:color w:val="0D0D0D"/>
                <w:sz w:val="22"/>
                <w:szCs w:val="22"/>
              </w:rPr>
              <w:t xml:space="preserve"> 21,6 км/час.</w:t>
            </w:r>
          </w:p>
          <w:p w:rsidR="00CD27F3" w:rsidRPr="00F82A0E" w:rsidRDefault="00CD27F3" w:rsidP="00634A31">
            <w:pPr>
              <w:rPr>
                <w:color w:val="0D0D0D"/>
                <w:sz w:val="22"/>
                <w:szCs w:val="22"/>
              </w:rPr>
            </w:pPr>
            <w:r w:rsidRPr="00F82A0E">
              <w:rPr>
                <w:color w:val="0D0D0D"/>
                <w:sz w:val="22"/>
                <w:szCs w:val="22"/>
              </w:rPr>
              <w:t>74%</w:t>
            </w:r>
          </w:p>
        </w:tc>
      </w:tr>
      <w:tr w:rsidR="00CD27F3" w:rsidRPr="00B82BAB" w:rsidTr="00634A31">
        <w:tc>
          <w:tcPr>
            <w:tcW w:w="6521" w:type="dxa"/>
          </w:tcPr>
          <w:p w:rsidR="00CD27F3" w:rsidRPr="00F82A0E" w:rsidRDefault="00CD27F3" w:rsidP="00634A31">
            <w:pPr>
              <w:rPr>
                <w:sz w:val="22"/>
                <w:szCs w:val="22"/>
              </w:rPr>
            </w:pPr>
            <w:r w:rsidRPr="00F82A0E">
              <w:rPr>
                <w:sz w:val="22"/>
                <w:szCs w:val="22"/>
              </w:rPr>
              <w:t>Максимальные значения (по сезонам):</w:t>
            </w:r>
          </w:p>
          <w:p w:rsidR="00CD27F3" w:rsidRPr="00F82A0E" w:rsidRDefault="00CD27F3" w:rsidP="00634A31">
            <w:pPr>
              <w:rPr>
                <w:sz w:val="22"/>
                <w:szCs w:val="22"/>
              </w:rPr>
            </w:pPr>
            <w:r w:rsidRPr="00F82A0E">
              <w:rPr>
                <w:sz w:val="22"/>
                <w:szCs w:val="22"/>
              </w:rPr>
              <w:t xml:space="preserve">-скорость ветра, </w:t>
            </w:r>
            <w:proofErr w:type="gramStart"/>
            <w:r w:rsidRPr="00F82A0E">
              <w:rPr>
                <w:sz w:val="22"/>
                <w:szCs w:val="22"/>
              </w:rPr>
              <w:t>км</w:t>
            </w:r>
            <w:proofErr w:type="gramEnd"/>
            <w:r w:rsidRPr="00F82A0E">
              <w:rPr>
                <w:sz w:val="22"/>
                <w:szCs w:val="22"/>
              </w:rPr>
              <w:t>/ч.</w:t>
            </w:r>
          </w:p>
        </w:tc>
        <w:tc>
          <w:tcPr>
            <w:tcW w:w="2835" w:type="dxa"/>
          </w:tcPr>
          <w:p w:rsidR="00CD27F3" w:rsidRPr="00F82A0E" w:rsidRDefault="00CD27F3" w:rsidP="00634A31">
            <w:pPr>
              <w:jc w:val="center"/>
              <w:rPr>
                <w:color w:val="0D0D0D"/>
                <w:sz w:val="22"/>
                <w:szCs w:val="22"/>
              </w:rPr>
            </w:pPr>
            <w:r w:rsidRPr="00F82A0E">
              <w:rPr>
                <w:color w:val="0D0D0D"/>
                <w:sz w:val="22"/>
                <w:szCs w:val="22"/>
              </w:rPr>
              <w:t>86 км</w:t>
            </w:r>
            <w:proofErr w:type="gramStart"/>
            <w:r w:rsidRPr="00F82A0E">
              <w:rPr>
                <w:color w:val="0D0D0D"/>
                <w:sz w:val="22"/>
                <w:szCs w:val="22"/>
              </w:rPr>
              <w:t>.</w:t>
            </w:r>
            <w:proofErr w:type="gramEnd"/>
            <w:r w:rsidRPr="00F82A0E">
              <w:rPr>
                <w:color w:val="0D0D0D"/>
                <w:sz w:val="22"/>
                <w:szCs w:val="22"/>
              </w:rPr>
              <w:t>/</w:t>
            </w:r>
            <w:proofErr w:type="gramStart"/>
            <w:r w:rsidRPr="00F82A0E">
              <w:rPr>
                <w:color w:val="0D0D0D"/>
                <w:sz w:val="22"/>
                <w:szCs w:val="22"/>
              </w:rPr>
              <w:t>ч</w:t>
            </w:r>
            <w:proofErr w:type="gramEnd"/>
            <w:r w:rsidRPr="00F82A0E">
              <w:rPr>
                <w:color w:val="0D0D0D"/>
                <w:sz w:val="22"/>
                <w:szCs w:val="22"/>
              </w:rPr>
              <w:t>ас</w:t>
            </w:r>
          </w:p>
        </w:tc>
      </w:tr>
      <w:tr w:rsidR="00CD27F3" w:rsidRPr="00B82BAB" w:rsidTr="00634A31">
        <w:tc>
          <w:tcPr>
            <w:tcW w:w="6521" w:type="dxa"/>
          </w:tcPr>
          <w:p w:rsidR="00CD27F3" w:rsidRPr="00F82A0E" w:rsidRDefault="00CD27F3" w:rsidP="00634A31">
            <w:pPr>
              <w:pStyle w:val="19"/>
              <w:rPr>
                <w:sz w:val="22"/>
                <w:szCs w:val="22"/>
              </w:rPr>
            </w:pPr>
            <w:r w:rsidRPr="00F82A0E">
              <w:rPr>
                <w:sz w:val="22"/>
                <w:szCs w:val="22"/>
              </w:rPr>
              <w:t xml:space="preserve">Количество атмосферных осадков, </w:t>
            </w:r>
            <w:proofErr w:type="gramStart"/>
            <w:r w:rsidRPr="00F82A0E">
              <w:rPr>
                <w:sz w:val="22"/>
                <w:szCs w:val="22"/>
              </w:rPr>
              <w:t>мм</w:t>
            </w:r>
            <w:proofErr w:type="gramEnd"/>
          </w:p>
          <w:p w:rsidR="00CD27F3" w:rsidRPr="00F82A0E" w:rsidRDefault="00CD27F3" w:rsidP="00634A31">
            <w:pPr>
              <w:pStyle w:val="19"/>
              <w:rPr>
                <w:sz w:val="22"/>
                <w:szCs w:val="22"/>
              </w:rPr>
            </w:pPr>
            <w:r w:rsidRPr="00F82A0E">
              <w:rPr>
                <w:sz w:val="22"/>
                <w:szCs w:val="22"/>
              </w:rPr>
              <w:t>-среднегодовое.</w:t>
            </w:r>
          </w:p>
          <w:p w:rsidR="00CD27F3" w:rsidRPr="00F82A0E" w:rsidRDefault="00CD27F3" w:rsidP="00634A31">
            <w:pPr>
              <w:rPr>
                <w:sz w:val="22"/>
                <w:szCs w:val="22"/>
              </w:rPr>
            </w:pPr>
            <w:proofErr w:type="gramStart"/>
            <w:r w:rsidRPr="00F82A0E">
              <w:rPr>
                <w:sz w:val="22"/>
                <w:szCs w:val="22"/>
              </w:rPr>
              <w:t>Максимальное</w:t>
            </w:r>
            <w:proofErr w:type="gramEnd"/>
            <w:r w:rsidRPr="00F82A0E">
              <w:rPr>
                <w:sz w:val="22"/>
                <w:szCs w:val="22"/>
              </w:rPr>
              <w:t xml:space="preserve"> (по сезонам):</w:t>
            </w:r>
          </w:p>
          <w:p w:rsidR="00CD27F3" w:rsidRPr="00F82A0E" w:rsidRDefault="00CD27F3" w:rsidP="00634A31">
            <w:pPr>
              <w:rPr>
                <w:sz w:val="22"/>
                <w:szCs w:val="22"/>
              </w:rPr>
            </w:pPr>
            <w:r w:rsidRPr="00F82A0E">
              <w:rPr>
                <w:sz w:val="22"/>
                <w:szCs w:val="22"/>
              </w:rPr>
              <w:t>-лето;</w:t>
            </w:r>
          </w:p>
          <w:p w:rsidR="00CD27F3" w:rsidRPr="00F82A0E" w:rsidRDefault="00CD27F3" w:rsidP="00634A31">
            <w:pPr>
              <w:rPr>
                <w:sz w:val="22"/>
                <w:szCs w:val="22"/>
              </w:rPr>
            </w:pPr>
            <w:r w:rsidRPr="00F82A0E">
              <w:rPr>
                <w:sz w:val="22"/>
                <w:szCs w:val="22"/>
              </w:rPr>
              <w:t>-зима.</w:t>
            </w:r>
          </w:p>
        </w:tc>
        <w:tc>
          <w:tcPr>
            <w:tcW w:w="2835" w:type="dxa"/>
          </w:tcPr>
          <w:p w:rsidR="00CD27F3" w:rsidRPr="00F82A0E" w:rsidRDefault="00CD27F3" w:rsidP="00634A31">
            <w:pPr>
              <w:jc w:val="center"/>
              <w:rPr>
                <w:color w:val="0D0D0D"/>
                <w:sz w:val="22"/>
                <w:szCs w:val="22"/>
              </w:rPr>
            </w:pPr>
            <w:r w:rsidRPr="00F82A0E">
              <w:rPr>
                <w:color w:val="0D0D0D"/>
                <w:sz w:val="22"/>
                <w:szCs w:val="22"/>
              </w:rPr>
              <w:t>547</w:t>
            </w:r>
          </w:p>
          <w:p w:rsidR="00CD27F3" w:rsidRPr="00F82A0E" w:rsidRDefault="00CD27F3" w:rsidP="00634A31">
            <w:pPr>
              <w:jc w:val="center"/>
              <w:rPr>
                <w:color w:val="0D0D0D"/>
                <w:sz w:val="22"/>
                <w:szCs w:val="22"/>
              </w:rPr>
            </w:pPr>
          </w:p>
          <w:p w:rsidR="00CD27F3" w:rsidRPr="00F82A0E" w:rsidRDefault="00CD27F3" w:rsidP="00634A31">
            <w:pPr>
              <w:jc w:val="center"/>
              <w:rPr>
                <w:color w:val="0D0D0D"/>
                <w:sz w:val="22"/>
                <w:szCs w:val="22"/>
              </w:rPr>
            </w:pPr>
            <w:r w:rsidRPr="00F82A0E">
              <w:rPr>
                <w:color w:val="0D0D0D"/>
                <w:sz w:val="22"/>
                <w:szCs w:val="22"/>
              </w:rPr>
              <w:t>600 мм.</w:t>
            </w:r>
          </w:p>
          <w:p w:rsidR="00CD27F3" w:rsidRPr="00F82A0E" w:rsidRDefault="00CD27F3" w:rsidP="00634A31">
            <w:pPr>
              <w:jc w:val="center"/>
              <w:rPr>
                <w:color w:val="0D0D0D"/>
                <w:sz w:val="22"/>
                <w:szCs w:val="22"/>
              </w:rPr>
            </w:pPr>
            <w:r w:rsidRPr="00F82A0E">
              <w:rPr>
                <w:color w:val="0D0D0D"/>
                <w:sz w:val="22"/>
                <w:szCs w:val="22"/>
              </w:rPr>
              <w:t>снежного покрова</w:t>
            </w:r>
          </w:p>
          <w:p w:rsidR="00CD27F3" w:rsidRPr="00F82A0E" w:rsidRDefault="00CD27F3" w:rsidP="00634A31">
            <w:pPr>
              <w:jc w:val="center"/>
              <w:rPr>
                <w:color w:val="0D0D0D"/>
                <w:sz w:val="22"/>
                <w:szCs w:val="22"/>
              </w:rPr>
            </w:pPr>
            <w:r w:rsidRPr="00F82A0E">
              <w:rPr>
                <w:color w:val="0D0D0D"/>
                <w:sz w:val="22"/>
                <w:szCs w:val="22"/>
              </w:rPr>
              <w:t>40 см</w:t>
            </w:r>
          </w:p>
        </w:tc>
      </w:tr>
      <w:tr w:rsidR="00CD27F3" w:rsidRPr="00B82BAB" w:rsidTr="00634A31">
        <w:trPr>
          <w:trHeight w:val="77"/>
        </w:trPr>
        <w:tc>
          <w:tcPr>
            <w:tcW w:w="6521" w:type="dxa"/>
          </w:tcPr>
          <w:p w:rsidR="00CD27F3" w:rsidRPr="00F82A0E" w:rsidRDefault="00CD27F3" w:rsidP="00634A31">
            <w:pPr>
              <w:pStyle w:val="19"/>
              <w:rPr>
                <w:sz w:val="22"/>
                <w:szCs w:val="22"/>
              </w:rPr>
            </w:pPr>
            <w:r w:rsidRPr="00F82A0E">
              <w:rPr>
                <w:sz w:val="22"/>
                <w:szCs w:val="22"/>
              </w:rPr>
              <w:t>Температура, °</w:t>
            </w:r>
            <w:proofErr w:type="gramStart"/>
            <w:r w:rsidRPr="00F82A0E">
              <w:rPr>
                <w:sz w:val="22"/>
                <w:szCs w:val="22"/>
              </w:rPr>
              <w:t>С</w:t>
            </w:r>
            <w:proofErr w:type="gramEnd"/>
            <w:r w:rsidRPr="00F82A0E">
              <w:rPr>
                <w:sz w:val="22"/>
                <w:szCs w:val="22"/>
              </w:rPr>
              <w:t>:</w:t>
            </w:r>
          </w:p>
          <w:p w:rsidR="00CD27F3" w:rsidRPr="00F82A0E" w:rsidRDefault="00CD27F3" w:rsidP="00634A31">
            <w:pPr>
              <w:rPr>
                <w:sz w:val="22"/>
                <w:szCs w:val="22"/>
              </w:rPr>
            </w:pPr>
            <w:r w:rsidRPr="00F82A0E">
              <w:rPr>
                <w:sz w:val="22"/>
                <w:szCs w:val="22"/>
              </w:rPr>
              <w:t>-среднегодовая.</w:t>
            </w:r>
          </w:p>
          <w:p w:rsidR="00CD27F3" w:rsidRPr="00F82A0E" w:rsidRDefault="00CD27F3" w:rsidP="00634A31">
            <w:pPr>
              <w:rPr>
                <w:sz w:val="22"/>
                <w:szCs w:val="22"/>
              </w:rPr>
            </w:pPr>
            <w:r w:rsidRPr="00F82A0E">
              <w:rPr>
                <w:sz w:val="22"/>
                <w:szCs w:val="22"/>
              </w:rPr>
              <w:t>максимальная (по сезонам):</w:t>
            </w:r>
          </w:p>
          <w:p w:rsidR="00CD27F3" w:rsidRPr="00F82A0E" w:rsidRDefault="00CD27F3" w:rsidP="00634A31">
            <w:pPr>
              <w:rPr>
                <w:sz w:val="22"/>
                <w:szCs w:val="22"/>
              </w:rPr>
            </w:pPr>
            <w:r w:rsidRPr="00F82A0E">
              <w:rPr>
                <w:sz w:val="22"/>
                <w:szCs w:val="22"/>
              </w:rPr>
              <w:t>-лето;</w:t>
            </w:r>
          </w:p>
          <w:p w:rsidR="00CD27F3" w:rsidRPr="00F82A0E" w:rsidRDefault="00CD27F3" w:rsidP="00634A31">
            <w:pPr>
              <w:rPr>
                <w:sz w:val="22"/>
                <w:szCs w:val="22"/>
              </w:rPr>
            </w:pPr>
            <w:r w:rsidRPr="00F82A0E">
              <w:rPr>
                <w:sz w:val="22"/>
                <w:szCs w:val="22"/>
              </w:rPr>
              <w:t>-зима.</w:t>
            </w:r>
          </w:p>
        </w:tc>
        <w:tc>
          <w:tcPr>
            <w:tcW w:w="2835" w:type="dxa"/>
          </w:tcPr>
          <w:p w:rsidR="00CD27F3" w:rsidRPr="00F82A0E" w:rsidRDefault="00CD27F3" w:rsidP="00634A31">
            <w:pPr>
              <w:jc w:val="center"/>
              <w:rPr>
                <w:color w:val="0D0D0D"/>
                <w:sz w:val="22"/>
                <w:szCs w:val="22"/>
              </w:rPr>
            </w:pPr>
          </w:p>
          <w:p w:rsidR="00CD27F3" w:rsidRPr="00F82A0E" w:rsidRDefault="00CD27F3" w:rsidP="00634A31">
            <w:pPr>
              <w:jc w:val="center"/>
              <w:rPr>
                <w:color w:val="0D0D0D"/>
                <w:sz w:val="22"/>
                <w:szCs w:val="22"/>
              </w:rPr>
            </w:pPr>
            <w:r w:rsidRPr="00F82A0E">
              <w:rPr>
                <w:color w:val="0D0D0D"/>
                <w:sz w:val="22"/>
                <w:szCs w:val="22"/>
              </w:rPr>
              <w:t>+4,5</w:t>
            </w:r>
          </w:p>
          <w:p w:rsidR="00CD27F3" w:rsidRPr="00F82A0E" w:rsidRDefault="00CD27F3" w:rsidP="00634A31">
            <w:pPr>
              <w:jc w:val="center"/>
              <w:rPr>
                <w:color w:val="0D0D0D"/>
                <w:sz w:val="22"/>
                <w:szCs w:val="22"/>
              </w:rPr>
            </w:pPr>
          </w:p>
          <w:p w:rsidR="00CD27F3" w:rsidRPr="00F82A0E" w:rsidRDefault="00CD27F3" w:rsidP="00634A31">
            <w:pPr>
              <w:jc w:val="center"/>
              <w:rPr>
                <w:color w:val="0D0D0D"/>
                <w:sz w:val="22"/>
                <w:szCs w:val="22"/>
              </w:rPr>
            </w:pPr>
            <w:r w:rsidRPr="00F82A0E">
              <w:rPr>
                <w:color w:val="0D0D0D"/>
                <w:sz w:val="22"/>
                <w:szCs w:val="22"/>
              </w:rPr>
              <w:t>+22</w:t>
            </w:r>
          </w:p>
          <w:p w:rsidR="00CD27F3" w:rsidRPr="00F82A0E" w:rsidRDefault="00CD27F3" w:rsidP="00634A31">
            <w:pPr>
              <w:jc w:val="center"/>
              <w:rPr>
                <w:color w:val="0D0D0D"/>
                <w:sz w:val="22"/>
                <w:szCs w:val="22"/>
              </w:rPr>
            </w:pPr>
            <w:r w:rsidRPr="00F82A0E">
              <w:rPr>
                <w:color w:val="0D0D0D"/>
                <w:sz w:val="22"/>
                <w:szCs w:val="22"/>
              </w:rPr>
              <w:t>- 12</w:t>
            </w:r>
          </w:p>
        </w:tc>
      </w:tr>
    </w:tbl>
    <w:p w:rsidR="00CD27F3" w:rsidRPr="00B82BAB" w:rsidRDefault="00CD27F3" w:rsidP="00CD27F3">
      <w:pPr>
        <w:spacing w:line="360" w:lineRule="auto"/>
        <w:ind w:firstLineChars="354" w:firstLine="850"/>
        <w:jc w:val="both"/>
      </w:pPr>
    </w:p>
    <w:p w:rsidR="00CD27F3" w:rsidRPr="00DC441A" w:rsidRDefault="00CD27F3" w:rsidP="00CD27F3">
      <w:pPr>
        <w:jc w:val="both"/>
        <w:rPr>
          <w:bCs/>
          <w:sz w:val="28"/>
          <w:szCs w:val="28"/>
          <w:lang w:bidi="en-US"/>
        </w:rPr>
      </w:pPr>
      <w:r w:rsidRPr="00DC441A">
        <w:rPr>
          <w:b/>
          <w:bCs/>
          <w:sz w:val="28"/>
          <w:szCs w:val="28"/>
          <w:lang w:bidi="en-US"/>
        </w:rPr>
        <w:t>Осадки.</w:t>
      </w:r>
      <w:r w:rsidRPr="00DC441A">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w:t>
      </w:r>
      <w:r>
        <w:rPr>
          <w:bCs/>
          <w:sz w:val="28"/>
          <w:szCs w:val="28"/>
          <w:lang w:bidi="en-US"/>
        </w:rPr>
        <w:t>600</w:t>
      </w:r>
      <w:r w:rsidRPr="00DC441A">
        <w:rPr>
          <w:bCs/>
          <w:sz w:val="28"/>
          <w:szCs w:val="28"/>
          <w:lang w:bidi="en-US"/>
        </w:rPr>
        <w:t xml:space="preserve"> мм осадков. </w:t>
      </w:r>
    </w:p>
    <w:p w:rsidR="00CD27F3" w:rsidRPr="00DC441A" w:rsidRDefault="00CD27F3" w:rsidP="00CD27F3">
      <w:pPr>
        <w:ind w:firstLine="709"/>
        <w:jc w:val="both"/>
        <w:rPr>
          <w:bCs/>
          <w:sz w:val="28"/>
          <w:szCs w:val="28"/>
          <w:lang w:bidi="en-US"/>
        </w:rPr>
      </w:pPr>
      <w:r w:rsidRPr="00DC441A">
        <w:rPr>
          <w:bCs/>
          <w:sz w:val="28"/>
          <w:szCs w:val="28"/>
          <w:lang w:bidi="en-US"/>
        </w:rPr>
        <w:t xml:space="preserve">Большая часть осадков - </w:t>
      </w:r>
      <w:smartTag w:uri="urn:schemas-microsoft-com:office:smarttags" w:element="metricconverter">
        <w:smartTagPr>
          <w:attr w:name="ProductID" w:val="370 мм"/>
        </w:smartTagPr>
        <w:r w:rsidRPr="00DC441A">
          <w:rPr>
            <w:bCs/>
            <w:sz w:val="28"/>
            <w:szCs w:val="28"/>
            <w:lang w:bidi="en-US"/>
          </w:rPr>
          <w:t>370 мм</w:t>
        </w:r>
      </w:smartTag>
      <w:r w:rsidRPr="00DC441A">
        <w:rPr>
          <w:bCs/>
          <w:sz w:val="28"/>
          <w:szCs w:val="28"/>
          <w:lang w:bidi="en-US"/>
        </w:rPr>
        <w:t xml:space="preserve"> приходится на теплый период года и </w:t>
      </w:r>
      <w:smartTag w:uri="urn:schemas-microsoft-com:office:smarttags" w:element="metricconverter">
        <w:smartTagPr>
          <w:attr w:name="ProductID" w:val="185 мм"/>
        </w:smartTagPr>
        <w:r w:rsidRPr="00DC441A">
          <w:rPr>
            <w:bCs/>
            <w:sz w:val="28"/>
            <w:szCs w:val="28"/>
            <w:lang w:bidi="en-US"/>
          </w:rPr>
          <w:t>185 мм</w:t>
        </w:r>
      </w:smartTag>
      <w:r w:rsidRPr="00DC441A">
        <w:rPr>
          <w:bCs/>
          <w:sz w:val="28"/>
          <w:szCs w:val="28"/>
          <w:lang w:bidi="en-US"/>
        </w:rPr>
        <w:t xml:space="preserve"> – на холодный. В годовом ходе месячных сумм осадков максимум наблюдается в июле (в среднем </w:t>
      </w:r>
      <w:smartTag w:uri="urn:schemas-microsoft-com:office:smarttags" w:element="metricconverter">
        <w:smartTagPr>
          <w:attr w:name="ProductID" w:val="76 мм"/>
        </w:smartTagPr>
        <w:r w:rsidRPr="00DC441A">
          <w:rPr>
            <w:bCs/>
            <w:sz w:val="28"/>
            <w:szCs w:val="28"/>
            <w:lang w:bidi="en-US"/>
          </w:rPr>
          <w:t>76 мм</w:t>
        </w:r>
      </w:smartTag>
      <w:r w:rsidRPr="00DC441A">
        <w:rPr>
          <w:bCs/>
          <w:sz w:val="28"/>
          <w:szCs w:val="28"/>
          <w:lang w:bidi="en-US"/>
        </w:rPr>
        <w:t xml:space="preserve"> осадков), минимум - в марте (</w:t>
      </w:r>
      <w:smartTag w:uri="urn:schemas-microsoft-com:office:smarttags" w:element="metricconverter">
        <w:smartTagPr>
          <w:attr w:name="ProductID" w:val="45 мм"/>
        </w:smartTagPr>
        <w:r w:rsidRPr="00DC441A">
          <w:rPr>
            <w:bCs/>
            <w:sz w:val="28"/>
            <w:szCs w:val="28"/>
            <w:lang w:bidi="en-US"/>
          </w:rPr>
          <w:t>45 мм</w:t>
        </w:r>
      </w:smartTag>
      <w:r w:rsidRPr="00DC441A">
        <w:rPr>
          <w:bCs/>
          <w:sz w:val="28"/>
          <w:szCs w:val="28"/>
          <w:lang w:bidi="en-US"/>
        </w:rPr>
        <w:t xml:space="preserve"> осадков). Обычно две трети осадков выпадает в теплый период года (апрель - октябрь) в виде дождя, одна треть - зимой в виде снега. </w:t>
      </w:r>
    </w:p>
    <w:p w:rsidR="00CD27F3" w:rsidRPr="005A7AFE" w:rsidRDefault="00CD27F3" w:rsidP="00CD27F3">
      <w:pPr>
        <w:spacing w:line="360" w:lineRule="auto"/>
        <w:ind w:firstLine="1276"/>
        <w:jc w:val="both"/>
        <w:rPr>
          <w:bCs/>
          <w:lang w:bidi="en-US"/>
        </w:rPr>
      </w:pPr>
      <w:r>
        <w:rPr>
          <w:noProof/>
        </w:rPr>
        <w:drawing>
          <wp:inline distT="0" distB="0" distL="0" distR="0">
            <wp:extent cx="3466465" cy="2067560"/>
            <wp:effectExtent l="19050" t="0" r="635" b="0"/>
            <wp:docPr id="2" name="Рисунок 3" descr="Вероятность осадков_Корене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Вероятность осадков_Коренево"/>
                    <pic:cNvPicPr>
                      <a:picLocks noChangeAspect="1" noChangeArrowheads="1"/>
                    </pic:cNvPicPr>
                  </pic:nvPicPr>
                  <pic:blipFill>
                    <a:blip r:embed="rId15" cstate="print"/>
                    <a:srcRect/>
                    <a:stretch>
                      <a:fillRect/>
                    </a:stretch>
                  </pic:blipFill>
                  <pic:spPr bwMode="auto">
                    <a:xfrm>
                      <a:off x="0" y="0"/>
                      <a:ext cx="3466465" cy="2067560"/>
                    </a:xfrm>
                    <a:prstGeom prst="rect">
                      <a:avLst/>
                    </a:prstGeom>
                    <a:noFill/>
                    <a:ln w="9525">
                      <a:noFill/>
                      <a:miter lim="800000"/>
                      <a:headEnd/>
                      <a:tailEnd/>
                    </a:ln>
                  </pic:spPr>
                </pic:pic>
              </a:graphicData>
            </a:graphic>
          </wp:inline>
        </w:drawing>
      </w:r>
    </w:p>
    <w:p w:rsidR="00CD27F3" w:rsidRPr="005A7AFE" w:rsidRDefault="00CD27F3" w:rsidP="00CD27F3">
      <w:pPr>
        <w:spacing w:line="360" w:lineRule="auto"/>
        <w:ind w:firstLine="1276"/>
        <w:jc w:val="both"/>
        <w:rPr>
          <w:bCs/>
          <w:sz w:val="20"/>
          <w:szCs w:val="20"/>
          <w:lang w:bidi="en-US"/>
        </w:rPr>
      </w:pPr>
      <w:r w:rsidRPr="005A7AFE">
        <w:rPr>
          <w:b/>
          <w:bCs/>
          <w:sz w:val="20"/>
          <w:szCs w:val="20"/>
          <w:lang w:bidi="en-US"/>
        </w:rPr>
        <w:t xml:space="preserve">Рис. Вероятность осадков в </w:t>
      </w:r>
      <w:r>
        <w:rPr>
          <w:b/>
          <w:bCs/>
          <w:sz w:val="20"/>
          <w:szCs w:val="20"/>
          <w:lang w:bidi="en-US"/>
        </w:rPr>
        <w:t>Глушко</w:t>
      </w:r>
      <w:r w:rsidRPr="005A7AFE">
        <w:rPr>
          <w:b/>
          <w:bCs/>
          <w:sz w:val="20"/>
          <w:szCs w:val="20"/>
          <w:lang w:bidi="en-US"/>
        </w:rPr>
        <w:t>вском районе в течени</w:t>
      </w:r>
      <w:proofErr w:type="gramStart"/>
      <w:r w:rsidRPr="005A7AFE">
        <w:rPr>
          <w:b/>
          <w:bCs/>
          <w:sz w:val="20"/>
          <w:szCs w:val="20"/>
          <w:lang w:bidi="en-US"/>
        </w:rPr>
        <w:t>и</w:t>
      </w:r>
      <w:proofErr w:type="gramEnd"/>
      <w:r w:rsidRPr="005A7AFE">
        <w:rPr>
          <w:b/>
          <w:bCs/>
          <w:sz w:val="20"/>
          <w:szCs w:val="20"/>
          <w:lang w:bidi="en-US"/>
        </w:rPr>
        <w:t xml:space="preserve"> года</w:t>
      </w:r>
    </w:p>
    <w:p w:rsidR="00CD27F3" w:rsidRPr="00DC441A" w:rsidRDefault="00CD27F3" w:rsidP="00CD27F3">
      <w:pPr>
        <w:ind w:firstLine="709"/>
        <w:jc w:val="both"/>
        <w:rPr>
          <w:bCs/>
          <w:sz w:val="28"/>
          <w:szCs w:val="28"/>
          <w:lang w:bidi="en-US"/>
        </w:rPr>
      </w:pPr>
      <w:r w:rsidRPr="00DC441A">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CD27F3" w:rsidRPr="00DC441A" w:rsidRDefault="00CD27F3" w:rsidP="00CD27F3">
      <w:pPr>
        <w:widowControl w:val="0"/>
        <w:ind w:firstLine="709"/>
        <w:jc w:val="both"/>
        <w:rPr>
          <w:bCs/>
          <w:sz w:val="28"/>
          <w:szCs w:val="28"/>
          <w:lang w:bidi="en-US"/>
        </w:rPr>
      </w:pPr>
      <w:r w:rsidRPr="00DC441A">
        <w:rPr>
          <w:bCs/>
          <w:sz w:val="28"/>
          <w:szCs w:val="28"/>
          <w:lang w:bidi="en-US"/>
        </w:rPr>
        <w:t xml:space="preserve">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w:t>
      </w:r>
      <w:smartTag w:uri="urn:schemas-microsoft-com:office:smarttags" w:element="metricconverter">
        <w:smartTagPr>
          <w:attr w:name="ProductID" w:val="33 см"/>
        </w:smartTagPr>
        <w:r w:rsidRPr="00DC441A">
          <w:rPr>
            <w:bCs/>
            <w:sz w:val="28"/>
            <w:szCs w:val="28"/>
            <w:lang w:bidi="en-US"/>
          </w:rPr>
          <w:t>33 см</w:t>
        </w:r>
      </w:smartTag>
      <w:r w:rsidRPr="00DC441A">
        <w:rPr>
          <w:bCs/>
          <w:sz w:val="28"/>
          <w:szCs w:val="28"/>
          <w:lang w:bidi="en-US"/>
        </w:rPr>
        <w:t xml:space="preserve">, в отдельные многоснежные годы она может достигать </w:t>
      </w:r>
      <w:smartTag w:uri="urn:schemas-microsoft-com:office:smarttags" w:element="metricconverter">
        <w:smartTagPr>
          <w:attr w:name="ProductID" w:val="50 см"/>
        </w:smartTagPr>
        <w:r w:rsidRPr="00DC441A">
          <w:rPr>
            <w:bCs/>
            <w:sz w:val="28"/>
            <w:szCs w:val="28"/>
            <w:lang w:bidi="en-US"/>
          </w:rPr>
          <w:t>50 см</w:t>
        </w:r>
      </w:smartTag>
      <w:r w:rsidRPr="00DC441A">
        <w:rPr>
          <w:bCs/>
          <w:sz w:val="28"/>
          <w:szCs w:val="28"/>
          <w:lang w:bidi="en-US"/>
        </w:rPr>
        <w:t xml:space="preserve"> на юге и </w:t>
      </w:r>
      <w:smartTag w:uri="urn:schemas-microsoft-com:office:smarttags" w:element="metricconverter">
        <w:smartTagPr>
          <w:attr w:name="ProductID" w:val="70 см"/>
        </w:smartTagPr>
        <w:r w:rsidRPr="00DC441A">
          <w:rPr>
            <w:bCs/>
            <w:sz w:val="28"/>
            <w:szCs w:val="28"/>
            <w:lang w:bidi="en-US"/>
          </w:rPr>
          <w:t>70 см</w:t>
        </w:r>
      </w:smartTag>
      <w:r w:rsidRPr="00DC441A">
        <w:rPr>
          <w:bCs/>
          <w:sz w:val="28"/>
          <w:szCs w:val="28"/>
          <w:lang w:bidi="en-US"/>
        </w:rPr>
        <w:t xml:space="preserve"> на севере парка, а в малоснежные зимы - не превышать </w:t>
      </w:r>
      <w:smartTag w:uri="urn:schemas-microsoft-com:office:smarttags" w:element="metricconverter">
        <w:smartTagPr>
          <w:attr w:name="ProductID" w:val="5 см"/>
        </w:smartTagPr>
        <w:r w:rsidRPr="00DC441A">
          <w:rPr>
            <w:bCs/>
            <w:sz w:val="28"/>
            <w:szCs w:val="28"/>
            <w:lang w:bidi="en-US"/>
          </w:rPr>
          <w:t>5 см</w:t>
        </w:r>
      </w:smartTag>
      <w:r w:rsidRPr="00DC441A">
        <w:rPr>
          <w:bCs/>
          <w:sz w:val="28"/>
          <w:szCs w:val="28"/>
          <w:lang w:bidi="en-US"/>
        </w:rPr>
        <w:t xml:space="preserve">. Число дней со снежным покровом </w:t>
      </w:r>
      <w:r w:rsidRPr="00DC441A">
        <w:rPr>
          <w:bCs/>
          <w:sz w:val="28"/>
          <w:szCs w:val="28"/>
          <w:lang w:bidi="en-US"/>
        </w:rPr>
        <w:lastRenderedPageBreak/>
        <w:t>- 130-145.</w:t>
      </w:r>
    </w:p>
    <w:p w:rsidR="00CD27F3" w:rsidRPr="005A7AFE" w:rsidRDefault="00CD27F3" w:rsidP="00CD27F3">
      <w:pPr>
        <w:widowControl w:val="0"/>
        <w:ind w:firstLine="709"/>
        <w:jc w:val="both"/>
        <w:rPr>
          <w:bCs/>
          <w:lang w:bidi="en-US"/>
        </w:rPr>
      </w:pPr>
      <w:r w:rsidRPr="00DC441A">
        <w:rPr>
          <w:bCs/>
          <w:sz w:val="28"/>
          <w:szCs w:val="28"/>
          <w:lang w:bidi="en-US"/>
        </w:rPr>
        <w:t xml:space="preserve">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w:t>
      </w:r>
      <w:smartTag w:uri="urn:schemas-microsoft-com:office:smarttags" w:element="metricconverter">
        <w:smartTagPr>
          <w:attr w:name="ProductID" w:val="47 см"/>
        </w:smartTagPr>
        <w:r w:rsidRPr="00DC441A">
          <w:rPr>
            <w:bCs/>
            <w:sz w:val="28"/>
            <w:szCs w:val="28"/>
            <w:lang w:bidi="en-US"/>
          </w:rPr>
          <w:t>47 см</w:t>
        </w:r>
      </w:smartTag>
      <w:r w:rsidRPr="00DC441A">
        <w:rPr>
          <w:bCs/>
          <w:sz w:val="28"/>
          <w:szCs w:val="28"/>
          <w:lang w:bidi="en-US"/>
        </w:rPr>
        <w:t xml:space="preserve">, в отдельные годы доходит до </w:t>
      </w:r>
      <w:smartTag w:uri="urn:schemas-microsoft-com:office:smarttags" w:element="metricconverter">
        <w:smartTagPr>
          <w:attr w:name="ProductID" w:val="70 см"/>
        </w:smartTagPr>
        <w:r w:rsidRPr="00DC441A">
          <w:rPr>
            <w:bCs/>
            <w:sz w:val="28"/>
            <w:szCs w:val="28"/>
            <w:lang w:bidi="en-US"/>
          </w:rPr>
          <w:t>70 см</w:t>
        </w:r>
      </w:smartTag>
      <w:r w:rsidRPr="00DC441A">
        <w:rPr>
          <w:bCs/>
          <w:sz w:val="28"/>
          <w:szCs w:val="28"/>
          <w:lang w:bidi="en-US"/>
        </w:rPr>
        <w:t>. Максимальной высоты снежный покров достигает в конце февраля – начале марта. Число дней с относительной влажностью воздуха 80% и более за год составляет 125-</w:t>
      </w:r>
      <w:r w:rsidRPr="005A7AFE">
        <w:rPr>
          <w:bCs/>
          <w:lang w:bidi="en-US"/>
        </w:rPr>
        <w:t>133.</w:t>
      </w:r>
    </w:p>
    <w:p w:rsidR="00CD27F3" w:rsidRPr="00DC441A" w:rsidRDefault="00CD27F3" w:rsidP="00CD27F3">
      <w:pPr>
        <w:ind w:firstLine="709"/>
        <w:jc w:val="both"/>
        <w:rPr>
          <w:bCs/>
          <w:sz w:val="28"/>
          <w:szCs w:val="28"/>
          <w:lang w:bidi="en-US"/>
        </w:rPr>
      </w:pPr>
      <w:r w:rsidRPr="00DC441A">
        <w:rPr>
          <w:bCs/>
          <w:sz w:val="28"/>
          <w:szCs w:val="28"/>
          <w:lang w:bidi="en-US"/>
        </w:rPr>
        <w:t>Ветры в течение года переменных направлений (западные, юго-западные); их преобладающая скорость 2 - 5 м/</w:t>
      </w:r>
      <w:proofErr w:type="gramStart"/>
      <w:r w:rsidRPr="00DC441A">
        <w:rPr>
          <w:bCs/>
          <w:sz w:val="28"/>
          <w:szCs w:val="28"/>
          <w:lang w:bidi="en-US"/>
        </w:rPr>
        <w:t>с</w:t>
      </w:r>
      <w:proofErr w:type="gramEnd"/>
      <w:r w:rsidRPr="00DC441A">
        <w:rPr>
          <w:bCs/>
          <w:sz w:val="28"/>
          <w:szCs w:val="28"/>
          <w:lang w:bidi="en-US"/>
        </w:rPr>
        <w:t>.</w:t>
      </w:r>
    </w:p>
    <w:p w:rsidR="00CD27F3" w:rsidRPr="005A7AFE" w:rsidRDefault="00CD27F3" w:rsidP="00CD27F3">
      <w:pPr>
        <w:spacing w:line="360" w:lineRule="auto"/>
        <w:ind w:firstLine="709"/>
        <w:jc w:val="both"/>
        <w:rPr>
          <w:bCs/>
          <w:lang w:bidi="en-US"/>
        </w:rPr>
      </w:pPr>
    </w:p>
    <w:p w:rsidR="00CD27F3" w:rsidRPr="005A7AFE" w:rsidRDefault="00CD27F3" w:rsidP="00CD27F3">
      <w:pPr>
        <w:spacing w:line="360" w:lineRule="auto"/>
        <w:ind w:firstLine="709"/>
        <w:jc w:val="both"/>
        <w:rPr>
          <w:bCs/>
          <w:lang w:bidi="en-US"/>
        </w:rPr>
      </w:pPr>
      <w:r w:rsidRPr="005A7AFE">
        <w:rPr>
          <w:bCs/>
          <w:lang w:bidi="en-US"/>
        </w:rPr>
        <w:t xml:space="preserve">                                  </w:t>
      </w:r>
      <w:r>
        <w:rPr>
          <w:noProof/>
        </w:rPr>
        <w:drawing>
          <wp:inline distT="0" distB="0" distL="0" distR="0">
            <wp:extent cx="2186305" cy="2138680"/>
            <wp:effectExtent l="19050" t="0" r="4445" b="0"/>
            <wp:docPr id="3" name="Рисунок 2" descr="роза ветров Корене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роза ветров Коренево"/>
                    <pic:cNvPicPr>
                      <a:picLocks noChangeAspect="1" noChangeArrowheads="1"/>
                    </pic:cNvPicPr>
                  </pic:nvPicPr>
                  <pic:blipFill>
                    <a:blip r:embed="rId16" cstate="print"/>
                    <a:srcRect/>
                    <a:stretch>
                      <a:fillRect/>
                    </a:stretch>
                  </pic:blipFill>
                  <pic:spPr bwMode="auto">
                    <a:xfrm>
                      <a:off x="0" y="0"/>
                      <a:ext cx="2186305" cy="2138680"/>
                    </a:xfrm>
                    <a:prstGeom prst="rect">
                      <a:avLst/>
                    </a:prstGeom>
                    <a:noFill/>
                    <a:ln w="9525">
                      <a:noFill/>
                      <a:miter lim="800000"/>
                      <a:headEnd/>
                      <a:tailEnd/>
                    </a:ln>
                  </pic:spPr>
                </pic:pic>
              </a:graphicData>
            </a:graphic>
          </wp:inline>
        </w:drawing>
      </w:r>
    </w:p>
    <w:p w:rsidR="00CD27F3" w:rsidRPr="005A7AFE" w:rsidRDefault="00CD27F3" w:rsidP="00CD27F3">
      <w:pPr>
        <w:spacing w:line="360" w:lineRule="auto"/>
        <w:ind w:firstLine="567"/>
        <w:jc w:val="center"/>
        <w:rPr>
          <w:bCs/>
          <w:sz w:val="20"/>
          <w:szCs w:val="20"/>
          <w:lang w:bidi="en-US"/>
        </w:rPr>
      </w:pPr>
      <w:r w:rsidRPr="005A7AFE">
        <w:rPr>
          <w:b/>
          <w:sz w:val="20"/>
          <w:szCs w:val="20"/>
        </w:rPr>
        <w:t>Рис.</w:t>
      </w:r>
      <w:r w:rsidRPr="005A7AFE">
        <w:rPr>
          <w:sz w:val="20"/>
          <w:szCs w:val="20"/>
        </w:rPr>
        <w:t xml:space="preserve"> </w:t>
      </w:r>
      <w:r w:rsidRPr="005A7AFE">
        <w:rPr>
          <w:b/>
          <w:sz w:val="20"/>
          <w:szCs w:val="20"/>
        </w:rPr>
        <w:t>Среднегодовая повторяемость</w:t>
      </w:r>
      <w:proofErr w:type="gramStart"/>
      <w:r w:rsidRPr="005A7AFE">
        <w:rPr>
          <w:b/>
          <w:sz w:val="20"/>
          <w:szCs w:val="20"/>
        </w:rPr>
        <w:t xml:space="preserve"> (%) </w:t>
      </w:r>
      <w:proofErr w:type="gramEnd"/>
      <w:r w:rsidRPr="005A7AFE">
        <w:rPr>
          <w:b/>
          <w:sz w:val="20"/>
          <w:szCs w:val="20"/>
        </w:rPr>
        <w:t>направлений ветра по кварталам</w:t>
      </w:r>
      <w:r w:rsidRPr="005A7AFE">
        <w:rPr>
          <w:sz w:val="20"/>
          <w:szCs w:val="20"/>
        </w:rPr>
        <w:t>.</w:t>
      </w:r>
    </w:p>
    <w:p w:rsidR="00CD27F3" w:rsidRPr="00DC441A" w:rsidRDefault="00CD27F3" w:rsidP="00CD27F3">
      <w:pPr>
        <w:widowControl w:val="0"/>
        <w:ind w:firstLine="709"/>
        <w:jc w:val="both"/>
        <w:rPr>
          <w:bCs/>
          <w:sz w:val="28"/>
          <w:szCs w:val="28"/>
          <w:lang w:bidi="en-US"/>
        </w:rPr>
      </w:pPr>
      <w:r w:rsidRPr="00DC441A">
        <w:rPr>
          <w:bCs/>
          <w:sz w:val="28"/>
          <w:szCs w:val="28"/>
          <w:lang w:bidi="en-US"/>
        </w:rPr>
        <w:t>Самые ветреные месяцы со средней скоростью ветра более 4,0 м/с – это период с ноября по ма</w:t>
      </w:r>
      <w:proofErr w:type="gramStart"/>
      <w:r w:rsidRPr="00DC441A">
        <w:rPr>
          <w:bCs/>
          <w:sz w:val="28"/>
          <w:szCs w:val="28"/>
          <w:lang w:bidi="en-US"/>
        </w:rPr>
        <w:t>рт вкл</w:t>
      </w:r>
      <w:proofErr w:type="gramEnd"/>
      <w:r w:rsidRPr="00DC441A">
        <w:rPr>
          <w:bCs/>
          <w:sz w:val="28"/>
          <w:szCs w:val="28"/>
          <w:lang w:bidi="en-US"/>
        </w:rPr>
        <w:t>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CD27F3" w:rsidRPr="003D6C64" w:rsidRDefault="00CD27F3" w:rsidP="003D6C64">
      <w:pPr>
        <w:pStyle w:val="af4"/>
      </w:pPr>
      <w:r w:rsidRPr="003D6C64">
        <w:t>Таблица. Скорость ветра.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3"/>
        <w:gridCol w:w="4774"/>
      </w:tblGrid>
      <w:tr w:rsidR="00CD27F3" w:rsidRPr="005A7AFE" w:rsidTr="00634A31">
        <w:trPr>
          <w:trHeight w:val="85"/>
          <w:jc w:val="center"/>
        </w:trPr>
        <w:tc>
          <w:tcPr>
            <w:tcW w:w="2430" w:type="pct"/>
            <w:shd w:val="clear" w:color="auto" w:fill="auto"/>
            <w:vAlign w:val="center"/>
          </w:tcPr>
          <w:p w:rsidR="00CD27F3" w:rsidRPr="005A7AFE" w:rsidRDefault="00CD27F3" w:rsidP="00634A31">
            <w:pPr>
              <w:jc w:val="center"/>
              <w:rPr>
                <w:b/>
                <w:color w:val="000000"/>
                <w:sz w:val="20"/>
                <w:szCs w:val="20"/>
              </w:rPr>
            </w:pPr>
            <w:r w:rsidRPr="005A7AFE">
              <w:rPr>
                <w:b/>
                <w:color w:val="000000"/>
                <w:sz w:val="20"/>
                <w:szCs w:val="20"/>
              </w:rPr>
              <w:t>Скорость ветра возможна 1 раз</w:t>
            </w:r>
          </w:p>
        </w:tc>
        <w:tc>
          <w:tcPr>
            <w:tcW w:w="2570" w:type="pct"/>
            <w:shd w:val="clear" w:color="auto" w:fill="auto"/>
            <w:vAlign w:val="center"/>
          </w:tcPr>
          <w:p w:rsidR="00CD27F3" w:rsidRPr="005A7AFE" w:rsidRDefault="00CD27F3" w:rsidP="00634A31">
            <w:pPr>
              <w:jc w:val="center"/>
              <w:rPr>
                <w:b/>
                <w:color w:val="000000"/>
                <w:sz w:val="20"/>
                <w:szCs w:val="20"/>
              </w:rPr>
            </w:pPr>
            <w:r w:rsidRPr="005A7AFE">
              <w:rPr>
                <w:b/>
                <w:color w:val="000000"/>
                <w:sz w:val="20"/>
                <w:szCs w:val="20"/>
              </w:rPr>
              <w:t>Показатель</w:t>
            </w:r>
          </w:p>
        </w:tc>
      </w:tr>
      <w:tr w:rsidR="00CD27F3" w:rsidRPr="005A7AFE" w:rsidTr="00634A31">
        <w:trPr>
          <w:trHeight w:val="106"/>
          <w:jc w:val="center"/>
        </w:trPr>
        <w:tc>
          <w:tcPr>
            <w:tcW w:w="2430" w:type="pct"/>
            <w:shd w:val="clear" w:color="auto" w:fill="auto"/>
            <w:vAlign w:val="center"/>
          </w:tcPr>
          <w:p w:rsidR="00CD27F3" w:rsidRPr="005A7AFE" w:rsidRDefault="00CD27F3" w:rsidP="00634A31">
            <w:pPr>
              <w:jc w:val="center"/>
              <w:rPr>
                <w:color w:val="000000"/>
                <w:sz w:val="20"/>
                <w:szCs w:val="20"/>
              </w:rPr>
            </w:pPr>
            <w:r w:rsidRPr="005A7AFE">
              <w:rPr>
                <w:color w:val="000000"/>
                <w:sz w:val="20"/>
                <w:szCs w:val="20"/>
              </w:rPr>
              <w:t>в год</w:t>
            </w:r>
          </w:p>
        </w:tc>
        <w:tc>
          <w:tcPr>
            <w:tcW w:w="2570" w:type="pct"/>
            <w:shd w:val="clear" w:color="auto" w:fill="auto"/>
            <w:vAlign w:val="center"/>
          </w:tcPr>
          <w:p w:rsidR="00CD27F3" w:rsidRPr="005A7AFE" w:rsidRDefault="00CD27F3" w:rsidP="00634A31">
            <w:pPr>
              <w:jc w:val="center"/>
              <w:rPr>
                <w:color w:val="000000"/>
                <w:sz w:val="20"/>
                <w:szCs w:val="20"/>
              </w:rPr>
            </w:pPr>
            <w:r w:rsidRPr="005A7AFE">
              <w:rPr>
                <w:color w:val="000000"/>
                <w:sz w:val="20"/>
                <w:szCs w:val="20"/>
              </w:rPr>
              <w:t>18 м/сек;</w:t>
            </w:r>
          </w:p>
        </w:tc>
      </w:tr>
      <w:tr w:rsidR="00CD27F3" w:rsidRPr="005A7AFE" w:rsidTr="00634A31">
        <w:trPr>
          <w:trHeight w:val="85"/>
          <w:jc w:val="center"/>
        </w:trPr>
        <w:tc>
          <w:tcPr>
            <w:tcW w:w="2430" w:type="pct"/>
            <w:shd w:val="clear" w:color="auto" w:fill="auto"/>
            <w:vAlign w:val="center"/>
          </w:tcPr>
          <w:p w:rsidR="00CD27F3" w:rsidRPr="005A7AFE" w:rsidRDefault="00CD27F3" w:rsidP="00634A31">
            <w:pPr>
              <w:jc w:val="center"/>
              <w:rPr>
                <w:color w:val="000000"/>
                <w:sz w:val="20"/>
                <w:szCs w:val="20"/>
              </w:rPr>
            </w:pPr>
            <w:r w:rsidRPr="005A7AFE">
              <w:rPr>
                <w:color w:val="000000"/>
                <w:sz w:val="20"/>
                <w:szCs w:val="20"/>
              </w:rPr>
              <w:t>в 5 лет</w:t>
            </w:r>
          </w:p>
        </w:tc>
        <w:tc>
          <w:tcPr>
            <w:tcW w:w="2570" w:type="pct"/>
            <w:shd w:val="clear" w:color="auto" w:fill="auto"/>
            <w:vAlign w:val="center"/>
          </w:tcPr>
          <w:p w:rsidR="00CD27F3" w:rsidRPr="005A7AFE" w:rsidRDefault="00CD27F3" w:rsidP="00634A31">
            <w:pPr>
              <w:jc w:val="center"/>
              <w:rPr>
                <w:color w:val="000000"/>
                <w:sz w:val="20"/>
                <w:szCs w:val="20"/>
              </w:rPr>
            </w:pPr>
            <w:r w:rsidRPr="005A7AFE">
              <w:rPr>
                <w:color w:val="000000"/>
                <w:sz w:val="20"/>
                <w:szCs w:val="20"/>
              </w:rPr>
              <w:t>21 м/сек;</w:t>
            </w:r>
          </w:p>
        </w:tc>
      </w:tr>
      <w:tr w:rsidR="00CD27F3" w:rsidRPr="005A7AFE" w:rsidTr="00634A31">
        <w:trPr>
          <w:jc w:val="center"/>
        </w:trPr>
        <w:tc>
          <w:tcPr>
            <w:tcW w:w="2430" w:type="pct"/>
            <w:shd w:val="clear" w:color="auto" w:fill="auto"/>
            <w:vAlign w:val="center"/>
          </w:tcPr>
          <w:p w:rsidR="00CD27F3" w:rsidRPr="005A7AFE" w:rsidRDefault="00CD27F3" w:rsidP="00634A31">
            <w:pPr>
              <w:jc w:val="center"/>
              <w:rPr>
                <w:color w:val="000000"/>
                <w:sz w:val="20"/>
                <w:szCs w:val="20"/>
              </w:rPr>
            </w:pPr>
            <w:r w:rsidRPr="005A7AFE">
              <w:rPr>
                <w:color w:val="000000"/>
                <w:sz w:val="20"/>
                <w:szCs w:val="20"/>
              </w:rPr>
              <w:t>в 10 лет</w:t>
            </w:r>
          </w:p>
        </w:tc>
        <w:tc>
          <w:tcPr>
            <w:tcW w:w="2570" w:type="pct"/>
            <w:shd w:val="clear" w:color="auto" w:fill="auto"/>
            <w:vAlign w:val="center"/>
          </w:tcPr>
          <w:p w:rsidR="00CD27F3" w:rsidRPr="005A7AFE" w:rsidRDefault="00CD27F3" w:rsidP="00634A31">
            <w:pPr>
              <w:jc w:val="center"/>
              <w:rPr>
                <w:color w:val="000000"/>
                <w:sz w:val="20"/>
                <w:szCs w:val="20"/>
              </w:rPr>
            </w:pPr>
            <w:r w:rsidRPr="005A7AFE">
              <w:rPr>
                <w:color w:val="000000"/>
                <w:sz w:val="20"/>
                <w:szCs w:val="20"/>
              </w:rPr>
              <w:t>22 м/сек;</w:t>
            </w:r>
          </w:p>
        </w:tc>
      </w:tr>
      <w:tr w:rsidR="00CD27F3" w:rsidRPr="005A7AFE" w:rsidTr="00634A31">
        <w:trPr>
          <w:jc w:val="center"/>
        </w:trPr>
        <w:tc>
          <w:tcPr>
            <w:tcW w:w="2430" w:type="pct"/>
            <w:shd w:val="clear" w:color="auto" w:fill="auto"/>
            <w:vAlign w:val="center"/>
          </w:tcPr>
          <w:p w:rsidR="00CD27F3" w:rsidRPr="005A7AFE" w:rsidRDefault="00CD27F3" w:rsidP="00634A31">
            <w:pPr>
              <w:jc w:val="center"/>
              <w:rPr>
                <w:color w:val="000000"/>
                <w:sz w:val="20"/>
                <w:szCs w:val="20"/>
              </w:rPr>
            </w:pPr>
            <w:r w:rsidRPr="005A7AFE">
              <w:rPr>
                <w:color w:val="000000"/>
                <w:sz w:val="20"/>
                <w:szCs w:val="20"/>
              </w:rPr>
              <w:t>в 15 лет</w:t>
            </w:r>
          </w:p>
        </w:tc>
        <w:tc>
          <w:tcPr>
            <w:tcW w:w="2570" w:type="pct"/>
            <w:shd w:val="clear" w:color="auto" w:fill="auto"/>
            <w:vAlign w:val="center"/>
          </w:tcPr>
          <w:p w:rsidR="00CD27F3" w:rsidRPr="005A7AFE" w:rsidRDefault="00CD27F3" w:rsidP="00634A31">
            <w:pPr>
              <w:jc w:val="center"/>
              <w:rPr>
                <w:color w:val="000000"/>
                <w:sz w:val="20"/>
                <w:szCs w:val="20"/>
              </w:rPr>
            </w:pPr>
            <w:r w:rsidRPr="005A7AFE">
              <w:rPr>
                <w:color w:val="000000"/>
                <w:sz w:val="20"/>
                <w:szCs w:val="20"/>
              </w:rPr>
              <w:t>23 м/сек;</w:t>
            </w:r>
          </w:p>
        </w:tc>
      </w:tr>
      <w:tr w:rsidR="00CD27F3" w:rsidRPr="005A7AFE" w:rsidTr="00634A31">
        <w:trPr>
          <w:jc w:val="center"/>
        </w:trPr>
        <w:tc>
          <w:tcPr>
            <w:tcW w:w="2430" w:type="pct"/>
            <w:shd w:val="clear" w:color="auto" w:fill="auto"/>
            <w:vAlign w:val="center"/>
          </w:tcPr>
          <w:p w:rsidR="00CD27F3" w:rsidRPr="005A7AFE" w:rsidRDefault="00CD27F3" w:rsidP="00634A31">
            <w:pPr>
              <w:jc w:val="center"/>
              <w:rPr>
                <w:color w:val="000000"/>
                <w:sz w:val="20"/>
                <w:szCs w:val="20"/>
              </w:rPr>
            </w:pPr>
            <w:r w:rsidRPr="005A7AFE">
              <w:rPr>
                <w:color w:val="000000"/>
                <w:sz w:val="20"/>
                <w:szCs w:val="20"/>
              </w:rPr>
              <w:t>в 20 лет</w:t>
            </w:r>
          </w:p>
        </w:tc>
        <w:tc>
          <w:tcPr>
            <w:tcW w:w="2570" w:type="pct"/>
            <w:shd w:val="clear" w:color="auto" w:fill="auto"/>
            <w:vAlign w:val="center"/>
          </w:tcPr>
          <w:p w:rsidR="00CD27F3" w:rsidRPr="005A7AFE" w:rsidRDefault="00CD27F3" w:rsidP="00634A31">
            <w:pPr>
              <w:jc w:val="center"/>
              <w:rPr>
                <w:color w:val="000000"/>
                <w:sz w:val="20"/>
                <w:szCs w:val="20"/>
              </w:rPr>
            </w:pPr>
            <w:r w:rsidRPr="005A7AFE">
              <w:rPr>
                <w:color w:val="000000"/>
                <w:sz w:val="20"/>
                <w:szCs w:val="20"/>
              </w:rPr>
              <w:t>24 м/сек.</w:t>
            </w:r>
          </w:p>
        </w:tc>
      </w:tr>
    </w:tbl>
    <w:p w:rsidR="00CD27F3" w:rsidRPr="00DC441A" w:rsidRDefault="00CD27F3" w:rsidP="00CD27F3">
      <w:pPr>
        <w:ind w:firstLine="709"/>
        <w:jc w:val="both"/>
        <w:rPr>
          <w:bCs/>
          <w:sz w:val="28"/>
          <w:szCs w:val="28"/>
          <w:lang w:bidi="en-US"/>
        </w:rPr>
      </w:pPr>
      <w:r w:rsidRPr="00DC441A">
        <w:rPr>
          <w:bCs/>
          <w:sz w:val="28"/>
          <w:szCs w:val="28"/>
          <w:lang w:bidi="en-US"/>
        </w:rPr>
        <w:t xml:space="preserve">Ветровой режим оказывает существенное влияние на перенос и рассеивание загрязняющих веществ. Особенно это </w:t>
      </w:r>
      <w:proofErr w:type="gramStart"/>
      <w:r w:rsidRPr="00DC441A">
        <w:rPr>
          <w:bCs/>
          <w:sz w:val="28"/>
          <w:szCs w:val="28"/>
          <w:lang w:bidi="en-US"/>
        </w:rPr>
        <w:t>относится к ветрам со скоростью 0-1 м/сек</w:t>
      </w:r>
      <w:proofErr w:type="gramEnd"/>
      <w:r w:rsidRPr="00DC441A">
        <w:rPr>
          <w:bCs/>
          <w:sz w:val="28"/>
          <w:szCs w:val="28"/>
          <w:lang w:bidi="en-US"/>
        </w:rPr>
        <w:t>. На рассматриваемой территории повторяемость ветров этой градации в среднем за год составляет 25-30%. Увеличение повторяемости слабых ветров и штилей отмечается в летние месяцы, достигая максимума в августе.</w:t>
      </w:r>
    </w:p>
    <w:p w:rsidR="00CD27F3" w:rsidRPr="00DC441A" w:rsidRDefault="00CD27F3" w:rsidP="00CD27F3">
      <w:pPr>
        <w:ind w:firstLine="709"/>
        <w:jc w:val="both"/>
        <w:rPr>
          <w:bCs/>
          <w:sz w:val="28"/>
          <w:szCs w:val="28"/>
          <w:lang w:bidi="en-US"/>
        </w:rPr>
      </w:pPr>
      <w:r w:rsidRPr="00DC441A">
        <w:rPr>
          <w:bCs/>
          <w:sz w:val="28"/>
          <w:szCs w:val="28"/>
          <w:lang w:bidi="en-US"/>
        </w:rPr>
        <w:t xml:space="preserve">Потенциал загрязнения атмосферы (ПЗА) характеризуется как умеренный. </w:t>
      </w:r>
      <w:proofErr w:type="gramStart"/>
      <w:r w:rsidRPr="00DC441A">
        <w:rPr>
          <w:bCs/>
          <w:sz w:val="28"/>
          <w:szCs w:val="28"/>
          <w:lang w:bidi="en-US"/>
        </w:rPr>
        <w:t>Повышенный уровень загрязнения атмосферного воздуха, обусловленный метеорологическими условиями может</w:t>
      </w:r>
      <w:proofErr w:type="gramEnd"/>
      <w:r w:rsidRPr="00DC441A">
        <w:rPr>
          <w:bCs/>
          <w:sz w:val="28"/>
          <w:szCs w:val="28"/>
          <w:lang w:bidi="en-US"/>
        </w:rPr>
        <w:t xml:space="preserve"> отмечаться летом и зимой.</w:t>
      </w:r>
    </w:p>
    <w:p w:rsidR="00CD27F3" w:rsidRDefault="00CD27F3" w:rsidP="00CD27F3">
      <w:pPr>
        <w:spacing w:before="120" w:after="120"/>
        <w:ind w:right="-568" w:firstLine="709"/>
        <w:jc w:val="both"/>
        <w:outlineLvl w:val="0"/>
        <w:rPr>
          <w:b/>
          <w:sz w:val="28"/>
          <w:szCs w:val="28"/>
        </w:rPr>
      </w:pPr>
    </w:p>
    <w:p w:rsidR="00CD27F3" w:rsidRPr="00FB7DF5" w:rsidRDefault="00634A31" w:rsidP="00CD27F3">
      <w:pPr>
        <w:spacing w:before="120" w:after="120"/>
        <w:ind w:right="-568" w:firstLine="709"/>
        <w:jc w:val="both"/>
        <w:outlineLvl w:val="0"/>
        <w:rPr>
          <w:b/>
          <w:sz w:val="28"/>
          <w:szCs w:val="28"/>
        </w:rPr>
      </w:pPr>
      <w:r>
        <w:rPr>
          <w:b/>
          <w:sz w:val="28"/>
          <w:szCs w:val="28"/>
        </w:rPr>
        <w:t>1.2</w:t>
      </w:r>
      <w:r w:rsidR="00CD27F3">
        <w:rPr>
          <w:b/>
          <w:sz w:val="28"/>
          <w:szCs w:val="28"/>
        </w:rPr>
        <w:t xml:space="preserve"> </w:t>
      </w:r>
      <w:r w:rsidR="00CD27F3" w:rsidRPr="00FB7DF5">
        <w:rPr>
          <w:b/>
          <w:sz w:val="28"/>
          <w:szCs w:val="28"/>
        </w:rPr>
        <w:t xml:space="preserve">Социально-демографический состав и плотность населения на территории </w:t>
      </w:r>
      <w:r w:rsidR="00CD27F3">
        <w:rPr>
          <w:b/>
          <w:sz w:val="28"/>
          <w:szCs w:val="28"/>
        </w:rPr>
        <w:t>Глушко</w:t>
      </w:r>
      <w:r w:rsidR="00CD27F3" w:rsidRPr="00D64A59">
        <w:rPr>
          <w:b/>
          <w:sz w:val="28"/>
          <w:szCs w:val="28"/>
        </w:rPr>
        <w:t xml:space="preserve">вского района </w:t>
      </w:r>
      <w:r w:rsidR="00CD27F3" w:rsidRPr="00FB7DF5">
        <w:rPr>
          <w:b/>
          <w:sz w:val="28"/>
          <w:szCs w:val="28"/>
        </w:rPr>
        <w:t>Курской  области</w:t>
      </w:r>
    </w:p>
    <w:p w:rsidR="00CD27F3" w:rsidRPr="00B95181" w:rsidRDefault="00CD27F3" w:rsidP="00CD27F3">
      <w:pPr>
        <w:ind w:firstLine="709"/>
        <w:jc w:val="both"/>
        <w:rPr>
          <w:sz w:val="28"/>
          <w:szCs w:val="28"/>
        </w:rPr>
      </w:pPr>
      <w:r w:rsidRPr="00B95181">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w:t>
      </w:r>
      <w:proofErr w:type="gramStart"/>
      <w:r w:rsidRPr="00B95181">
        <w:rPr>
          <w:sz w:val="28"/>
          <w:szCs w:val="28"/>
        </w:rPr>
        <w:t>.ч</w:t>
      </w:r>
      <w:proofErr w:type="gramEnd"/>
      <w:r w:rsidRPr="00B95181">
        <w:rPr>
          <w:sz w:val="28"/>
          <w:szCs w:val="28"/>
        </w:rPr>
        <w:t xml:space="preserve">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w:t>
      </w:r>
      <w:proofErr w:type="spellStart"/>
      <w:r w:rsidRPr="00B95181">
        <w:rPr>
          <w:sz w:val="28"/>
          <w:szCs w:val="28"/>
        </w:rPr>
        <w:t>внутрирегиональных</w:t>
      </w:r>
      <w:proofErr w:type="spellEnd"/>
      <w:r w:rsidRPr="00B95181">
        <w:rPr>
          <w:sz w:val="28"/>
          <w:szCs w:val="28"/>
        </w:rPr>
        <w:t xml:space="preserve"> миграционных потоков.</w:t>
      </w:r>
    </w:p>
    <w:p w:rsidR="00CD27F3" w:rsidRDefault="00CD27F3" w:rsidP="00CD27F3">
      <w:pPr>
        <w:pStyle w:val="2e"/>
        <w:rPr>
          <w:sz w:val="28"/>
          <w:szCs w:val="28"/>
        </w:rPr>
      </w:pPr>
      <w:r>
        <w:rPr>
          <w:sz w:val="28"/>
          <w:szCs w:val="28"/>
        </w:rPr>
        <w:t>Глушко</w:t>
      </w:r>
      <w:r w:rsidRPr="00B95181">
        <w:rPr>
          <w:sz w:val="28"/>
          <w:szCs w:val="28"/>
        </w:rPr>
        <w:t>вский район полностью наследует демографическую ситуацию, сложившуюся в Курской области.</w:t>
      </w:r>
    </w:p>
    <w:p w:rsidR="00CD27F3" w:rsidRPr="00172F58" w:rsidRDefault="00F228ED" w:rsidP="00CD27F3">
      <w:pPr>
        <w:spacing w:line="276" w:lineRule="auto"/>
        <w:rPr>
          <w:sz w:val="28"/>
          <w:szCs w:val="28"/>
        </w:rPr>
      </w:pPr>
      <w:r>
        <w:rPr>
          <w:sz w:val="28"/>
          <w:szCs w:val="28"/>
        </w:rPr>
      </w:r>
      <w:r>
        <w:rPr>
          <w:sz w:val="28"/>
          <w:szCs w:val="28"/>
        </w:rPr>
        <w:pict>
          <v:group id="_x0000_s1026" editas="canvas" style="width:468.6pt;height:229.25pt;mso-position-horizontal-relative:char;mso-position-vertical-relative:line" coordorigin="-1039,-231" coordsize="9372,4585">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039;top:-231;width:9372;height:4585" o:preferrelative="f">
              <v:fill o:detectmouseclick="t"/>
              <v:path o:extrusionok="t" o:connecttype="none"/>
              <o:lock v:ext="edit" text="t"/>
            </v:shape>
            <v:rect id="_x0000_s1028" style="position:absolute;left:-1039;top:-231;width:8365;height:4372" stroked="f" strokeweight="33e-5mm"/>
            <v:rect id="_x0000_s1029" style="position:absolute;left:1070;top:260;width:4530;height:2971" fillcolor="silver" stroked="f"/>
            <v:rect id="_x0000_s1030" style="position:absolute;left:1079;top:258;width:4530;height:2971" filled="f" strokecolor="gray" strokeweight="33e-5mm"/>
            <v:line id="_x0000_s1031" style="position:absolute" from="1070,260" to="1070,3231" strokeweight="0"/>
            <v:line id="_x0000_s1032" style="position:absolute" from="1010,3231" to="1130,3231" strokeweight="0"/>
            <v:line id="_x0000_s1033" style="position:absolute" from="1010,2812" to="1130,2812" strokeweight="0"/>
            <v:line id="_x0000_s1034" style="position:absolute" from="1010,2380" to="1130,2380" strokeweight="0"/>
            <v:line id="_x0000_s1035" style="position:absolute" from="1010,1961" to="1130,1961" strokeweight="0"/>
            <v:line id="_x0000_s1036" style="position:absolute" from="1010,1530" to="1130,1530" strokeweight="0"/>
            <v:line id="_x0000_s1037" style="position:absolute" from="1010,1111" to="1130,1111" strokeweight="0"/>
            <v:line id="_x0000_s1038" style="position:absolute" from="1010,679" to="1130,679" strokeweight="0"/>
            <v:line id="_x0000_s1039" style="position:absolute" from="1010,260" to="1130,260" strokeweight="0"/>
            <v:line id="_x0000_s1040" style="position:absolute" from="1070,3231" to="5600,3231" strokeweight="0"/>
            <v:line id="_x0000_s1041" style="position:absolute;flip:y" from="1070,3171" to="1070,3291" strokeweight="0"/>
            <v:line id="_x0000_s1042" style="position:absolute;flip:y" from="1825,3171" to="1825,3291" strokeweight="0"/>
            <v:line id="_x0000_s1043" style="position:absolute;flip:y" from="2580,3171" to="2580,3291" strokeweight="0"/>
            <v:line id="_x0000_s1044" style="position:absolute;flip:y" from="3335,3171" to="3335,3291" strokeweight="0"/>
            <v:line id="_x0000_s1045" style="position:absolute;flip:y" from="4090,3171" to="4090,3291" strokeweight="0"/>
            <v:line id="_x0000_s1046" style="position:absolute;flip:y" from="4845,3171" to="4845,3291" strokeweight="0"/>
            <v:line id="_x0000_s1047" style="position:absolute;flip:y" from="5600,3171" to="5600,3291" strokeweight="0"/>
            <v:line id="_x0000_s1048" style="position:absolute" from="1454,500" to="2209,871" strokecolor="red" strokeweight="67e-5mm"/>
            <v:shape id="_x0000_s1049" style="position:absolute;left:2209;top:871;width:755;height:359" coordsize="755,359" path="m,l371,180,755,359e" filled="f" strokecolor="red" strokeweight="67e-5mm">
              <v:path arrowok="t"/>
            </v:shape>
            <v:shape id="_x0000_s1050" style="position:absolute;left:2964;top:1230;width:755;height:324" coordsize="755,324" path="m,l371,168,755,324e" filled="f" strokecolor="red" strokeweight="67e-5mm">
              <v:path arrowok="t"/>
            </v:shape>
            <v:shape id="_x0000_s1051" style="position:absolute;left:3719;top:1554;width:755;height:323" coordsize="755,323" path="m,l371,168,755,323e" filled="f" strokecolor="red" strokeweight="67e-5mm">
              <v:path arrowok="t"/>
            </v:shape>
            <v:shape id="_x0000_s1052" style="position:absolute;left:4474;top:1877;width:755;height:276" coordsize="755,276" path="m,l371,144,755,276e" filled="f" strokecolor="red" strokeweight="67e-5mm">
              <v:path arrowok="t"/>
            </v:shape>
            <v:line id="_x0000_s1053" style="position:absolute" from="5600,260" to="5600,3231" strokeweight="0"/>
            <v:line id="_x0000_s1054" style="position:absolute" from="5540,3231" to="5660,3231" strokeweight="0"/>
            <v:line id="_x0000_s1055" style="position:absolute" from="5540,2860" to="5660,2860" strokeweight="0"/>
            <v:line id="_x0000_s1056" style="position:absolute" from="5540,2488" to="5660,2488" strokeweight="0"/>
            <v:line id="_x0000_s1057" style="position:absolute" from="5540,2117" to="5660,2117" strokeweight="0"/>
            <v:line id="_x0000_s1058" style="position:absolute" from="5540,1746" to="5660,1746" strokeweight="0"/>
            <v:line id="_x0000_s1059" style="position:absolute" from="5540,1374" to="5660,1374" strokeweight="0"/>
            <v:line id="_x0000_s1060" style="position:absolute" from="5540,1003" to="5660,1003" strokeweight="0"/>
            <v:line id="_x0000_s1061" style="position:absolute" from="5540,631" to="5660,631" strokeweight="0"/>
            <v:line id="_x0000_s1062" style="position:absolute" from="5540,260" to="5660,260" strokeweight="0"/>
            <v:shape id="_x0000_s1063" style="position:absolute;left:1454;top:560;width:755;height:311" coordsize="755,311" path="m,l371,155r192,84l755,311e" filled="f" strokecolor="navy" strokeweight="67e-5mm">
              <v:path arrowok="t"/>
            </v:shape>
            <v:shape id="_x0000_s1064" style="position:absolute;left:2209;top:871;width:755;height:216" coordsize="755,216" path="m,l191,60r180,48l755,216e" filled="f" strokecolor="navy" strokeweight="67e-5mm">
              <v:path arrowok="t"/>
            </v:shape>
            <v:shape id="_x0000_s1065" style="position:absolute;left:2964;top:1087;width:755;height:227" coordsize="755,227" path="m,l191,48,371,96r192,59l755,227e" filled="f" strokecolor="navy" strokeweight="67e-5mm">
              <v:path arrowok="t"/>
            </v:shape>
            <v:shape id="_x0000_s1066" style="position:absolute;left:3719;top:1314;width:755;height:432" coordsize="755,432" path="m,l191,96,371,204,563,324,755,432e" filled="f" strokecolor="navy" strokeweight="67e-5mm">
              <v:path arrowok="t"/>
            </v:shape>
            <v:shape id="_x0000_s1067" style="position:absolute;left:4474;top:1746;width:755;height:395" coordsize="755,395" path="m,l371,203,755,395e" filled="f" strokecolor="navy" strokeweight="67e-5mm">
              <v:path arrowok="t"/>
            </v:shape>
            <v:rect id="_x0000_s1068" style="position:absolute;left:483;top:3123;width:445;height:230;mso-wrap-style:none" filled="f" stroked="f">
              <v:textbox style="mso-next-textbox:#_x0000_s1068;mso-rotate-with-shape:t;mso-fit-shape-to-text:t" inset="0,0,0,0">
                <w:txbxContent>
                  <w:p w:rsidR="00E81673" w:rsidRDefault="00E81673" w:rsidP="00CD27F3">
                    <w:r>
                      <w:rPr>
                        <w:rFonts w:ascii="Arial" w:hAnsi="Arial" w:cs="Arial"/>
                        <w:color w:val="000000"/>
                        <w:sz w:val="20"/>
                        <w:szCs w:val="20"/>
                        <w:lang w:val="en-US"/>
                      </w:rPr>
                      <w:t>1120</w:t>
                    </w:r>
                  </w:p>
                </w:txbxContent>
              </v:textbox>
            </v:rect>
            <v:rect id="_x0000_s1069" style="position:absolute;left:483;top:2704;width:445;height:230;mso-wrap-style:none" filled="f" stroked="f">
              <v:textbox style="mso-next-textbox:#_x0000_s1069;mso-rotate-with-shape:t;mso-fit-shape-to-text:t" inset="0,0,0,0">
                <w:txbxContent>
                  <w:p w:rsidR="00E81673" w:rsidRDefault="00E81673" w:rsidP="00CD27F3">
                    <w:r>
                      <w:rPr>
                        <w:rFonts w:ascii="Arial" w:hAnsi="Arial" w:cs="Arial"/>
                        <w:color w:val="000000"/>
                        <w:sz w:val="20"/>
                        <w:szCs w:val="20"/>
                        <w:lang w:val="en-US"/>
                      </w:rPr>
                      <w:t>1140</w:t>
                    </w:r>
                  </w:p>
                </w:txbxContent>
              </v:textbox>
            </v:rect>
            <v:rect id="_x0000_s1070" style="position:absolute;left:483;top:2273;width:445;height:230;mso-wrap-style:none" filled="f" stroked="f">
              <v:textbox style="mso-next-textbox:#_x0000_s1070;mso-rotate-with-shape:t;mso-fit-shape-to-text:t" inset="0,0,0,0">
                <w:txbxContent>
                  <w:p w:rsidR="00E81673" w:rsidRDefault="00E81673" w:rsidP="00CD27F3">
                    <w:r>
                      <w:rPr>
                        <w:rFonts w:ascii="Arial" w:hAnsi="Arial" w:cs="Arial"/>
                        <w:color w:val="000000"/>
                        <w:sz w:val="20"/>
                        <w:szCs w:val="20"/>
                        <w:lang w:val="en-US"/>
                      </w:rPr>
                      <w:t>1160</w:t>
                    </w:r>
                  </w:p>
                </w:txbxContent>
              </v:textbox>
            </v:rect>
            <v:rect id="_x0000_s1071" style="position:absolute;left:483;top:1853;width:445;height:230;mso-wrap-style:none" filled="f" stroked="f">
              <v:textbox style="mso-next-textbox:#_x0000_s1071;mso-rotate-with-shape:t;mso-fit-shape-to-text:t" inset="0,0,0,0">
                <w:txbxContent>
                  <w:p w:rsidR="00E81673" w:rsidRDefault="00E81673" w:rsidP="00CD27F3">
                    <w:r>
                      <w:rPr>
                        <w:rFonts w:ascii="Arial" w:hAnsi="Arial" w:cs="Arial"/>
                        <w:color w:val="000000"/>
                        <w:sz w:val="20"/>
                        <w:szCs w:val="20"/>
                        <w:lang w:val="en-US"/>
                      </w:rPr>
                      <w:t>1180</w:t>
                    </w:r>
                  </w:p>
                </w:txbxContent>
              </v:textbox>
            </v:rect>
            <v:rect id="_x0000_s1072" style="position:absolute;left:483;top:1422;width:445;height:230;mso-wrap-style:none" filled="f" stroked="f">
              <v:textbox style="mso-next-textbox:#_x0000_s1072;mso-rotate-with-shape:t;mso-fit-shape-to-text:t" inset="0,0,0,0">
                <w:txbxContent>
                  <w:p w:rsidR="00E81673" w:rsidRDefault="00E81673" w:rsidP="00CD27F3">
                    <w:r>
                      <w:rPr>
                        <w:rFonts w:ascii="Arial" w:hAnsi="Arial" w:cs="Arial"/>
                        <w:color w:val="000000"/>
                        <w:sz w:val="20"/>
                        <w:szCs w:val="20"/>
                        <w:lang w:val="en-US"/>
                      </w:rPr>
                      <w:t>1200</w:t>
                    </w:r>
                  </w:p>
                </w:txbxContent>
              </v:textbox>
            </v:rect>
            <v:rect id="_x0000_s1073" style="position:absolute;left:483;top:1003;width:445;height:230;mso-wrap-style:none" filled="f" stroked="f">
              <v:textbox style="mso-next-textbox:#_x0000_s1073;mso-rotate-with-shape:t;mso-fit-shape-to-text:t" inset="0,0,0,0">
                <w:txbxContent>
                  <w:p w:rsidR="00E81673" w:rsidRDefault="00E81673" w:rsidP="00CD27F3">
                    <w:r>
                      <w:rPr>
                        <w:rFonts w:ascii="Arial" w:hAnsi="Arial" w:cs="Arial"/>
                        <w:color w:val="000000"/>
                        <w:sz w:val="20"/>
                        <w:szCs w:val="20"/>
                        <w:lang w:val="en-US"/>
                      </w:rPr>
                      <w:t>1220</w:t>
                    </w:r>
                  </w:p>
                </w:txbxContent>
              </v:textbox>
            </v:rect>
            <v:rect id="_x0000_s1074" style="position:absolute;left:483;top:572;width:445;height:230;mso-wrap-style:none" filled="f" stroked="f">
              <v:textbox style="mso-next-textbox:#_x0000_s1074;mso-rotate-with-shape:t;mso-fit-shape-to-text:t" inset="0,0,0,0">
                <w:txbxContent>
                  <w:p w:rsidR="00E81673" w:rsidRDefault="00E81673" w:rsidP="00CD27F3">
                    <w:r>
                      <w:rPr>
                        <w:rFonts w:ascii="Arial" w:hAnsi="Arial" w:cs="Arial"/>
                        <w:color w:val="000000"/>
                        <w:sz w:val="20"/>
                        <w:szCs w:val="20"/>
                        <w:lang w:val="en-US"/>
                      </w:rPr>
                      <w:t>1240</w:t>
                    </w:r>
                  </w:p>
                </w:txbxContent>
              </v:textbox>
            </v:rect>
            <v:rect id="_x0000_s1075" style="position:absolute;left:483;top:152;width:445;height:230;mso-wrap-style:none" filled="f" stroked="f">
              <v:textbox style="mso-next-textbox:#_x0000_s1075;mso-rotate-with-shape:t;mso-fit-shape-to-text:t" inset="0,0,0,0">
                <w:txbxContent>
                  <w:p w:rsidR="00E81673" w:rsidRDefault="00E81673" w:rsidP="00CD27F3">
                    <w:r>
                      <w:rPr>
                        <w:rFonts w:ascii="Arial" w:hAnsi="Arial" w:cs="Arial"/>
                        <w:color w:val="000000"/>
                        <w:sz w:val="20"/>
                        <w:szCs w:val="20"/>
                        <w:lang w:val="en-US"/>
                      </w:rPr>
                      <w:t>1260</w:t>
                    </w:r>
                  </w:p>
                </w:txbxContent>
              </v:textbox>
            </v:rect>
            <v:rect id="_x0000_s1076" style="position:absolute;left:1238;top:3423;width:445;height:230;mso-wrap-style:none" filled="f" stroked="f">
              <v:textbox style="mso-next-textbox:#_x0000_s1076;mso-rotate-with-shape:t;mso-fit-shape-to-text:t" inset="0,0,0,0">
                <w:txbxContent>
                  <w:p w:rsidR="00E81673" w:rsidRDefault="00E81673" w:rsidP="00CD27F3">
                    <w:r>
                      <w:rPr>
                        <w:rFonts w:ascii="Arial" w:hAnsi="Arial" w:cs="Arial"/>
                        <w:color w:val="000000"/>
                        <w:sz w:val="20"/>
                        <w:szCs w:val="20"/>
                        <w:lang w:val="en-US"/>
                      </w:rPr>
                      <w:t>2002</w:t>
                    </w:r>
                  </w:p>
                </w:txbxContent>
              </v:textbox>
            </v:rect>
            <v:rect id="_x0000_s1077" style="position:absolute;left:1993;top:3423;width:445;height:230;mso-wrap-style:none" filled="f" stroked="f">
              <v:textbox style="mso-next-textbox:#_x0000_s1077;mso-rotate-with-shape:t;mso-fit-shape-to-text:t" inset="0,0,0,0">
                <w:txbxContent>
                  <w:p w:rsidR="00E81673" w:rsidRDefault="00E81673" w:rsidP="00CD27F3">
                    <w:r>
                      <w:rPr>
                        <w:rFonts w:ascii="Arial" w:hAnsi="Arial" w:cs="Arial"/>
                        <w:color w:val="000000"/>
                        <w:sz w:val="20"/>
                        <w:szCs w:val="20"/>
                        <w:lang w:val="en-US"/>
                      </w:rPr>
                      <w:t>2003</w:t>
                    </w:r>
                  </w:p>
                </w:txbxContent>
              </v:textbox>
            </v:rect>
            <v:rect id="_x0000_s1078" style="position:absolute;left:2748;top:3423;width:445;height:230;mso-wrap-style:none" filled="f" stroked="f">
              <v:textbox style="mso-next-textbox:#_x0000_s1078;mso-rotate-with-shape:t;mso-fit-shape-to-text:t" inset="0,0,0,0">
                <w:txbxContent>
                  <w:p w:rsidR="00E81673" w:rsidRDefault="00E81673" w:rsidP="00CD27F3">
                    <w:r>
                      <w:rPr>
                        <w:rFonts w:ascii="Arial" w:hAnsi="Arial" w:cs="Arial"/>
                        <w:color w:val="000000"/>
                        <w:sz w:val="20"/>
                        <w:szCs w:val="20"/>
                        <w:lang w:val="en-US"/>
                      </w:rPr>
                      <w:t>2004</w:t>
                    </w:r>
                  </w:p>
                </w:txbxContent>
              </v:textbox>
            </v:rect>
            <v:rect id="_x0000_s1079" style="position:absolute;left:3503;top:3423;width:445;height:230;mso-wrap-style:none" filled="f" stroked="f">
              <v:textbox style="mso-next-textbox:#_x0000_s1079;mso-rotate-with-shape:t;mso-fit-shape-to-text:t" inset="0,0,0,0">
                <w:txbxContent>
                  <w:p w:rsidR="00E81673" w:rsidRDefault="00E81673" w:rsidP="00CD27F3">
                    <w:r>
                      <w:rPr>
                        <w:rFonts w:ascii="Arial" w:hAnsi="Arial" w:cs="Arial"/>
                        <w:color w:val="000000"/>
                        <w:sz w:val="20"/>
                        <w:szCs w:val="20"/>
                        <w:lang w:val="en-US"/>
                      </w:rPr>
                      <w:t>2005</w:t>
                    </w:r>
                  </w:p>
                </w:txbxContent>
              </v:textbox>
            </v:rect>
            <v:rect id="_x0000_s1080" style="position:absolute;left:4258;top:3423;width:445;height:230;mso-wrap-style:none" filled="f" stroked="f">
              <v:textbox style="mso-next-textbox:#_x0000_s1080;mso-rotate-with-shape:t;mso-fit-shape-to-text:t" inset="0,0,0,0">
                <w:txbxContent>
                  <w:p w:rsidR="00E81673" w:rsidRDefault="00E81673" w:rsidP="00CD27F3">
                    <w:r>
                      <w:rPr>
                        <w:rFonts w:ascii="Arial" w:hAnsi="Arial" w:cs="Arial"/>
                        <w:color w:val="000000"/>
                        <w:sz w:val="20"/>
                        <w:szCs w:val="20"/>
                        <w:lang w:val="en-US"/>
                      </w:rPr>
                      <w:t>2006</w:t>
                    </w:r>
                  </w:p>
                </w:txbxContent>
              </v:textbox>
            </v:rect>
            <v:rect id="_x0000_s1081" style="position:absolute;left:5013;top:3423;width:445;height:230;mso-wrap-style:none" filled="f" stroked="f">
              <v:textbox style="mso-next-textbox:#_x0000_s1081;mso-rotate-with-shape:t;mso-fit-shape-to-text:t" inset="0,0,0,0">
                <w:txbxContent>
                  <w:p w:rsidR="00E81673" w:rsidRDefault="00E81673" w:rsidP="00CD27F3">
                    <w:r>
                      <w:rPr>
                        <w:rFonts w:ascii="Arial" w:hAnsi="Arial" w:cs="Arial"/>
                        <w:color w:val="000000"/>
                        <w:sz w:val="20"/>
                        <w:szCs w:val="20"/>
                        <w:lang w:val="en-US"/>
                      </w:rPr>
                      <w:t>2007</w:t>
                    </w:r>
                  </w:p>
                </w:txbxContent>
              </v:textbox>
            </v:rect>
            <v:rect id="_x0000_s1082" style="position:absolute;left:5756;top:3123;width:223;height:230;mso-wrap-style:none" filled="f" stroked="f">
              <v:textbox style="mso-next-textbox:#_x0000_s1082;mso-rotate-with-shape:t;mso-fit-shape-to-text:t" inset="0,0,0,0">
                <w:txbxContent>
                  <w:p w:rsidR="00E81673" w:rsidRDefault="00E81673" w:rsidP="00CD27F3">
                    <w:r>
                      <w:rPr>
                        <w:rFonts w:ascii="Arial" w:hAnsi="Arial" w:cs="Arial"/>
                        <w:color w:val="000000"/>
                        <w:sz w:val="20"/>
                        <w:szCs w:val="20"/>
                        <w:lang w:val="en-US"/>
                      </w:rPr>
                      <w:t>16</w:t>
                    </w:r>
                  </w:p>
                </w:txbxContent>
              </v:textbox>
            </v:rect>
            <v:rect id="_x0000_s1083" style="position:absolute;left:5756;top:2752;width:390;height:230;mso-wrap-style:none" filled="f" stroked="f">
              <v:textbox style="mso-next-textbox:#_x0000_s1083;mso-rotate-with-shape:t;mso-fit-shape-to-text:t" inset="0,0,0,0">
                <w:txbxContent>
                  <w:p w:rsidR="00E81673" w:rsidRDefault="00E81673" w:rsidP="00CD27F3">
                    <w:r>
                      <w:rPr>
                        <w:rFonts w:ascii="Arial" w:hAnsi="Arial" w:cs="Arial"/>
                        <w:color w:val="000000"/>
                        <w:sz w:val="20"/>
                        <w:szCs w:val="20"/>
                        <w:lang w:val="en-US"/>
                      </w:rPr>
                      <w:t>16</w:t>
                    </w:r>
                    <w:proofErr w:type="gramStart"/>
                    <w:r>
                      <w:rPr>
                        <w:rFonts w:ascii="Arial" w:hAnsi="Arial" w:cs="Arial"/>
                        <w:color w:val="000000"/>
                        <w:sz w:val="20"/>
                        <w:szCs w:val="20"/>
                        <w:lang w:val="en-US"/>
                      </w:rPr>
                      <w:t>,5</w:t>
                    </w:r>
                    <w:proofErr w:type="gramEnd"/>
                  </w:p>
                </w:txbxContent>
              </v:textbox>
            </v:rect>
            <v:rect id="_x0000_s1084" style="position:absolute;left:5756;top:2380;width:223;height:230;mso-wrap-style:none" filled="f" stroked="f">
              <v:textbox style="mso-next-textbox:#_x0000_s1084;mso-rotate-with-shape:t;mso-fit-shape-to-text:t" inset="0,0,0,0">
                <w:txbxContent>
                  <w:p w:rsidR="00E81673" w:rsidRDefault="00E81673" w:rsidP="00CD27F3">
                    <w:r>
                      <w:rPr>
                        <w:rFonts w:ascii="Arial" w:hAnsi="Arial" w:cs="Arial"/>
                        <w:color w:val="000000"/>
                        <w:sz w:val="20"/>
                        <w:szCs w:val="20"/>
                        <w:lang w:val="en-US"/>
                      </w:rPr>
                      <w:t>17</w:t>
                    </w:r>
                  </w:p>
                </w:txbxContent>
              </v:textbox>
            </v:rect>
            <v:rect id="_x0000_s1085" style="position:absolute;left:5756;top:2009;width:390;height:230;mso-wrap-style:none" filled="f" stroked="f">
              <v:textbox style="mso-next-textbox:#_x0000_s1085;mso-rotate-with-shape:t;mso-fit-shape-to-text:t" inset="0,0,0,0">
                <w:txbxContent>
                  <w:p w:rsidR="00E81673" w:rsidRDefault="00E81673" w:rsidP="00CD27F3">
                    <w:r>
                      <w:rPr>
                        <w:rFonts w:ascii="Arial" w:hAnsi="Arial" w:cs="Arial"/>
                        <w:color w:val="000000"/>
                        <w:sz w:val="20"/>
                        <w:szCs w:val="20"/>
                        <w:lang w:val="en-US"/>
                      </w:rPr>
                      <w:t>17</w:t>
                    </w:r>
                    <w:proofErr w:type="gramStart"/>
                    <w:r>
                      <w:rPr>
                        <w:rFonts w:ascii="Arial" w:hAnsi="Arial" w:cs="Arial"/>
                        <w:color w:val="000000"/>
                        <w:sz w:val="20"/>
                        <w:szCs w:val="20"/>
                        <w:lang w:val="en-US"/>
                      </w:rPr>
                      <w:t>,5</w:t>
                    </w:r>
                    <w:proofErr w:type="gramEnd"/>
                  </w:p>
                </w:txbxContent>
              </v:textbox>
            </v:rect>
            <v:rect id="_x0000_s1086" style="position:absolute;left:5756;top:1638;width:223;height:230;mso-wrap-style:none" filled="f" stroked="f">
              <v:textbox style="mso-next-textbox:#_x0000_s1086;mso-rotate-with-shape:t;mso-fit-shape-to-text:t" inset="0,0,0,0">
                <w:txbxContent>
                  <w:p w:rsidR="00E81673" w:rsidRDefault="00E81673" w:rsidP="00CD27F3">
                    <w:r>
                      <w:rPr>
                        <w:rFonts w:ascii="Arial" w:hAnsi="Arial" w:cs="Arial"/>
                        <w:color w:val="000000"/>
                        <w:sz w:val="20"/>
                        <w:szCs w:val="20"/>
                        <w:lang w:val="en-US"/>
                      </w:rPr>
                      <w:t>18</w:t>
                    </w:r>
                  </w:p>
                </w:txbxContent>
              </v:textbox>
            </v:rect>
            <v:rect id="_x0000_s1087" style="position:absolute;left:5756;top:1266;width:390;height:230;mso-wrap-style:none" filled="f" stroked="f">
              <v:textbox style="mso-next-textbox:#_x0000_s1087;mso-rotate-with-shape:t;mso-fit-shape-to-text:t" inset="0,0,0,0">
                <w:txbxContent>
                  <w:p w:rsidR="00E81673" w:rsidRDefault="00E81673" w:rsidP="00CD27F3">
                    <w:r>
                      <w:rPr>
                        <w:rFonts w:ascii="Arial" w:hAnsi="Arial" w:cs="Arial"/>
                        <w:color w:val="000000"/>
                        <w:sz w:val="20"/>
                        <w:szCs w:val="20"/>
                        <w:lang w:val="en-US"/>
                      </w:rPr>
                      <w:t>18</w:t>
                    </w:r>
                    <w:proofErr w:type="gramStart"/>
                    <w:r>
                      <w:rPr>
                        <w:rFonts w:ascii="Arial" w:hAnsi="Arial" w:cs="Arial"/>
                        <w:color w:val="000000"/>
                        <w:sz w:val="20"/>
                        <w:szCs w:val="20"/>
                        <w:lang w:val="en-US"/>
                      </w:rPr>
                      <w:t>,5</w:t>
                    </w:r>
                    <w:proofErr w:type="gramEnd"/>
                  </w:p>
                </w:txbxContent>
              </v:textbox>
            </v:rect>
            <v:rect id="_x0000_s1088" style="position:absolute;left:5756;top:895;width:223;height:230;mso-wrap-style:none" filled="f" stroked="f">
              <v:textbox style="mso-next-textbox:#_x0000_s1088;mso-rotate-with-shape:t;mso-fit-shape-to-text:t" inset="0,0,0,0">
                <w:txbxContent>
                  <w:p w:rsidR="00E81673" w:rsidRDefault="00E81673" w:rsidP="00CD27F3">
                    <w:r>
                      <w:rPr>
                        <w:rFonts w:ascii="Arial" w:hAnsi="Arial" w:cs="Arial"/>
                        <w:color w:val="000000"/>
                        <w:sz w:val="20"/>
                        <w:szCs w:val="20"/>
                        <w:lang w:val="en-US"/>
                      </w:rPr>
                      <w:t>19</w:t>
                    </w:r>
                  </w:p>
                </w:txbxContent>
              </v:textbox>
            </v:rect>
            <v:rect id="_x0000_s1089" style="position:absolute;left:5756;top:524;width:390;height:230;mso-wrap-style:none" filled="f" stroked="f">
              <v:textbox style="mso-next-textbox:#_x0000_s1089;mso-rotate-with-shape:t;mso-fit-shape-to-text:t" inset="0,0,0,0">
                <w:txbxContent>
                  <w:p w:rsidR="00E81673" w:rsidRDefault="00E81673" w:rsidP="00CD27F3">
                    <w:r>
                      <w:rPr>
                        <w:rFonts w:ascii="Arial" w:hAnsi="Arial" w:cs="Arial"/>
                        <w:color w:val="000000"/>
                        <w:sz w:val="20"/>
                        <w:szCs w:val="20"/>
                        <w:lang w:val="en-US"/>
                      </w:rPr>
                      <w:t>19</w:t>
                    </w:r>
                    <w:proofErr w:type="gramStart"/>
                    <w:r>
                      <w:rPr>
                        <w:rFonts w:ascii="Arial" w:hAnsi="Arial" w:cs="Arial"/>
                        <w:color w:val="000000"/>
                        <w:sz w:val="20"/>
                        <w:szCs w:val="20"/>
                        <w:lang w:val="en-US"/>
                      </w:rPr>
                      <w:t>,5</w:t>
                    </w:r>
                    <w:proofErr w:type="gramEnd"/>
                  </w:p>
                </w:txbxContent>
              </v:textbox>
            </v:rect>
            <v:rect id="_x0000_s1090" style="position:absolute;left:5756;top:152;width:223;height:230;mso-wrap-style:none" filled="f" stroked="f">
              <v:textbox style="mso-next-textbox:#_x0000_s1090;mso-rotate-with-shape:t;mso-fit-shape-to-text:t" inset="0,0,0,0">
                <w:txbxContent>
                  <w:p w:rsidR="00E81673" w:rsidRDefault="00E81673" w:rsidP="00CD27F3">
                    <w:r>
                      <w:rPr>
                        <w:rFonts w:ascii="Arial" w:hAnsi="Arial" w:cs="Arial"/>
                        <w:color w:val="000000"/>
                        <w:sz w:val="20"/>
                        <w:szCs w:val="20"/>
                        <w:lang w:val="en-US"/>
                      </w:rPr>
                      <w:t>20</w:t>
                    </w:r>
                  </w:p>
                </w:txbxContent>
              </v:textbox>
            </v:rect>
            <v:rect id="_x0000_s1091" style="position:absolute;left:7082;top:905;width:230;height:1690;rotation:270;mso-wrap-style:none" filled="f" stroked="f">
              <v:textbox style="mso-next-textbox:#_x0000_s1091;mso-rotate-with-shape:t;mso-fit-shape-to-text:t" inset="0,0,0,0">
                <w:txbxContent>
                  <w:p w:rsidR="00E81673" w:rsidRDefault="00E81673" w:rsidP="00CD27F3">
                    <w:proofErr w:type="spellStart"/>
                    <w:r>
                      <w:rPr>
                        <w:rFonts w:ascii="Arial" w:hAnsi="Arial" w:cs="Arial"/>
                        <w:b/>
                        <w:bCs/>
                        <w:color w:val="000000"/>
                        <w:sz w:val="20"/>
                        <w:szCs w:val="20"/>
                      </w:rPr>
                      <w:t>тыс</w:t>
                    </w:r>
                    <w:proofErr w:type="spellEnd"/>
                    <w:r>
                      <w:rPr>
                        <w:rFonts w:ascii="Arial" w:hAnsi="Arial" w:cs="Arial"/>
                        <w:b/>
                        <w:bCs/>
                        <w:color w:val="000000"/>
                        <w:sz w:val="20"/>
                        <w:szCs w:val="20"/>
                        <w:lang w:val="en-US"/>
                      </w:rPr>
                      <w:t xml:space="preserve">. </w:t>
                    </w:r>
                    <w:r>
                      <w:rPr>
                        <w:rFonts w:ascii="Arial" w:hAnsi="Arial" w:cs="Arial"/>
                        <w:b/>
                        <w:bCs/>
                        <w:color w:val="000000"/>
                        <w:sz w:val="20"/>
                        <w:szCs w:val="20"/>
                      </w:rPr>
                      <w:t>чел</w:t>
                    </w:r>
                    <w:r>
                      <w:rPr>
                        <w:rFonts w:ascii="Arial" w:hAnsi="Arial" w:cs="Arial"/>
                        <w:b/>
                        <w:bCs/>
                        <w:color w:val="000000"/>
                        <w:sz w:val="20"/>
                        <w:szCs w:val="20"/>
                        <w:lang w:val="en-US"/>
                      </w:rPr>
                      <w:t>. (</w:t>
                    </w:r>
                    <w:r>
                      <w:rPr>
                        <w:rFonts w:ascii="Arial" w:hAnsi="Arial" w:cs="Arial"/>
                        <w:b/>
                        <w:bCs/>
                        <w:color w:val="000000"/>
                        <w:sz w:val="20"/>
                        <w:szCs w:val="20"/>
                      </w:rPr>
                      <w:t>район</w:t>
                    </w:r>
                    <w:r>
                      <w:rPr>
                        <w:rFonts w:ascii="Arial" w:hAnsi="Arial" w:cs="Arial"/>
                        <w:b/>
                        <w:bCs/>
                        <w:color w:val="000000"/>
                        <w:sz w:val="20"/>
                        <w:szCs w:val="20"/>
                        <w:lang w:val="en-US"/>
                      </w:rPr>
                      <w:t>)</w:t>
                    </w:r>
                  </w:p>
                </w:txbxContent>
              </v:textbox>
            </v:rect>
            <v:rect id="_x0000_s1092" style="position:absolute;left:737;top:3818;width:5409;height:323" stroked="f" strokeweight="0"/>
            <v:line id="_x0000_s1093" style="position:absolute" from="1245,3998" to="1641,3999" strokecolor="red" strokeweight="1pt"/>
            <v:rect id="_x0000_s1094" style="position:absolute;left:1708;top:3878;width:1894;height:263" filled="f" stroked="f">
              <v:textbox style="mso-next-textbox:#_x0000_s1094;mso-rotate-with-shape:t" inset="0,0,0,0">
                <w:txbxContent>
                  <w:p w:rsidR="00E81673" w:rsidRPr="00EF6816" w:rsidRDefault="00E81673" w:rsidP="00CD27F3">
                    <w:r>
                      <w:rPr>
                        <w:rFonts w:ascii="Arial" w:hAnsi="Arial" w:cs="Arial"/>
                        <w:color w:val="000000"/>
                        <w:sz w:val="20"/>
                        <w:szCs w:val="20"/>
                      </w:rPr>
                      <w:t>Глушковский р-н</w:t>
                    </w:r>
                  </w:p>
                </w:txbxContent>
              </v:textbox>
            </v:rect>
            <v:line id="_x0000_s1095" style="position:absolute" from="3767,3998" to="4162,3998" strokecolor="#1f497d" strokeweight="1pt"/>
            <v:rect id="_x0000_s1096" style="position:absolute;left:4210;top:3890;width:1534;height:230" filled="f" stroked="f">
              <v:textbox style="mso-next-textbox:#_x0000_s1096;mso-rotate-with-shape:t;mso-fit-shape-to-text:t" inset="0,0,0,0">
                <w:txbxContent>
                  <w:p w:rsidR="00E81673" w:rsidRPr="00EF6816" w:rsidRDefault="00E81673" w:rsidP="00CD27F3">
                    <w:r>
                      <w:rPr>
                        <w:rFonts w:ascii="Arial" w:hAnsi="Arial" w:cs="Arial"/>
                        <w:color w:val="000000"/>
                        <w:sz w:val="20"/>
                        <w:szCs w:val="20"/>
                      </w:rPr>
                      <w:t>Курская обл.</w:t>
                    </w:r>
                  </w:p>
                </w:txbxContent>
              </v:textbox>
            </v:rect>
            <v:rect id="_x0000_s1097" style="position:absolute;left:-874;top:-219;width:8365;height:4372" filled="f" stroked="f" strokecolor="white" strokeweight="33e-5mm"/>
            <w10:wrap type="none"/>
            <w10:anchorlock/>
          </v:group>
        </w:pict>
      </w:r>
    </w:p>
    <w:p w:rsidR="00CD27F3" w:rsidRPr="00172F58" w:rsidRDefault="00CD27F3" w:rsidP="00CD27F3">
      <w:pPr>
        <w:spacing w:line="276" w:lineRule="auto"/>
        <w:jc w:val="center"/>
        <w:rPr>
          <w:b/>
          <w:sz w:val="28"/>
          <w:szCs w:val="28"/>
          <w:vertAlign w:val="superscript"/>
        </w:rPr>
      </w:pPr>
      <w:r w:rsidRPr="00172F58">
        <w:rPr>
          <w:b/>
          <w:sz w:val="28"/>
          <w:szCs w:val="28"/>
        </w:rPr>
        <w:t>Рис. Динамика численности населения Глушковского района и Курской области.</w:t>
      </w:r>
    </w:p>
    <w:p w:rsidR="00CD27F3" w:rsidRPr="00172F58" w:rsidRDefault="00CD27F3" w:rsidP="00CD27F3">
      <w:pPr>
        <w:pStyle w:val="2e"/>
        <w:spacing w:line="276" w:lineRule="auto"/>
        <w:rPr>
          <w:sz w:val="28"/>
          <w:szCs w:val="28"/>
        </w:rPr>
      </w:pPr>
      <w:r w:rsidRPr="00172F58">
        <w:rPr>
          <w:sz w:val="28"/>
          <w:szCs w:val="28"/>
        </w:rPr>
        <w:t xml:space="preserve">Поселок Глушково на фоне демографической ситуации, сложившейся в сельской местности Глушковского района, характеризуется небольшим приростом численности населения, что иллюстрирует направленность </w:t>
      </w:r>
      <w:proofErr w:type="spellStart"/>
      <w:r w:rsidRPr="00172F58">
        <w:rPr>
          <w:sz w:val="28"/>
          <w:szCs w:val="28"/>
        </w:rPr>
        <w:t>внутрирегиональных</w:t>
      </w:r>
      <w:proofErr w:type="spellEnd"/>
      <w:r w:rsidRPr="00172F58">
        <w:rPr>
          <w:sz w:val="28"/>
          <w:szCs w:val="28"/>
        </w:rPr>
        <w:t xml:space="preserve"> и внутрирайонных миграционных потоков «село» - «город».</w:t>
      </w:r>
    </w:p>
    <w:p w:rsidR="00CD27F3" w:rsidRPr="00172F58" w:rsidRDefault="00CD27F3" w:rsidP="00CD27F3">
      <w:pPr>
        <w:pStyle w:val="2e"/>
        <w:spacing w:line="276" w:lineRule="auto"/>
        <w:rPr>
          <w:sz w:val="28"/>
          <w:szCs w:val="28"/>
        </w:rPr>
      </w:pPr>
      <w:proofErr w:type="gramStart"/>
      <w:r w:rsidRPr="00172F58">
        <w:rPr>
          <w:sz w:val="28"/>
          <w:szCs w:val="28"/>
        </w:rPr>
        <w:t>Основными характеристиками современной демографической ситуации в поселке являются следующие:</w:t>
      </w:r>
      <w:proofErr w:type="gramEnd"/>
    </w:p>
    <w:p w:rsidR="00CD27F3" w:rsidRPr="00172F58" w:rsidRDefault="00CD27F3" w:rsidP="00CD27F3">
      <w:pPr>
        <w:pStyle w:val="2e"/>
        <w:widowControl w:val="0"/>
        <w:numPr>
          <w:ilvl w:val="0"/>
          <w:numId w:val="20"/>
        </w:numPr>
        <w:tabs>
          <w:tab w:val="left" w:pos="1110"/>
        </w:tabs>
        <w:suppressAutoHyphens w:val="0"/>
        <w:spacing w:line="276" w:lineRule="auto"/>
        <w:rPr>
          <w:sz w:val="28"/>
          <w:szCs w:val="28"/>
        </w:rPr>
      </w:pPr>
      <w:r w:rsidRPr="00172F58">
        <w:rPr>
          <w:sz w:val="28"/>
          <w:szCs w:val="28"/>
        </w:rPr>
        <w:t>регрессивный тип возрастной структуры населения с долей старческих возрастных групп, превышающих в 1,7 раз детские;</w:t>
      </w:r>
    </w:p>
    <w:p w:rsidR="00CD27F3" w:rsidRPr="00172F58" w:rsidRDefault="00CD27F3" w:rsidP="00CD27F3">
      <w:pPr>
        <w:pStyle w:val="2e"/>
        <w:widowControl w:val="0"/>
        <w:numPr>
          <w:ilvl w:val="0"/>
          <w:numId w:val="20"/>
        </w:numPr>
        <w:tabs>
          <w:tab w:val="left" w:pos="1110"/>
        </w:tabs>
        <w:suppressAutoHyphens w:val="0"/>
        <w:spacing w:line="276" w:lineRule="auto"/>
        <w:rPr>
          <w:sz w:val="28"/>
          <w:szCs w:val="28"/>
        </w:rPr>
      </w:pPr>
      <w:r w:rsidRPr="00172F58">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CD27F3" w:rsidRPr="00172F58" w:rsidRDefault="00CD27F3" w:rsidP="00CD27F3">
      <w:pPr>
        <w:pStyle w:val="2e"/>
        <w:widowControl w:val="0"/>
        <w:numPr>
          <w:ilvl w:val="0"/>
          <w:numId w:val="20"/>
        </w:numPr>
        <w:tabs>
          <w:tab w:val="left" w:pos="1110"/>
        </w:tabs>
        <w:suppressAutoHyphens w:val="0"/>
        <w:spacing w:line="276" w:lineRule="auto"/>
        <w:rPr>
          <w:sz w:val="28"/>
          <w:szCs w:val="28"/>
        </w:rPr>
      </w:pPr>
      <w:r w:rsidRPr="00172F58">
        <w:rPr>
          <w:sz w:val="28"/>
          <w:szCs w:val="28"/>
        </w:rPr>
        <w:lastRenderedPageBreak/>
        <w:t>низкий уровень рождаемости, недостаточный для простого замещения родителей их детьми;</w:t>
      </w:r>
    </w:p>
    <w:p w:rsidR="00CD27F3" w:rsidRPr="00172F58" w:rsidRDefault="00CD27F3" w:rsidP="00CD27F3">
      <w:pPr>
        <w:pStyle w:val="2e"/>
        <w:widowControl w:val="0"/>
        <w:numPr>
          <w:ilvl w:val="0"/>
          <w:numId w:val="20"/>
        </w:numPr>
        <w:tabs>
          <w:tab w:val="left" w:pos="1110"/>
        </w:tabs>
        <w:suppressAutoHyphens w:val="0"/>
        <w:spacing w:line="276" w:lineRule="auto"/>
        <w:rPr>
          <w:sz w:val="28"/>
          <w:szCs w:val="28"/>
        </w:rPr>
      </w:pPr>
      <w:r w:rsidRPr="00172F58">
        <w:rPr>
          <w:sz w:val="28"/>
          <w:szCs w:val="28"/>
        </w:rPr>
        <w:t>высокий уровень смертности населения, особенно в трудоспособном возрасте;</w:t>
      </w:r>
    </w:p>
    <w:p w:rsidR="00CD27F3" w:rsidRPr="00172F58" w:rsidRDefault="00CD27F3" w:rsidP="00CD27F3">
      <w:pPr>
        <w:pStyle w:val="2e"/>
        <w:widowControl w:val="0"/>
        <w:numPr>
          <w:ilvl w:val="0"/>
          <w:numId w:val="20"/>
        </w:numPr>
        <w:tabs>
          <w:tab w:val="left" w:pos="1110"/>
        </w:tabs>
        <w:suppressAutoHyphens w:val="0"/>
        <w:spacing w:line="276" w:lineRule="auto"/>
        <w:rPr>
          <w:sz w:val="28"/>
          <w:szCs w:val="28"/>
        </w:rPr>
      </w:pPr>
      <w:r w:rsidRPr="00172F58">
        <w:rPr>
          <w:sz w:val="28"/>
          <w:szCs w:val="28"/>
        </w:rPr>
        <w:t>низкие показатели продолжительности жизни населения;</w:t>
      </w:r>
    </w:p>
    <w:p w:rsidR="00CD27F3" w:rsidRPr="00172F58" w:rsidRDefault="00CD27F3" w:rsidP="00CD27F3">
      <w:pPr>
        <w:pStyle w:val="2e"/>
        <w:widowControl w:val="0"/>
        <w:numPr>
          <w:ilvl w:val="0"/>
          <w:numId w:val="20"/>
        </w:numPr>
        <w:tabs>
          <w:tab w:val="left" w:pos="1110"/>
        </w:tabs>
        <w:suppressAutoHyphens w:val="0"/>
        <w:spacing w:line="276" w:lineRule="auto"/>
        <w:rPr>
          <w:sz w:val="28"/>
          <w:szCs w:val="28"/>
        </w:rPr>
      </w:pPr>
      <w:r w:rsidRPr="00172F58">
        <w:rPr>
          <w:sz w:val="28"/>
          <w:szCs w:val="28"/>
        </w:rPr>
        <w:t>приток мигрантов, частично компенсирующий естественную убыль населения.</w:t>
      </w:r>
    </w:p>
    <w:p w:rsidR="00CD27F3" w:rsidRPr="00172F58" w:rsidRDefault="00CD27F3" w:rsidP="00CD27F3">
      <w:pPr>
        <w:pStyle w:val="2e"/>
        <w:spacing w:line="276" w:lineRule="auto"/>
        <w:rPr>
          <w:sz w:val="28"/>
          <w:szCs w:val="28"/>
        </w:rPr>
      </w:pPr>
      <w:r w:rsidRPr="00172F58">
        <w:rPr>
          <w:sz w:val="28"/>
          <w:szCs w:val="28"/>
        </w:rPr>
        <w:t xml:space="preserve">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поселка Глушково. </w:t>
      </w:r>
      <w:proofErr w:type="gramStart"/>
      <w:r w:rsidRPr="00172F58">
        <w:rPr>
          <w:sz w:val="28"/>
          <w:szCs w:val="28"/>
        </w:rPr>
        <w:t xml:space="preserve">С учетом выявленных тенденций демографических показателей, наблюдавшихся в России, Курской области, Глушковском районе и муниципальном образовании за последние годы, с помощью упрощенного метода передвижки возрастов, который соответствует логике старения и обновления населения, рассчитаны два варианта перспективной численности населения поселка Глушково - инерционный и стабилизационный, - которые необходимы в условиях </w:t>
      </w:r>
      <w:proofErr w:type="spellStart"/>
      <w:r w:rsidRPr="00172F58">
        <w:rPr>
          <w:sz w:val="28"/>
          <w:szCs w:val="28"/>
        </w:rPr>
        <w:t>поливариантности</w:t>
      </w:r>
      <w:proofErr w:type="spellEnd"/>
      <w:r w:rsidRPr="00172F58">
        <w:rPr>
          <w:sz w:val="28"/>
          <w:szCs w:val="28"/>
        </w:rPr>
        <w:t xml:space="preserve"> дальнейшего социально-экономического развития муниципального образования.</w:t>
      </w:r>
      <w:proofErr w:type="gramEnd"/>
      <w:r w:rsidRPr="00172F58">
        <w:rPr>
          <w:sz w:val="28"/>
          <w:szCs w:val="28"/>
        </w:rPr>
        <w:t xml:space="preserve"> В основу «инерционного» сценария прогноза было положено следование сложившимся демографическим тенденциям на фоне отсутствия существенных изменений экономической ситуации.</w:t>
      </w:r>
    </w:p>
    <w:p w:rsidR="00CD27F3" w:rsidRPr="00172F58" w:rsidRDefault="00CD27F3" w:rsidP="00CD27F3">
      <w:pPr>
        <w:pStyle w:val="2e"/>
        <w:tabs>
          <w:tab w:val="center" w:pos="3049"/>
          <w:tab w:val="right" w:pos="9534"/>
        </w:tabs>
        <w:spacing w:line="276" w:lineRule="auto"/>
        <w:rPr>
          <w:sz w:val="28"/>
          <w:szCs w:val="28"/>
        </w:rPr>
      </w:pPr>
      <w:r w:rsidRPr="00172F58">
        <w:rPr>
          <w:sz w:val="28"/>
          <w:szCs w:val="28"/>
        </w:rPr>
        <w:t xml:space="preserve">Для решения проблем сложившегося демографического развития поселка Глушково необходимо принятие мер по разработке действенных </w:t>
      </w:r>
      <w:proofErr w:type="gramStart"/>
      <w:r w:rsidRPr="00172F58">
        <w:rPr>
          <w:sz w:val="28"/>
          <w:szCs w:val="28"/>
        </w:rPr>
        <w:t>механизмов регулирования процесса воспроизводства населения</w:t>
      </w:r>
      <w:proofErr w:type="gramEnd"/>
      <w:r w:rsidRPr="00172F58">
        <w:rPr>
          <w:sz w:val="28"/>
          <w:szCs w:val="28"/>
        </w:rPr>
        <w:t xml:space="preserve"> в новых условиях. Перспективы демографического развития поселка будут определяться:</w:t>
      </w:r>
    </w:p>
    <w:p w:rsidR="00CD27F3" w:rsidRPr="00172F58" w:rsidRDefault="00CD27F3" w:rsidP="00CD27F3">
      <w:pPr>
        <w:pStyle w:val="2e"/>
        <w:tabs>
          <w:tab w:val="left" w:pos="1079"/>
        </w:tabs>
        <w:spacing w:line="276" w:lineRule="auto"/>
        <w:rPr>
          <w:sz w:val="28"/>
          <w:szCs w:val="28"/>
        </w:rPr>
      </w:pPr>
      <w:r w:rsidRPr="00172F58">
        <w:rPr>
          <w:sz w:val="28"/>
          <w:szCs w:val="28"/>
        </w:rPr>
        <w:t>1) Возможностью привлечения и закрепления молодых кадров трудоспособного населения;</w:t>
      </w:r>
    </w:p>
    <w:p w:rsidR="00CD27F3" w:rsidRPr="00172F58" w:rsidRDefault="00CD27F3" w:rsidP="00CD27F3">
      <w:pPr>
        <w:pStyle w:val="2e"/>
        <w:tabs>
          <w:tab w:val="left" w:pos="1079"/>
        </w:tabs>
        <w:spacing w:line="276" w:lineRule="auto"/>
        <w:rPr>
          <w:sz w:val="28"/>
          <w:szCs w:val="28"/>
        </w:rPr>
      </w:pPr>
      <w:r w:rsidRPr="00172F58">
        <w:rPr>
          <w:sz w:val="28"/>
          <w:szCs w:val="28"/>
        </w:rPr>
        <w:t>2) Интенсивной маятниковой миграцией с территории других муниципальных образований Глушковского района;</w:t>
      </w:r>
    </w:p>
    <w:p w:rsidR="00CD27F3" w:rsidRPr="00172F58" w:rsidRDefault="00CD27F3" w:rsidP="00CD27F3">
      <w:pPr>
        <w:pStyle w:val="2e"/>
        <w:tabs>
          <w:tab w:val="left" w:pos="1079"/>
        </w:tabs>
        <w:spacing w:line="276" w:lineRule="auto"/>
        <w:rPr>
          <w:sz w:val="28"/>
          <w:szCs w:val="28"/>
        </w:rPr>
      </w:pPr>
      <w:r w:rsidRPr="00172F58">
        <w:rPr>
          <w:sz w:val="28"/>
          <w:szCs w:val="28"/>
        </w:rPr>
        <w:t>3) Созданием механизма социальной защищённости населения и поддержки молодых семей, стимулированием рождаемости и снижением уровня смертности населения, особенно детской и лиц в трудоспособном возрасте;</w:t>
      </w:r>
    </w:p>
    <w:p w:rsidR="00CD27F3" w:rsidRPr="00172F58" w:rsidRDefault="00CD27F3" w:rsidP="00CD27F3">
      <w:pPr>
        <w:pStyle w:val="2e"/>
        <w:tabs>
          <w:tab w:val="left" w:pos="1079"/>
        </w:tabs>
        <w:spacing w:line="276" w:lineRule="auto"/>
        <w:rPr>
          <w:sz w:val="28"/>
          <w:szCs w:val="28"/>
        </w:rPr>
      </w:pPr>
      <w:r w:rsidRPr="00172F58">
        <w:rPr>
          <w:sz w:val="28"/>
          <w:szCs w:val="28"/>
        </w:rPr>
        <w:t>4) Улучшением жилищных условий - благоустройство жилищного фонда;</w:t>
      </w:r>
    </w:p>
    <w:p w:rsidR="00CD27F3" w:rsidRPr="00172F58" w:rsidRDefault="00CD27F3" w:rsidP="00CD27F3">
      <w:pPr>
        <w:pStyle w:val="2e"/>
        <w:tabs>
          <w:tab w:val="left" w:pos="1079"/>
        </w:tabs>
        <w:spacing w:line="276" w:lineRule="auto"/>
        <w:rPr>
          <w:sz w:val="28"/>
          <w:szCs w:val="28"/>
        </w:rPr>
      </w:pPr>
      <w:r w:rsidRPr="00172F58">
        <w:rPr>
          <w:sz w:val="28"/>
          <w:szCs w:val="28"/>
        </w:rPr>
        <w:t>5) Совершенствованием социальной инфраструктуры поселения;</w:t>
      </w:r>
    </w:p>
    <w:p w:rsidR="00CD27F3" w:rsidRPr="00172F58" w:rsidRDefault="00CD27F3" w:rsidP="00CD27F3">
      <w:pPr>
        <w:pStyle w:val="2e"/>
        <w:tabs>
          <w:tab w:val="left" w:pos="1079"/>
        </w:tabs>
        <w:spacing w:line="276" w:lineRule="auto"/>
        <w:rPr>
          <w:sz w:val="28"/>
          <w:szCs w:val="28"/>
        </w:rPr>
      </w:pPr>
      <w:r w:rsidRPr="00172F58">
        <w:rPr>
          <w:sz w:val="28"/>
          <w:szCs w:val="28"/>
        </w:rPr>
        <w:t>6) Улучшением инженерно-транспортной инфраструктуры.</w:t>
      </w:r>
    </w:p>
    <w:p w:rsidR="00CD27F3" w:rsidRPr="00B95181" w:rsidRDefault="00CD27F3" w:rsidP="00CD27F3">
      <w:pPr>
        <w:pStyle w:val="2e"/>
        <w:spacing w:line="276" w:lineRule="auto"/>
        <w:rPr>
          <w:sz w:val="28"/>
          <w:szCs w:val="28"/>
        </w:rPr>
      </w:pPr>
      <w:r w:rsidRPr="00172F58">
        <w:rPr>
          <w:sz w:val="28"/>
          <w:szCs w:val="28"/>
        </w:rPr>
        <w:lastRenderedPageBreak/>
        <w:t>Важно отметить, что в современных условиях необходимо стремиться к реализации стабилизационного сценария в полном объеме, проводя осмысленную демографическую и миграционную политику, реализуя в полном объеме мероприятия, предусмотренные проектом генерального плана. В связи с этим за основу при планировании социально-экономического развития поселка Глушково принимается стабилизационный сценарий, относительно которого планируются мероприятия по развитию территории муниципального образования.</w:t>
      </w:r>
      <w:r w:rsidRPr="00B95181">
        <w:rPr>
          <w:sz w:val="28"/>
          <w:szCs w:val="28"/>
        </w:rPr>
        <w:t xml:space="preserve"> </w:t>
      </w:r>
    </w:p>
    <w:p w:rsidR="00CD27F3" w:rsidRPr="00B95181" w:rsidRDefault="00CD27F3" w:rsidP="00CD27F3">
      <w:pPr>
        <w:tabs>
          <w:tab w:val="num" w:pos="1440"/>
        </w:tabs>
        <w:ind w:firstLine="709"/>
        <w:jc w:val="both"/>
        <w:rPr>
          <w:sz w:val="28"/>
          <w:szCs w:val="28"/>
        </w:rPr>
      </w:pPr>
      <w:r w:rsidRPr="00B95181">
        <w:rPr>
          <w:sz w:val="28"/>
          <w:szCs w:val="28"/>
        </w:rPr>
        <w:t>Прогнозная динамика важнейших демографических показателей представлена на рисунке.</w:t>
      </w:r>
    </w:p>
    <w:p w:rsidR="00CD27F3" w:rsidRPr="005A7AFE" w:rsidRDefault="00CD27F3" w:rsidP="00CD27F3">
      <w:pPr>
        <w:tabs>
          <w:tab w:val="num" w:pos="1440"/>
        </w:tabs>
        <w:spacing w:line="360" w:lineRule="auto"/>
        <w:jc w:val="center"/>
      </w:pPr>
      <w:r>
        <w:rPr>
          <w:noProof/>
        </w:rPr>
        <w:drawing>
          <wp:inline distT="0" distB="0" distL="0" distR="0">
            <wp:extent cx="4214495" cy="2957830"/>
            <wp:effectExtent l="1905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7" cstate="print"/>
                    <a:srcRect/>
                    <a:stretch>
                      <a:fillRect/>
                    </a:stretch>
                  </pic:blipFill>
                  <pic:spPr bwMode="auto">
                    <a:xfrm>
                      <a:off x="0" y="0"/>
                      <a:ext cx="4214495" cy="2957830"/>
                    </a:xfrm>
                    <a:prstGeom prst="rect">
                      <a:avLst/>
                    </a:prstGeom>
                    <a:noFill/>
                    <a:ln w="9525">
                      <a:noFill/>
                      <a:miter lim="800000"/>
                      <a:headEnd/>
                      <a:tailEnd/>
                    </a:ln>
                  </pic:spPr>
                </pic:pic>
              </a:graphicData>
            </a:graphic>
          </wp:inline>
        </w:drawing>
      </w:r>
    </w:p>
    <w:p w:rsidR="00CD27F3" w:rsidRPr="005A7AFE" w:rsidRDefault="00CD27F3" w:rsidP="00CD27F3">
      <w:pPr>
        <w:spacing w:line="360" w:lineRule="auto"/>
        <w:jc w:val="center"/>
        <w:rPr>
          <w:b/>
          <w:sz w:val="20"/>
          <w:szCs w:val="20"/>
        </w:rPr>
      </w:pPr>
      <w:r w:rsidRPr="005A7AFE">
        <w:rPr>
          <w:b/>
          <w:sz w:val="20"/>
          <w:szCs w:val="20"/>
        </w:rPr>
        <w:t xml:space="preserve">Рис. Динамика важнейших демографических показателей РФ в динамике до </w:t>
      </w:r>
      <w:r>
        <w:rPr>
          <w:b/>
          <w:sz w:val="20"/>
          <w:szCs w:val="20"/>
        </w:rPr>
        <w:t>2020</w:t>
      </w:r>
      <w:r w:rsidRPr="005A7AFE">
        <w:rPr>
          <w:b/>
          <w:sz w:val="20"/>
          <w:szCs w:val="20"/>
        </w:rPr>
        <w:t xml:space="preserve"> года (по оценке ЦМАКП</w:t>
      </w:r>
      <w:r w:rsidRPr="005A7AFE">
        <w:rPr>
          <w:b/>
          <w:sz w:val="20"/>
          <w:szCs w:val="20"/>
          <w:vertAlign w:val="superscript"/>
        </w:rPr>
        <w:footnoteReference w:id="1"/>
      </w:r>
      <w:r w:rsidRPr="005A7AFE">
        <w:rPr>
          <w:b/>
          <w:sz w:val="20"/>
          <w:szCs w:val="20"/>
        </w:rPr>
        <w:t>).</w:t>
      </w:r>
    </w:p>
    <w:p w:rsidR="00CD27F3" w:rsidRDefault="00CD27F3" w:rsidP="00CD27F3">
      <w:pPr>
        <w:ind w:firstLine="709"/>
        <w:jc w:val="both"/>
        <w:rPr>
          <w:sz w:val="28"/>
          <w:szCs w:val="28"/>
        </w:rPr>
      </w:pPr>
      <w:r w:rsidRPr="00B95181">
        <w:rPr>
          <w:sz w:val="28"/>
          <w:szCs w:val="28"/>
        </w:rPr>
        <w:t>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w:t>
      </w:r>
      <w:r>
        <w:rPr>
          <w:sz w:val="28"/>
          <w:szCs w:val="28"/>
        </w:rPr>
        <w:t>.</w:t>
      </w:r>
    </w:p>
    <w:p w:rsidR="00CD27F3" w:rsidRPr="00B95181" w:rsidRDefault="00CD27F3" w:rsidP="00CD27F3">
      <w:pPr>
        <w:ind w:firstLine="709"/>
        <w:jc w:val="both"/>
        <w:rPr>
          <w:sz w:val="28"/>
          <w:szCs w:val="28"/>
        </w:rPr>
      </w:pPr>
      <w:r w:rsidRPr="00B95181">
        <w:rPr>
          <w:sz w:val="28"/>
          <w:szCs w:val="28"/>
        </w:rPr>
        <w:t>Для Курской области характерны следующие тенденции демографических показателей:</w:t>
      </w:r>
    </w:p>
    <w:p w:rsidR="00CD27F3" w:rsidRPr="00B95181" w:rsidRDefault="00CD27F3" w:rsidP="00CD27F3">
      <w:pPr>
        <w:tabs>
          <w:tab w:val="left" w:pos="1276"/>
        </w:tabs>
        <w:ind w:firstLine="709"/>
        <w:jc w:val="both"/>
        <w:rPr>
          <w:sz w:val="28"/>
          <w:szCs w:val="28"/>
        </w:rPr>
      </w:pPr>
      <w:r w:rsidRPr="00B95181">
        <w:rPr>
          <w:sz w:val="28"/>
          <w:szCs w:val="28"/>
        </w:rPr>
        <w:t>- сокращение численности населения;</w:t>
      </w:r>
    </w:p>
    <w:p w:rsidR="00CD27F3" w:rsidRPr="00B95181" w:rsidRDefault="00CD27F3" w:rsidP="00CD27F3">
      <w:pPr>
        <w:tabs>
          <w:tab w:val="left" w:pos="1276"/>
        </w:tabs>
        <w:ind w:firstLine="709"/>
        <w:jc w:val="both"/>
        <w:rPr>
          <w:sz w:val="28"/>
          <w:szCs w:val="28"/>
        </w:rPr>
      </w:pPr>
      <w:r w:rsidRPr="00B95181">
        <w:rPr>
          <w:sz w:val="28"/>
          <w:szCs w:val="28"/>
        </w:rPr>
        <w:t>- низкий уровень рождаемости, недостаточный для обеспечения устойчивого воспроизводства населения;</w:t>
      </w:r>
    </w:p>
    <w:p w:rsidR="00CD27F3" w:rsidRPr="00B95181" w:rsidRDefault="00CD27F3" w:rsidP="00CD27F3">
      <w:pPr>
        <w:tabs>
          <w:tab w:val="left" w:pos="1276"/>
        </w:tabs>
        <w:ind w:firstLine="709"/>
        <w:jc w:val="both"/>
        <w:rPr>
          <w:sz w:val="28"/>
          <w:szCs w:val="28"/>
        </w:rPr>
      </w:pPr>
      <w:r w:rsidRPr="00B95181">
        <w:rPr>
          <w:sz w:val="28"/>
          <w:szCs w:val="28"/>
        </w:rPr>
        <w:t>- постепенный рост удельного веса населения;</w:t>
      </w:r>
    </w:p>
    <w:p w:rsidR="00CD27F3" w:rsidRPr="00B95181" w:rsidRDefault="00CD27F3" w:rsidP="00CD27F3">
      <w:pPr>
        <w:tabs>
          <w:tab w:val="left" w:pos="1276"/>
        </w:tabs>
        <w:ind w:firstLine="709"/>
        <w:jc w:val="both"/>
        <w:rPr>
          <w:sz w:val="28"/>
          <w:szCs w:val="28"/>
        </w:rPr>
      </w:pPr>
      <w:r w:rsidRPr="00B95181">
        <w:rPr>
          <w:sz w:val="28"/>
          <w:szCs w:val="28"/>
        </w:rPr>
        <w:t>- сохраняющаяся миграционная убыль;</w:t>
      </w:r>
    </w:p>
    <w:p w:rsidR="00CD27F3" w:rsidRPr="00B95181" w:rsidRDefault="00CD27F3" w:rsidP="00CD27F3">
      <w:pPr>
        <w:tabs>
          <w:tab w:val="left" w:pos="1276"/>
        </w:tabs>
        <w:ind w:firstLine="709"/>
        <w:jc w:val="both"/>
        <w:rPr>
          <w:sz w:val="28"/>
          <w:szCs w:val="28"/>
        </w:rPr>
      </w:pPr>
      <w:r w:rsidRPr="00B95181">
        <w:rPr>
          <w:sz w:val="28"/>
          <w:szCs w:val="28"/>
        </w:rPr>
        <w:t>- увеличение суммарного коэффициента рождаемости;</w:t>
      </w:r>
    </w:p>
    <w:p w:rsidR="00CD27F3" w:rsidRPr="00B95181" w:rsidRDefault="00CD27F3" w:rsidP="00CD27F3">
      <w:pPr>
        <w:tabs>
          <w:tab w:val="left" w:pos="1276"/>
        </w:tabs>
        <w:ind w:firstLine="709"/>
        <w:jc w:val="both"/>
        <w:rPr>
          <w:sz w:val="28"/>
          <w:szCs w:val="28"/>
        </w:rPr>
      </w:pPr>
      <w:r w:rsidRPr="00B95181">
        <w:rPr>
          <w:sz w:val="28"/>
          <w:szCs w:val="28"/>
        </w:rPr>
        <w:t>- увеличение ожидаемой продолжительности жизни населения.</w:t>
      </w:r>
    </w:p>
    <w:p w:rsidR="00CD27F3" w:rsidRDefault="00CD27F3" w:rsidP="00CD27F3">
      <w:pPr>
        <w:pStyle w:val="af2"/>
        <w:spacing w:before="0" w:beforeAutospacing="0" w:after="0" w:afterAutospacing="0"/>
        <w:ind w:firstLine="709"/>
        <w:jc w:val="both"/>
        <w:rPr>
          <w:rFonts w:ascii="Times New Roman" w:hAnsi="Times New Roman" w:cs="Times New Roman"/>
          <w:bCs/>
          <w:sz w:val="28"/>
          <w:szCs w:val="28"/>
        </w:rPr>
      </w:pPr>
      <w:r w:rsidRPr="00B95181">
        <w:rPr>
          <w:rFonts w:ascii="Times New Roman" w:hAnsi="Times New Roman" w:cs="Times New Roman"/>
          <w:sz w:val="28"/>
          <w:szCs w:val="28"/>
        </w:rPr>
        <w:lastRenderedPageBreak/>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B95181">
        <w:rPr>
          <w:rFonts w:ascii="Times New Roman" w:hAnsi="Times New Roman" w:cs="Times New Roman"/>
          <w:bCs/>
          <w:sz w:val="28"/>
          <w:szCs w:val="28"/>
        </w:rPr>
        <w:t xml:space="preserve">Курской области. </w:t>
      </w:r>
    </w:p>
    <w:p w:rsidR="00CD27F3" w:rsidRPr="00B95181" w:rsidRDefault="00CD27F3" w:rsidP="00CD27F3">
      <w:pPr>
        <w:pStyle w:val="af2"/>
        <w:spacing w:before="0" w:beforeAutospacing="0" w:after="0" w:afterAutospacing="0"/>
        <w:ind w:firstLine="709"/>
        <w:jc w:val="both"/>
        <w:rPr>
          <w:rFonts w:ascii="Times New Roman" w:hAnsi="Times New Roman" w:cs="Times New Roman"/>
          <w:bCs/>
          <w:sz w:val="28"/>
          <w:szCs w:val="28"/>
        </w:rPr>
      </w:pPr>
      <w:r w:rsidRPr="00B95181">
        <w:rPr>
          <w:rFonts w:ascii="Times New Roman" w:hAnsi="Times New Roman" w:cs="Times New Roman"/>
          <w:bCs/>
          <w:sz w:val="28"/>
          <w:szCs w:val="28"/>
        </w:rPr>
        <w:t>Общая чи</w:t>
      </w:r>
      <w:r w:rsidRPr="00B95181">
        <w:rPr>
          <w:rFonts w:ascii="Times New Roman" w:hAnsi="Times New Roman" w:cs="Times New Roman"/>
          <w:sz w:val="28"/>
          <w:szCs w:val="28"/>
        </w:rPr>
        <w:t xml:space="preserve">сленность населения, проживающего на сегодняшний день в </w:t>
      </w:r>
      <w:r>
        <w:rPr>
          <w:rFonts w:ascii="Times New Roman" w:hAnsi="Times New Roman" w:cs="Times New Roman"/>
          <w:sz w:val="28"/>
          <w:szCs w:val="28"/>
        </w:rPr>
        <w:t>Глушковском районе</w:t>
      </w:r>
      <w:r w:rsidRPr="00B95181">
        <w:rPr>
          <w:rFonts w:ascii="Times New Roman" w:hAnsi="Times New Roman" w:cs="Times New Roman"/>
          <w:sz w:val="28"/>
          <w:szCs w:val="28"/>
        </w:rPr>
        <w:t xml:space="preserve">, составляет </w:t>
      </w:r>
      <w:r>
        <w:rPr>
          <w:rFonts w:ascii="Times New Roman" w:hAnsi="Times New Roman" w:cs="Times New Roman"/>
          <w:sz w:val="28"/>
          <w:szCs w:val="28"/>
        </w:rPr>
        <w:t>19139</w:t>
      </w:r>
      <w:r w:rsidRPr="00D64A59">
        <w:rPr>
          <w:rFonts w:ascii="Times New Roman" w:hAnsi="Times New Roman" w:cs="Times New Roman"/>
          <w:sz w:val="28"/>
          <w:szCs w:val="28"/>
        </w:rPr>
        <w:t xml:space="preserve"> </w:t>
      </w:r>
      <w:r>
        <w:rPr>
          <w:rFonts w:ascii="Times New Roman" w:hAnsi="Times New Roman" w:cs="Times New Roman"/>
          <w:sz w:val="28"/>
          <w:szCs w:val="28"/>
        </w:rPr>
        <w:t xml:space="preserve">человек, </w:t>
      </w:r>
      <w:r>
        <w:rPr>
          <w:rFonts w:ascii="Times New Roman" w:hAnsi="Times New Roman"/>
          <w:sz w:val="28"/>
          <w:szCs w:val="28"/>
        </w:rPr>
        <w:t>что составляет 1,64</w:t>
      </w:r>
      <w:r w:rsidRPr="00356A1B">
        <w:rPr>
          <w:rFonts w:ascii="Times New Roman" w:hAnsi="Times New Roman"/>
          <w:sz w:val="28"/>
          <w:szCs w:val="28"/>
        </w:rPr>
        <w:t>% населения Курской области</w:t>
      </w:r>
      <w:r>
        <w:rPr>
          <w:rFonts w:ascii="Times New Roman" w:hAnsi="Times New Roman" w:cs="Times New Roman"/>
          <w:sz w:val="28"/>
          <w:szCs w:val="28"/>
        </w:rPr>
        <w:t>. Средний состав семьи – 4</w:t>
      </w:r>
      <w:r w:rsidRPr="00B95181">
        <w:rPr>
          <w:rFonts w:ascii="Times New Roman" w:hAnsi="Times New Roman" w:cs="Times New Roman"/>
          <w:sz w:val="28"/>
          <w:szCs w:val="28"/>
        </w:rPr>
        <w:t xml:space="preserve"> человека. </w:t>
      </w:r>
    </w:p>
    <w:bookmarkEnd w:id="7"/>
    <w:p w:rsidR="00CD27F3" w:rsidRDefault="00CD27F3" w:rsidP="00CD27F3">
      <w:pPr>
        <w:pStyle w:val="afff9"/>
        <w:tabs>
          <w:tab w:val="clear" w:pos="851"/>
        </w:tabs>
        <w:ind w:right="-567" w:firstLine="709"/>
        <w:rPr>
          <w:rFonts w:ascii="Times New Roman" w:hAnsi="Times New Roman"/>
          <w:sz w:val="28"/>
          <w:szCs w:val="28"/>
        </w:rPr>
      </w:pPr>
      <w:r>
        <w:rPr>
          <w:rFonts w:ascii="Times New Roman" w:hAnsi="Times New Roman"/>
          <w:sz w:val="28"/>
          <w:szCs w:val="28"/>
        </w:rPr>
        <w:t xml:space="preserve">Плотность населения на 01.01.2020 года рассчитывается по данным </w:t>
      </w:r>
      <w:proofErr w:type="spellStart"/>
      <w:r>
        <w:rPr>
          <w:rFonts w:ascii="Times New Roman" w:hAnsi="Times New Roman"/>
          <w:sz w:val="28"/>
          <w:szCs w:val="28"/>
        </w:rPr>
        <w:t>госстатистики</w:t>
      </w:r>
      <w:proofErr w:type="spellEnd"/>
      <w:r>
        <w:rPr>
          <w:rFonts w:ascii="Times New Roman" w:hAnsi="Times New Roman"/>
          <w:sz w:val="28"/>
          <w:szCs w:val="28"/>
        </w:rPr>
        <w:t xml:space="preserve"> о численности населения и данным о площади населенных пунктов в границах кадастровых кварталов.</w:t>
      </w:r>
    </w:p>
    <w:p w:rsidR="00CD27F3" w:rsidRDefault="00CD27F3" w:rsidP="00CD27F3">
      <w:pPr>
        <w:pStyle w:val="afff9"/>
        <w:tabs>
          <w:tab w:val="clear" w:pos="851"/>
        </w:tabs>
        <w:ind w:right="-567" w:firstLine="709"/>
        <w:rPr>
          <w:rFonts w:ascii="Times New Roman" w:hAnsi="Times New Roman"/>
          <w:sz w:val="28"/>
          <w:szCs w:val="28"/>
        </w:rPr>
      </w:pPr>
    </w:p>
    <w:p w:rsidR="00CD27F3" w:rsidRDefault="00CD27F3" w:rsidP="00CD27F3">
      <w:pPr>
        <w:pStyle w:val="afff9"/>
        <w:tabs>
          <w:tab w:val="clear" w:pos="851"/>
        </w:tabs>
        <w:ind w:right="-567" w:firstLine="709"/>
        <w:rPr>
          <w:rFonts w:ascii="Times New Roman" w:hAnsi="Times New Roman"/>
          <w:sz w:val="28"/>
          <w:szCs w:val="28"/>
        </w:rPr>
      </w:pPr>
    </w:p>
    <w:p w:rsidR="00CD27F3" w:rsidRDefault="00CD27F3" w:rsidP="00CD27F3">
      <w:pPr>
        <w:pStyle w:val="afff9"/>
        <w:tabs>
          <w:tab w:val="clear" w:pos="851"/>
        </w:tabs>
        <w:ind w:right="-567" w:firstLine="709"/>
        <w:rPr>
          <w:rFonts w:ascii="Times New Roman" w:hAnsi="Times New Roman"/>
          <w:sz w:val="28"/>
          <w:szCs w:val="28"/>
        </w:rPr>
      </w:pPr>
    </w:p>
    <w:p w:rsidR="00CD27F3" w:rsidRDefault="00CD27F3" w:rsidP="00CD27F3">
      <w:pPr>
        <w:pStyle w:val="afff9"/>
        <w:tabs>
          <w:tab w:val="clear" w:pos="851"/>
        </w:tabs>
        <w:ind w:right="-567" w:firstLine="709"/>
        <w:rPr>
          <w:rFonts w:ascii="Times New Roman" w:hAnsi="Times New Roman"/>
          <w:sz w:val="28"/>
          <w:szCs w:val="28"/>
        </w:rPr>
      </w:pPr>
    </w:p>
    <w:p w:rsidR="00CD27F3" w:rsidRDefault="00CD27F3" w:rsidP="00CD27F3">
      <w:pPr>
        <w:pStyle w:val="afff9"/>
        <w:tabs>
          <w:tab w:val="clear" w:pos="851"/>
        </w:tabs>
        <w:ind w:right="-567" w:firstLine="709"/>
        <w:rPr>
          <w:rFonts w:ascii="Times New Roman" w:hAnsi="Times New Roman"/>
          <w:sz w:val="28"/>
          <w:szCs w:val="28"/>
        </w:rPr>
      </w:pPr>
    </w:p>
    <w:p w:rsidR="00CD27F3" w:rsidRDefault="00CD27F3" w:rsidP="00CD27F3">
      <w:pPr>
        <w:pStyle w:val="afff9"/>
        <w:tabs>
          <w:tab w:val="clear" w:pos="851"/>
        </w:tabs>
        <w:ind w:right="-567" w:firstLine="709"/>
        <w:rPr>
          <w:rFonts w:ascii="Times New Roman" w:hAnsi="Times New Roman"/>
          <w:sz w:val="28"/>
          <w:szCs w:val="28"/>
        </w:rPr>
      </w:pPr>
    </w:p>
    <w:p w:rsidR="00CD27F3" w:rsidRPr="00FB7DF5" w:rsidRDefault="00CD27F3" w:rsidP="003D6C64">
      <w:pPr>
        <w:pStyle w:val="afff9"/>
        <w:tabs>
          <w:tab w:val="clear" w:pos="851"/>
        </w:tabs>
        <w:ind w:right="-567"/>
        <w:rPr>
          <w:rFonts w:ascii="Times New Roman" w:hAnsi="Times New Roman"/>
          <w:sz w:val="28"/>
          <w:szCs w:val="28"/>
        </w:rPr>
        <w:sectPr w:rsidR="00CD27F3" w:rsidRPr="00FB7DF5" w:rsidSect="00634A31">
          <w:pgSz w:w="11906" w:h="16838"/>
          <w:pgMar w:top="1134" w:right="1701" w:bottom="1134" w:left="1134" w:header="709" w:footer="709" w:gutter="0"/>
          <w:cols w:space="708"/>
          <w:docGrid w:linePitch="360"/>
        </w:sectPr>
      </w:pP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CD27F3" w:rsidRPr="00FB7DF5" w:rsidTr="00634A31">
        <w:trPr>
          <w:trHeight w:val="563"/>
        </w:trPr>
        <w:tc>
          <w:tcPr>
            <w:tcW w:w="14317" w:type="dxa"/>
            <w:gridSpan w:val="9"/>
            <w:tcBorders>
              <w:top w:val="nil"/>
              <w:left w:val="nil"/>
              <w:bottom w:val="nil"/>
              <w:right w:val="nil"/>
            </w:tcBorders>
            <w:shd w:val="clear" w:color="auto" w:fill="FFFFFF"/>
            <w:vAlign w:val="center"/>
          </w:tcPr>
          <w:p w:rsidR="00CD27F3" w:rsidRPr="00FB7DF5" w:rsidRDefault="00CD27F3" w:rsidP="00634A31">
            <w:pPr>
              <w:jc w:val="center"/>
              <w:rPr>
                <w:b/>
                <w:spacing w:val="-6"/>
              </w:rPr>
            </w:pPr>
            <w:r w:rsidRPr="00FB7DF5">
              <w:rPr>
                <w:rFonts w:eastAsia="TimesNewRomanPSMT"/>
                <w:b/>
                <w:sz w:val="28"/>
                <w:szCs w:val="28"/>
              </w:rPr>
              <w:lastRenderedPageBreak/>
              <w:t>2.</w:t>
            </w:r>
            <w:r>
              <w:rPr>
                <w:rFonts w:eastAsia="TimesNewRomanPSMT"/>
                <w:b/>
                <w:sz w:val="28"/>
                <w:szCs w:val="28"/>
              </w:rPr>
              <w:t xml:space="preserve"> </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CD27F3" w:rsidRPr="00FB7DF5" w:rsidTr="00634A31">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CD27F3" w:rsidRPr="00FB7DF5" w:rsidRDefault="00CD27F3" w:rsidP="00634A31">
            <w:pPr>
              <w:jc w:val="center"/>
              <w:rPr>
                <w:b/>
                <w:spacing w:val="-6"/>
                <w:sz w:val="20"/>
                <w:szCs w:val="22"/>
              </w:rPr>
            </w:pPr>
            <w:r w:rsidRPr="00FB7DF5">
              <w:rPr>
                <w:b/>
                <w:spacing w:val="-6"/>
                <w:sz w:val="20"/>
                <w:szCs w:val="22"/>
              </w:rPr>
              <w:t>Наименование, вид объекта</w:t>
            </w:r>
          </w:p>
          <w:p w:rsidR="00CD27F3" w:rsidRPr="00FB7DF5" w:rsidRDefault="00CD27F3" w:rsidP="00634A31">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CD27F3" w:rsidRPr="00FB7DF5" w:rsidRDefault="00CD27F3" w:rsidP="00634A31">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CD27F3" w:rsidRPr="00FB7DF5" w:rsidRDefault="00CD27F3" w:rsidP="00634A31">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CD27F3" w:rsidRPr="00FB7DF5" w:rsidTr="00634A31">
        <w:trPr>
          <w:trHeight w:val="330"/>
        </w:trPr>
        <w:tc>
          <w:tcPr>
            <w:tcW w:w="2743" w:type="dxa"/>
            <w:vMerge/>
            <w:tcBorders>
              <w:bottom w:val="single" w:sz="4" w:space="0" w:color="auto"/>
              <w:right w:val="single" w:sz="4" w:space="0" w:color="auto"/>
            </w:tcBorders>
            <w:shd w:val="clear" w:color="auto" w:fill="FFFFFF"/>
            <w:vAlign w:val="center"/>
          </w:tcPr>
          <w:p w:rsidR="00CD27F3" w:rsidRPr="00FB7DF5" w:rsidRDefault="00CD27F3" w:rsidP="00634A31">
            <w:pPr>
              <w:jc w:val="center"/>
              <w:rPr>
                <w:b/>
                <w:spacing w:val="-6"/>
                <w:sz w:val="20"/>
                <w:szCs w:val="22"/>
              </w:rPr>
            </w:pPr>
          </w:p>
        </w:tc>
        <w:tc>
          <w:tcPr>
            <w:tcW w:w="1935" w:type="dxa"/>
            <w:vMerge w:val="restart"/>
            <w:tcBorders>
              <w:left w:val="single" w:sz="4" w:space="0" w:color="auto"/>
            </w:tcBorders>
            <w:shd w:val="clear" w:color="auto" w:fill="FFFFFF"/>
            <w:vAlign w:val="center"/>
          </w:tcPr>
          <w:p w:rsidR="00CD27F3" w:rsidRPr="00FB7DF5" w:rsidRDefault="00CD27F3" w:rsidP="00634A31">
            <w:pPr>
              <w:jc w:val="center"/>
              <w:rPr>
                <w:b/>
                <w:spacing w:val="-6"/>
                <w:sz w:val="20"/>
                <w:szCs w:val="22"/>
              </w:rPr>
            </w:pPr>
            <w:r w:rsidRPr="00FB7DF5">
              <w:rPr>
                <w:b/>
                <w:spacing w:val="-6"/>
                <w:sz w:val="20"/>
                <w:szCs w:val="22"/>
              </w:rPr>
              <w:t>Единица</w:t>
            </w:r>
          </w:p>
          <w:p w:rsidR="00CD27F3" w:rsidRPr="00FB7DF5" w:rsidRDefault="00CD27F3" w:rsidP="00634A31">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CD27F3" w:rsidRPr="00C66C47" w:rsidRDefault="00CD27F3" w:rsidP="00634A31">
            <w:pPr>
              <w:jc w:val="center"/>
              <w:rPr>
                <w:b/>
                <w:spacing w:val="-6"/>
                <w:sz w:val="20"/>
                <w:szCs w:val="22"/>
              </w:rPr>
            </w:pPr>
            <w:r w:rsidRPr="00C66C47">
              <w:rPr>
                <w:b/>
                <w:spacing w:val="-6"/>
                <w:sz w:val="20"/>
                <w:szCs w:val="22"/>
              </w:rPr>
              <w:t>Величина, по группам урбанизации</w:t>
            </w:r>
          </w:p>
        </w:tc>
        <w:tc>
          <w:tcPr>
            <w:tcW w:w="1522" w:type="dxa"/>
            <w:vMerge w:val="restart"/>
            <w:shd w:val="clear" w:color="auto" w:fill="FFFFFF"/>
            <w:vAlign w:val="center"/>
          </w:tcPr>
          <w:p w:rsidR="00CD27F3" w:rsidRPr="00FB7DF5" w:rsidRDefault="00CD27F3" w:rsidP="00634A31">
            <w:pPr>
              <w:jc w:val="center"/>
              <w:rPr>
                <w:b/>
                <w:spacing w:val="-6"/>
                <w:sz w:val="20"/>
                <w:szCs w:val="22"/>
              </w:rPr>
            </w:pPr>
            <w:r w:rsidRPr="00FB7DF5">
              <w:rPr>
                <w:b/>
                <w:spacing w:val="-6"/>
                <w:sz w:val="20"/>
                <w:szCs w:val="22"/>
              </w:rPr>
              <w:t>Единица</w:t>
            </w:r>
          </w:p>
          <w:p w:rsidR="00CD27F3" w:rsidRPr="00FB7DF5" w:rsidRDefault="00CD27F3" w:rsidP="00634A31">
            <w:pPr>
              <w:jc w:val="center"/>
              <w:rPr>
                <w:b/>
                <w:spacing w:val="-6"/>
                <w:sz w:val="20"/>
                <w:szCs w:val="22"/>
              </w:rPr>
            </w:pPr>
            <w:r w:rsidRPr="00FB7DF5">
              <w:rPr>
                <w:b/>
                <w:spacing w:val="-6"/>
                <w:sz w:val="20"/>
                <w:szCs w:val="22"/>
              </w:rPr>
              <w:t>измерения</w:t>
            </w:r>
          </w:p>
        </w:tc>
        <w:tc>
          <w:tcPr>
            <w:tcW w:w="4241" w:type="dxa"/>
            <w:gridSpan w:val="3"/>
            <w:shd w:val="clear" w:color="auto" w:fill="FFFFFF"/>
            <w:vAlign w:val="center"/>
          </w:tcPr>
          <w:p w:rsidR="00CD27F3" w:rsidRPr="00C66C47" w:rsidRDefault="00CD27F3" w:rsidP="00634A31">
            <w:pPr>
              <w:jc w:val="center"/>
              <w:rPr>
                <w:b/>
                <w:spacing w:val="-6"/>
                <w:sz w:val="20"/>
                <w:szCs w:val="22"/>
              </w:rPr>
            </w:pPr>
            <w:r w:rsidRPr="00C66C47">
              <w:rPr>
                <w:b/>
                <w:spacing w:val="-6"/>
                <w:sz w:val="20"/>
                <w:szCs w:val="22"/>
              </w:rPr>
              <w:t>Величина, по группам урбанизации</w:t>
            </w:r>
          </w:p>
        </w:tc>
      </w:tr>
      <w:tr w:rsidR="00CD27F3" w:rsidRPr="00FB7DF5" w:rsidTr="00634A31">
        <w:trPr>
          <w:trHeight w:val="435"/>
        </w:trPr>
        <w:tc>
          <w:tcPr>
            <w:tcW w:w="2743" w:type="dxa"/>
            <w:vMerge/>
            <w:tcBorders>
              <w:bottom w:val="single" w:sz="4" w:space="0" w:color="auto"/>
              <w:right w:val="single" w:sz="4" w:space="0" w:color="auto"/>
            </w:tcBorders>
            <w:shd w:val="clear" w:color="auto" w:fill="FFFFFF"/>
            <w:vAlign w:val="center"/>
          </w:tcPr>
          <w:p w:rsidR="00CD27F3" w:rsidRPr="00FB7DF5" w:rsidRDefault="00CD27F3" w:rsidP="00634A31">
            <w:pPr>
              <w:jc w:val="center"/>
              <w:rPr>
                <w:b/>
                <w:spacing w:val="-6"/>
                <w:sz w:val="20"/>
                <w:szCs w:val="22"/>
              </w:rPr>
            </w:pPr>
          </w:p>
        </w:tc>
        <w:tc>
          <w:tcPr>
            <w:tcW w:w="1935" w:type="dxa"/>
            <w:vMerge/>
            <w:tcBorders>
              <w:left w:val="single" w:sz="4" w:space="0" w:color="auto"/>
            </w:tcBorders>
            <w:shd w:val="clear" w:color="auto" w:fill="FFFFFF"/>
            <w:vAlign w:val="center"/>
          </w:tcPr>
          <w:p w:rsidR="00CD27F3" w:rsidRPr="00FB7DF5" w:rsidRDefault="00CD27F3" w:rsidP="00634A31">
            <w:pPr>
              <w:jc w:val="center"/>
              <w:rPr>
                <w:b/>
                <w:spacing w:val="-6"/>
                <w:sz w:val="20"/>
                <w:szCs w:val="22"/>
              </w:rPr>
            </w:pPr>
          </w:p>
        </w:tc>
        <w:tc>
          <w:tcPr>
            <w:tcW w:w="1276" w:type="dxa"/>
            <w:shd w:val="clear" w:color="auto" w:fill="FFFFFF"/>
            <w:vAlign w:val="center"/>
          </w:tcPr>
          <w:p w:rsidR="00CD27F3" w:rsidRPr="00C66C47" w:rsidRDefault="00CD27F3" w:rsidP="00634A31">
            <w:pPr>
              <w:jc w:val="center"/>
              <w:rPr>
                <w:b/>
                <w:spacing w:val="-6"/>
                <w:sz w:val="20"/>
                <w:szCs w:val="22"/>
              </w:rPr>
            </w:pPr>
            <w:r w:rsidRPr="00C66C47">
              <w:rPr>
                <w:b/>
                <w:spacing w:val="-6"/>
                <w:sz w:val="20"/>
                <w:szCs w:val="22"/>
              </w:rPr>
              <w:t>А</w:t>
            </w:r>
          </w:p>
        </w:tc>
        <w:tc>
          <w:tcPr>
            <w:tcW w:w="1216" w:type="dxa"/>
            <w:shd w:val="clear" w:color="auto" w:fill="FFFFFF"/>
            <w:vAlign w:val="center"/>
          </w:tcPr>
          <w:p w:rsidR="00CD27F3" w:rsidRPr="00C66C47" w:rsidRDefault="00CD27F3" w:rsidP="00634A31">
            <w:pPr>
              <w:jc w:val="center"/>
              <w:rPr>
                <w:b/>
                <w:spacing w:val="-6"/>
                <w:sz w:val="20"/>
                <w:szCs w:val="22"/>
              </w:rPr>
            </w:pPr>
            <w:r w:rsidRPr="00C66C47">
              <w:rPr>
                <w:b/>
                <w:spacing w:val="-6"/>
                <w:sz w:val="20"/>
                <w:szCs w:val="22"/>
              </w:rPr>
              <w:t>Б</w:t>
            </w:r>
          </w:p>
        </w:tc>
        <w:tc>
          <w:tcPr>
            <w:tcW w:w="1384" w:type="dxa"/>
            <w:shd w:val="clear" w:color="auto" w:fill="FFFFFF"/>
            <w:vAlign w:val="center"/>
          </w:tcPr>
          <w:p w:rsidR="00CD27F3" w:rsidRPr="00C66C47" w:rsidRDefault="00CD27F3" w:rsidP="00634A31">
            <w:pPr>
              <w:jc w:val="center"/>
              <w:rPr>
                <w:b/>
                <w:spacing w:val="-6"/>
                <w:sz w:val="20"/>
                <w:szCs w:val="22"/>
              </w:rPr>
            </w:pPr>
            <w:r w:rsidRPr="00C66C47">
              <w:rPr>
                <w:b/>
                <w:spacing w:val="-6"/>
                <w:sz w:val="20"/>
                <w:szCs w:val="22"/>
              </w:rPr>
              <w:t>В</w:t>
            </w:r>
          </w:p>
        </w:tc>
        <w:tc>
          <w:tcPr>
            <w:tcW w:w="1522" w:type="dxa"/>
            <w:vMerge/>
            <w:shd w:val="clear" w:color="auto" w:fill="FFFFFF"/>
            <w:vAlign w:val="center"/>
          </w:tcPr>
          <w:p w:rsidR="00CD27F3" w:rsidRPr="00FB7DF5" w:rsidRDefault="00CD27F3" w:rsidP="00634A31">
            <w:pPr>
              <w:jc w:val="center"/>
              <w:rPr>
                <w:b/>
                <w:spacing w:val="-6"/>
                <w:sz w:val="20"/>
                <w:szCs w:val="22"/>
              </w:rPr>
            </w:pPr>
          </w:p>
        </w:tc>
        <w:tc>
          <w:tcPr>
            <w:tcW w:w="1385" w:type="dxa"/>
            <w:shd w:val="clear" w:color="auto" w:fill="FFFFFF"/>
            <w:vAlign w:val="center"/>
          </w:tcPr>
          <w:p w:rsidR="00CD27F3" w:rsidRPr="00C66C47" w:rsidRDefault="00CD27F3" w:rsidP="00634A31">
            <w:pPr>
              <w:jc w:val="center"/>
              <w:rPr>
                <w:b/>
                <w:spacing w:val="-6"/>
                <w:sz w:val="20"/>
                <w:szCs w:val="22"/>
              </w:rPr>
            </w:pPr>
            <w:r w:rsidRPr="00C66C47">
              <w:rPr>
                <w:b/>
                <w:spacing w:val="-6"/>
                <w:sz w:val="20"/>
                <w:szCs w:val="22"/>
              </w:rPr>
              <w:t>А</w:t>
            </w:r>
          </w:p>
        </w:tc>
        <w:tc>
          <w:tcPr>
            <w:tcW w:w="1524" w:type="dxa"/>
            <w:shd w:val="clear" w:color="auto" w:fill="FFFFFF"/>
            <w:vAlign w:val="center"/>
          </w:tcPr>
          <w:p w:rsidR="00CD27F3" w:rsidRPr="00C66C47" w:rsidRDefault="00CD27F3" w:rsidP="00634A31">
            <w:pPr>
              <w:jc w:val="center"/>
              <w:rPr>
                <w:b/>
                <w:spacing w:val="-6"/>
                <w:sz w:val="20"/>
                <w:szCs w:val="22"/>
              </w:rPr>
            </w:pPr>
            <w:r w:rsidRPr="00C66C47">
              <w:rPr>
                <w:b/>
                <w:spacing w:val="-6"/>
                <w:sz w:val="20"/>
                <w:szCs w:val="22"/>
              </w:rPr>
              <w:t>Б</w:t>
            </w:r>
          </w:p>
        </w:tc>
        <w:tc>
          <w:tcPr>
            <w:tcW w:w="1332" w:type="dxa"/>
            <w:tcBorders>
              <w:bottom w:val="single" w:sz="4" w:space="0" w:color="auto"/>
            </w:tcBorders>
            <w:shd w:val="clear" w:color="auto" w:fill="FFFFFF"/>
            <w:vAlign w:val="center"/>
          </w:tcPr>
          <w:p w:rsidR="00CD27F3" w:rsidRPr="006B5FD1" w:rsidRDefault="00CD27F3" w:rsidP="00634A31">
            <w:pPr>
              <w:jc w:val="center"/>
              <w:rPr>
                <w:b/>
                <w:color w:val="FF0000"/>
                <w:spacing w:val="-6"/>
                <w:sz w:val="20"/>
                <w:szCs w:val="22"/>
              </w:rPr>
            </w:pPr>
            <w:r w:rsidRPr="00C66C47">
              <w:rPr>
                <w:b/>
                <w:spacing w:val="-6"/>
                <w:sz w:val="20"/>
                <w:szCs w:val="22"/>
              </w:rPr>
              <w:t>В</w:t>
            </w:r>
          </w:p>
        </w:tc>
      </w:tr>
      <w:tr w:rsidR="00CD27F3" w:rsidRPr="00FB7DF5" w:rsidTr="00634A31">
        <w:trPr>
          <w:trHeight w:val="338"/>
        </w:trPr>
        <w:tc>
          <w:tcPr>
            <w:tcW w:w="2743" w:type="dxa"/>
            <w:tcBorders>
              <w:top w:val="single" w:sz="4" w:space="0" w:color="auto"/>
            </w:tcBorders>
            <w:shd w:val="clear" w:color="auto" w:fill="FFFFFF"/>
            <w:vAlign w:val="center"/>
          </w:tcPr>
          <w:p w:rsidR="00CD27F3" w:rsidRPr="00FB7DF5" w:rsidRDefault="00CD27F3" w:rsidP="00634A31">
            <w:pPr>
              <w:jc w:val="center"/>
              <w:rPr>
                <w:sz w:val="20"/>
                <w:szCs w:val="22"/>
              </w:rPr>
            </w:pPr>
            <w:r w:rsidRPr="00FB7DF5">
              <w:rPr>
                <w:sz w:val="20"/>
                <w:szCs w:val="22"/>
              </w:rPr>
              <w:t>1</w:t>
            </w:r>
          </w:p>
        </w:tc>
        <w:tc>
          <w:tcPr>
            <w:tcW w:w="1935" w:type="dxa"/>
            <w:shd w:val="clear" w:color="auto" w:fill="FFFFFF"/>
            <w:vAlign w:val="center"/>
          </w:tcPr>
          <w:p w:rsidR="00CD27F3" w:rsidRPr="00FB7DF5" w:rsidRDefault="00CD27F3" w:rsidP="00634A31">
            <w:pPr>
              <w:jc w:val="center"/>
              <w:rPr>
                <w:sz w:val="20"/>
                <w:szCs w:val="22"/>
              </w:rPr>
            </w:pPr>
            <w:r w:rsidRPr="00FB7DF5">
              <w:rPr>
                <w:sz w:val="20"/>
                <w:szCs w:val="22"/>
              </w:rPr>
              <w:t>2</w:t>
            </w:r>
          </w:p>
        </w:tc>
        <w:tc>
          <w:tcPr>
            <w:tcW w:w="1276" w:type="dxa"/>
            <w:shd w:val="clear" w:color="auto" w:fill="FFFFFF"/>
            <w:vAlign w:val="center"/>
          </w:tcPr>
          <w:p w:rsidR="00CD27F3" w:rsidRPr="00FB7DF5" w:rsidRDefault="00CD27F3" w:rsidP="00634A31">
            <w:pPr>
              <w:jc w:val="center"/>
              <w:rPr>
                <w:sz w:val="20"/>
                <w:szCs w:val="22"/>
              </w:rPr>
            </w:pPr>
            <w:r w:rsidRPr="00FB7DF5">
              <w:rPr>
                <w:sz w:val="20"/>
                <w:szCs w:val="22"/>
              </w:rPr>
              <w:t>3</w:t>
            </w:r>
          </w:p>
        </w:tc>
        <w:tc>
          <w:tcPr>
            <w:tcW w:w="1216" w:type="dxa"/>
            <w:shd w:val="clear" w:color="auto" w:fill="FFFFFF"/>
            <w:vAlign w:val="center"/>
          </w:tcPr>
          <w:p w:rsidR="00CD27F3" w:rsidRPr="00FB7DF5" w:rsidRDefault="00CD27F3" w:rsidP="00634A31">
            <w:pPr>
              <w:jc w:val="center"/>
              <w:rPr>
                <w:sz w:val="20"/>
                <w:szCs w:val="22"/>
              </w:rPr>
            </w:pPr>
            <w:r w:rsidRPr="00FB7DF5">
              <w:rPr>
                <w:sz w:val="20"/>
                <w:szCs w:val="22"/>
              </w:rPr>
              <w:t>4</w:t>
            </w:r>
          </w:p>
        </w:tc>
        <w:tc>
          <w:tcPr>
            <w:tcW w:w="1384" w:type="dxa"/>
            <w:shd w:val="clear" w:color="auto" w:fill="FFFFFF"/>
            <w:vAlign w:val="center"/>
          </w:tcPr>
          <w:p w:rsidR="00CD27F3" w:rsidRPr="00FB7DF5" w:rsidRDefault="00CD27F3" w:rsidP="00634A31">
            <w:pPr>
              <w:jc w:val="center"/>
              <w:rPr>
                <w:sz w:val="20"/>
                <w:szCs w:val="22"/>
              </w:rPr>
            </w:pPr>
            <w:r w:rsidRPr="00FB7DF5">
              <w:rPr>
                <w:sz w:val="20"/>
                <w:szCs w:val="22"/>
              </w:rPr>
              <w:t>5</w:t>
            </w:r>
          </w:p>
        </w:tc>
        <w:tc>
          <w:tcPr>
            <w:tcW w:w="1522" w:type="dxa"/>
            <w:shd w:val="clear" w:color="auto" w:fill="FFFFFF"/>
            <w:vAlign w:val="center"/>
          </w:tcPr>
          <w:p w:rsidR="00CD27F3" w:rsidRPr="00FB7DF5" w:rsidRDefault="00CD27F3" w:rsidP="00634A31">
            <w:pPr>
              <w:jc w:val="center"/>
              <w:rPr>
                <w:sz w:val="20"/>
                <w:szCs w:val="22"/>
              </w:rPr>
            </w:pPr>
            <w:r w:rsidRPr="00FB7DF5">
              <w:rPr>
                <w:sz w:val="20"/>
                <w:szCs w:val="22"/>
              </w:rPr>
              <w:t>6</w:t>
            </w:r>
          </w:p>
        </w:tc>
        <w:tc>
          <w:tcPr>
            <w:tcW w:w="1385" w:type="dxa"/>
            <w:shd w:val="clear" w:color="auto" w:fill="FFFFFF"/>
            <w:vAlign w:val="center"/>
          </w:tcPr>
          <w:p w:rsidR="00CD27F3" w:rsidRPr="00FB7DF5" w:rsidRDefault="00CD27F3" w:rsidP="00634A31">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CD27F3" w:rsidRPr="00FB7DF5" w:rsidRDefault="00CD27F3" w:rsidP="00634A31">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CD27F3" w:rsidRPr="00FB7DF5" w:rsidRDefault="00CD27F3" w:rsidP="00634A31">
            <w:pPr>
              <w:jc w:val="center"/>
              <w:rPr>
                <w:sz w:val="20"/>
                <w:szCs w:val="22"/>
              </w:rPr>
            </w:pPr>
            <w:r w:rsidRPr="00FB7DF5">
              <w:rPr>
                <w:sz w:val="20"/>
                <w:szCs w:val="22"/>
              </w:rPr>
              <w:t>9</w:t>
            </w:r>
          </w:p>
        </w:tc>
      </w:tr>
      <w:tr w:rsidR="00CD27F3" w:rsidRPr="00FB7DF5" w:rsidTr="00634A31">
        <w:trPr>
          <w:trHeight w:val="407"/>
        </w:trPr>
        <w:tc>
          <w:tcPr>
            <w:tcW w:w="14317" w:type="dxa"/>
            <w:gridSpan w:val="9"/>
            <w:vAlign w:val="center"/>
          </w:tcPr>
          <w:p w:rsidR="00CD27F3" w:rsidRPr="00FB7DF5" w:rsidRDefault="00CD27F3" w:rsidP="00634A31">
            <w:pPr>
              <w:autoSpaceDE w:val="0"/>
              <w:autoSpaceDN w:val="0"/>
              <w:adjustRightInd w:val="0"/>
              <w:jc w:val="center"/>
              <w:rPr>
                <w:b/>
                <w:bCs/>
              </w:rPr>
            </w:pPr>
          </w:p>
          <w:p w:rsidR="00CD27F3" w:rsidRPr="00FB7DF5" w:rsidRDefault="00CD27F3" w:rsidP="00634A31">
            <w:pPr>
              <w:autoSpaceDE w:val="0"/>
              <w:autoSpaceDN w:val="0"/>
              <w:adjustRightInd w:val="0"/>
              <w:jc w:val="center"/>
              <w:rPr>
                <w:b/>
                <w:bCs/>
              </w:rPr>
            </w:pPr>
            <w:proofErr w:type="spellStart"/>
            <w:r w:rsidRPr="00FB7DF5">
              <w:rPr>
                <w:b/>
                <w:bCs/>
              </w:rPr>
              <w:t>Электро</w:t>
            </w:r>
            <w:proofErr w:type="spellEnd"/>
            <w:r w:rsidRPr="00FB7DF5">
              <w:rPr>
                <w:b/>
                <w:bCs/>
              </w:rPr>
              <w:t>-, тепл</w:t>
            </w:r>
            <w:proofErr w:type="gramStart"/>
            <w:r w:rsidRPr="00FB7DF5">
              <w:rPr>
                <w:b/>
                <w:bCs/>
              </w:rPr>
              <w:t>о-</w:t>
            </w:r>
            <w:proofErr w:type="gramEnd"/>
            <w:r w:rsidRPr="00FB7DF5">
              <w:rPr>
                <w:b/>
                <w:bCs/>
              </w:rPr>
              <w:t xml:space="preserve">, </w:t>
            </w:r>
            <w:proofErr w:type="spellStart"/>
            <w:r w:rsidRPr="00FB7DF5">
              <w:rPr>
                <w:b/>
                <w:bCs/>
              </w:rPr>
              <w:t>газо</w:t>
            </w:r>
            <w:proofErr w:type="spellEnd"/>
            <w:r w:rsidRPr="00FB7DF5">
              <w:rPr>
                <w:b/>
                <w:bCs/>
              </w:rPr>
              <w:t>- и водоснабжение населения, водоотведение</w:t>
            </w:r>
          </w:p>
          <w:p w:rsidR="00CD27F3" w:rsidRPr="00FB7DF5" w:rsidRDefault="00CD27F3" w:rsidP="00634A31">
            <w:pPr>
              <w:autoSpaceDE w:val="0"/>
              <w:autoSpaceDN w:val="0"/>
              <w:adjustRightInd w:val="0"/>
              <w:jc w:val="center"/>
              <w:rPr>
                <w:b/>
                <w:bCs/>
              </w:rPr>
            </w:pPr>
          </w:p>
        </w:tc>
      </w:tr>
      <w:tr w:rsidR="00CD27F3" w:rsidRPr="00FB7DF5" w:rsidTr="00634A31">
        <w:trPr>
          <w:trHeight w:val="496"/>
        </w:trPr>
        <w:tc>
          <w:tcPr>
            <w:tcW w:w="2743" w:type="dxa"/>
            <w:vAlign w:val="center"/>
          </w:tcPr>
          <w:p w:rsidR="00CD27F3" w:rsidRPr="00FB7DF5" w:rsidRDefault="00CD27F3" w:rsidP="00634A31">
            <w:pPr>
              <w:widowControl w:val="0"/>
              <w:jc w:val="center"/>
              <w:rPr>
                <w:sz w:val="20"/>
              </w:rPr>
            </w:pPr>
            <w:r w:rsidRPr="00FB7DF5">
              <w:rPr>
                <w:b/>
                <w:sz w:val="20"/>
              </w:rPr>
              <w:t xml:space="preserve">Объекты электроснабжения </w:t>
            </w:r>
            <w:r w:rsidR="005E5272">
              <w:rPr>
                <w:b/>
                <w:sz w:val="20"/>
              </w:rPr>
              <w:t>муниципального  района</w:t>
            </w:r>
          </w:p>
        </w:tc>
        <w:tc>
          <w:tcPr>
            <w:tcW w:w="1935" w:type="dxa"/>
            <w:vAlign w:val="center"/>
          </w:tcPr>
          <w:p w:rsidR="00CD27F3" w:rsidRPr="00FB7DF5" w:rsidRDefault="00CD27F3" w:rsidP="00634A31">
            <w:pPr>
              <w:tabs>
                <w:tab w:val="left" w:pos="6780"/>
              </w:tabs>
              <w:contextualSpacing/>
              <w:jc w:val="center"/>
              <w:rPr>
                <w:spacing w:val="-8"/>
                <w:sz w:val="20"/>
                <w:szCs w:val="22"/>
              </w:rPr>
            </w:pPr>
          </w:p>
        </w:tc>
        <w:tc>
          <w:tcPr>
            <w:tcW w:w="1276" w:type="dxa"/>
            <w:vAlign w:val="center"/>
          </w:tcPr>
          <w:p w:rsidR="00CD27F3" w:rsidRPr="00FB7DF5" w:rsidRDefault="00CD27F3" w:rsidP="00634A31">
            <w:pPr>
              <w:jc w:val="center"/>
              <w:rPr>
                <w:spacing w:val="-6"/>
                <w:sz w:val="20"/>
                <w:szCs w:val="22"/>
              </w:rPr>
            </w:pPr>
          </w:p>
        </w:tc>
        <w:tc>
          <w:tcPr>
            <w:tcW w:w="1216" w:type="dxa"/>
            <w:vAlign w:val="center"/>
          </w:tcPr>
          <w:p w:rsidR="00CD27F3" w:rsidRPr="00FB7DF5" w:rsidRDefault="00CD27F3" w:rsidP="00634A31">
            <w:pPr>
              <w:jc w:val="center"/>
              <w:rPr>
                <w:spacing w:val="-6"/>
                <w:sz w:val="20"/>
                <w:szCs w:val="22"/>
              </w:rPr>
            </w:pPr>
          </w:p>
        </w:tc>
        <w:tc>
          <w:tcPr>
            <w:tcW w:w="1384" w:type="dxa"/>
            <w:vAlign w:val="center"/>
          </w:tcPr>
          <w:p w:rsidR="00CD27F3" w:rsidRPr="00FB7DF5" w:rsidRDefault="00CD27F3" w:rsidP="00634A31">
            <w:pPr>
              <w:jc w:val="center"/>
              <w:rPr>
                <w:spacing w:val="-6"/>
                <w:sz w:val="20"/>
                <w:szCs w:val="22"/>
              </w:rPr>
            </w:pPr>
          </w:p>
        </w:tc>
        <w:tc>
          <w:tcPr>
            <w:tcW w:w="1522" w:type="dxa"/>
            <w:vAlign w:val="center"/>
          </w:tcPr>
          <w:p w:rsidR="00CD27F3" w:rsidRPr="00FB7DF5" w:rsidRDefault="00CD27F3" w:rsidP="00634A31">
            <w:pPr>
              <w:jc w:val="center"/>
              <w:rPr>
                <w:color w:val="000000"/>
                <w:spacing w:val="-4"/>
                <w:sz w:val="20"/>
                <w:szCs w:val="22"/>
              </w:rPr>
            </w:pPr>
          </w:p>
        </w:tc>
        <w:tc>
          <w:tcPr>
            <w:tcW w:w="1385" w:type="dxa"/>
            <w:vAlign w:val="center"/>
          </w:tcPr>
          <w:p w:rsidR="00CD27F3" w:rsidRPr="00FB7DF5" w:rsidRDefault="00CD27F3" w:rsidP="00634A31">
            <w:pPr>
              <w:jc w:val="center"/>
              <w:rPr>
                <w:color w:val="000000"/>
                <w:spacing w:val="-4"/>
                <w:sz w:val="20"/>
                <w:szCs w:val="22"/>
              </w:rPr>
            </w:pPr>
          </w:p>
        </w:tc>
        <w:tc>
          <w:tcPr>
            <w:tcW w:w="1524" w:type="dxa"/>
            <w:vAlign w:val="center"/>
          </w:tcPr>
          <w:p w:rsidR="00CD27F3" w:rsidRPr="00FB7DF5" w:rsidRDefault="00CD27F3" w:rsidP="00634A31">
            <w:pPr>
              <w:jc w:val="center"/>
              <w:rPr>
                <w:color w:val="000000"/>
                <w:spacing w:val="-4"/>
                <w:sz w:val="20"/>
                <w:szCs w:val="22"/>
              </w:rPr>
            </w:pPr>
          </w:p>
        </w:tc>
        <w:tc>
          <w:tcPr>
            <w:tcW w:w="1332" w:type="dxa"/>
            <w:vAlign w:val="center"/>
          </w:tcPr>
          <w:p w:rsidR="00CD27F3" w:rsidRPr="00FB7DF5" w:rsidRDefault="00CD27F3" w:rsidP="00634A31">
            <w:pPr>
              <w:jc w:val="center"/>
              <w:rPr>
                <w:color w:val="000000"/>
                <w:spacing w:val="-4"/>
                <w:sz w:val="20"/>
                <w:szCs w:val="22"/>
              </w:rPr>
            </w:pPr>
          </w:p>
        </w:tc>
      </w:tr>
      <w:tr w:rsidR="00CD27F3" w:rsidRPr="00FB7DF5" w:rsidTr="00634A31">
        <w:trPr>
          <w:trHeight w:val="496"/>
        </w:trPr>
        <w:tc>
          <w:tcPr>
            <w:tcW w:w="2743" w:type="dxa"/>
            <w:vAlign w:val="center"/>
          </w:tcPr>
          <w:p w:rsidR="00CD27F3" w:rsidRPr="00FB7DF5" w:rsidRDefault="00CD27F3" w:rsidP="00634A31">
            <w:pPr>
              <w:widowControl w:val="0"/>
              <w:jc w:val="center"/>
              <w:rPr>
                <w:sz w:val="20"/>
              </w:rPr>
            </w:pPr>
            <w:r w:rsidRPr="00FB7DF5">
              <w:rPr>
                <w:sz w:val="20"/>
              </w:rPr>
              <w:t>Комплекс сооружений электроснабжения</w:t>
            </w:r>
          </w:p>
        </w:tc>
        <w:tc>
          <w:tcPr>
            <w:tcW w:w="1935" w:type="dxa"/>
            <w:vAlign w:val="center"/>
          </w:tcPr>
          <w:p w:rsidR="00CD27F3" w:rsidRPr="00FB7DF5" w:rsidRDefault="00CD27F3" w:rsidP="00634A31">
            <w:pPr>
              <w:tabs>
                <w:tab w:val="left" w:pos="6780"/>
              </w:tabs>
              <w:contextualSpacing/>
              <w:jc w:val="center"/>
              <w:rPr>
                <w:spacing w:val="-8"/>
                <w:sz w:val="20"/>
                <w:szCs w:val="22"/>
              </w:rPr>
            </w:pPr>
            <w:r w:rsidRPr="00FB7DF5">
              <w:rPr>
                <w:spacing w:val="-8"/>
                <w:sz w:val="20"/>
                <w:szCs w:val="22"/>
              </w:rPr>
              <w:t xml:space="preserve">Объем электропотребления, кВт </w:t>
            </w:r>
            <w:proofErr w:type="gramStart"/>
            <w:r w:rsidRPr="00FB7DF5">
              <w:rPr>
                <w:spacing w:val="-8"/>
                <w:sz w:val="20"/>
                <w:szCs w:val="22"/>
              </w:rPr>
              <w:t>ч</w:t>
            </w:r>
            <w:proofErr w:type="gramEnd"/>
            <w:r w:rsidRPr="00FB7DF5">
              <w:rPr>
                <w:spacing w:val="-8"/>
                <w:sz w:val="20"/>
                <w:szCs w:val="22"/>
              </w:rPr>
              <w:t>/год на 1 чел.</w:t>
            </w:r>
          </w:p>
        </w:tc>
        <w:tc>
          <w:tcPr>
            <w:tcW w:w="1276" w:type="dxa"/>
            <w:vAlign w:val="center"/>
          </w:tcPr>
          <w:p w:rsidR="00CD27F3" w:rsidRPr="00FB7DF5" w:rsidRDefault="00CD27F3" w:rsidP="00634A31">
            <w:pPr>
              <w:jc w:val="center"/>
              <w:rPr>
                <w:spacing w:val="-6"/>
                <w:sz w:val="20"/>
                <w:szCs w:val="22"/>
              </w:rPr>
            </w:pPr>
            <w:r w:rsidRPr="00FB7DF5">
              <w:rPr>
                <w:spacing w:val="-6"/>
                <w:sz w:val="20"/>
                <w:szCs w:val="22"/>
              </w:rPr>
              <w:t>-</w:t>
            </w:r>
          </w:p>
        </w:tc>
        <w:tc>
          <w:tcPr>
            <w:tcW w:w="1216" w:type="dxa"/>
            <w:vAlign w:val="center"/>
          </w:tcPr>
          <w:p w:rsidR="00CD27F3" w:rsidRPr="00FB7DF5" w:rsidRDefault="00CD27F3" w:rsidP="00634A31">
            <w:pPr>
              <w:jc w:val="center"/>
              <w:rPr>
                <w:spacing w:val="-6"/>
                <w:sz w:val="20"/>
                <w:szCs w:val="22"/>
              </w:rPr>
            </w:pPr>
          </w:p>
        </w:tc>
        <w:tc>
          <w:tcPr>
            <w:tcW w:w="1384" w:type="dxa"/>
            <w:vAlign w:val="center"/>
          </w:tcPr>
          <w:p w:rsidR="00CD27F3" w:rsidRPr="00FB7DF5" w:rsidRDefault="005E5272" w:rsidP="005E5272">
            <w:pPr>
              <w:rPr>
                <w:spacing w:val="-6"/>
                <w:sz w:val="20"/>
                <w:szCs w:val="22"/>
              </w:rPr>
            </w:pPr>
            <w:r>
              <w:rPr>
                <w:spacing w:val="-6"/>
                <w:sz w:val="20"/>
                <w:szCs w:val="22"/>
              </w:rPr>
              <w:t xml:space="preserve">        1800</w:t>
            </w:r>
          </w:p>
        </w:tc>
        <w:tc>
          <w:tcPr>
            <w:tcW w:w="1522" w:type="dxa"/>
            <w:vAlign w:val="center"/>
          </w:tcPr>
          <w:p w:rsidR="00CD27F3" w:rsidRPr="00FB7DF5" w:rsidRDefault="00CD27F3" w:rsidP="00634A31">
            <w:pPr>
              <w:jc w:val="center"/>
              <w:rPr>
                <w:color w:val="000000"/>
                <w:spacing w:val="-4"/>
                <w:sz w:val="20"/>
                <w:szCs w:val="22"/>
              </w:rPr>
            </w:pPr>
          </w:p>
        </w:tc>
        <w:tc>
          <w:tcPr>
            <w:tcW w:w="1385" w:type="dxa"/>
            <w:vAlign w:val="center"/>
          </w:tcPr>
          <w:p w:rsidR="00CD27F3" w:rsidRPr="00FB7DF5" w:rsidRDefault="00CD27F3" w:rsidP="00634A31">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CD27F3" w:rsidRPr="00FB7DF5" w:rsidRDefault="00CD27F3" w:rsidP="00634A31">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CD27F3" w:rsidRPr="00FB7DF5" w:rsidRDefault="00CD27F3" w:rsidP="00634A31">
            <w:pPr>
              <w:jc w:val="center"/>
              <w:rPr>
                <w:color w:val="000000"/>
                <w:spacing w:val="-4"/>
                <w:sz w:val="20"/>
                <w:szCs w:val="22"/>
                <w:lang w:val="en-US"/>
              </w:rPr>
            </w:pPr>
            <w:r w:rsidRPr="00FB7DF5">
              <w:rPr>
                <w:color w:val="000000"/>
                <w:spacing w:val="-4"/>
                <w:sz w:val="20"/>
                <w:szCs w:val="22"/>
                <w:lang w:val="en-US"/>
              </w:rPr>
              <w:t>-</w:t>
            </w:r>
          </w:p>
        </w:tc>
      </w:tr>
      <w:tr w:rsidR="00CD27F3" w:rsidRPr="00FB7DF5" w:rsidTr="00634A31">
        <w:trPr>
          <w:trHeight w:val="496"/>
        </w:trPr>
        <w:tc>
          <w:tcPr>
            <w:tcW w:w="2743" w:type="dxa"/>
            <w:vAlign w:val="center"/>
          </w:tcPr>
          <w:p w:rsidR="00CD27F3" w:rsidRPr="00FB7DF5" w:rsidRDefault="00CD27F3" w:rsidP="00634A31">
            <w:pPr>
              <w:widowControl w:val="0"/>
              <w:jc w:val="center"/>
              <w:rPr>
                <w:sz w:val="20"/>
              </w:rPr>
            </w:pPr>
            <w:r w:rsidRPr="00FB7DF5">
              <w:rPr>
                <w:b/>
                <w:sz w:val="20"/>
              </w:rPr>
              <w:t xml:space="preserve">Объекты </w:t>
            </w:r>
            <w:proofErr w:type="spellStart"/>
            <w:r w:rsidRPr="00FB7DF5">
              <w:rPr>
                <w:b/>
                <w:sz w:val="20"/>
              </w:rPr>
              <w:t>теплоснабжен</w:t>
            </w:r>
            <w:proofErr w:type="spellEnd"/>
          </w:p>
        </w:tc>
        <w:tc>
          <w:tcPr>
            <w:tcW w:w="1935" w:type="dxa"/>
            <w:vAlign w:val="center"/>
          </w:tcPr>
          <w:p w:rsidR="00CD27F3" w:rsidRPr="00FB7DF5" w:rsidRDefault="00CD27F3" w:rsidP="00634A31">
            <w:pPr>
              <w:tabs>
                <w:tab w:val="left" w:pos="6780"/>
              </w:tabs>
              <w:contextualSpacing/>
              <w:jc w:val="center"/>
              <w:rPr>
                <w:spacing w:val="-8"/>
                <w:sz w:val="20"/>
                <w:szCs w:val="22"/>
              </w:rPr>
            </w:pPr>
          </w:p>
        </w:tc>
        <w:tc>
          <w:tcPr>
            <w:tcW w:w="1276" w:type="dxa"/>
            <w:vAlign w:val="center"/>
          </w:tcPr>
          <w:p w:rsidR="00CD27F3" w:rsidRPr="00FB7DF5" w:rsidRDefault="00CD27F3" w:rsidP="00634A31">
            <w:pPr>
              <w:jc w:val="center"/>
              <w:rPr>
                <w:spacing w:val="-6"/>
                <w:sz w:val="20"/>
                <w:szCs w:val="22"/>
              </w:rPr>
            </w:pPr>
          </w:p>
        </w:tc>
        <w:tc>
          <w:tcPr>
            <w:tcW w:w="1216" w:type="dxa"/>
            <w:vAlign w:val="center"/>
          </w:tcPr>
          <w:p w:rsidR="00CD27F3" w:rsidRPr="00FB7DF5" w:rsidRDefault="00CD27F3" w:rsidP="00634A31">
            <w:pPr>
              <w:jc w:val="center"/>
              <w:rPr>
                <w:spacing w:val="-6"/>
                <w:sz w:val="20"/>
                <w:szCs w:val="22"/>
              </w:rPr>
            </w:pPr>
          </w:p>
        </w:tc>
        <w:tc>
          <w:tcPr>
            <w:tcW w:w="1384" w:type="dxa"/>
            <w:vAlign w:val="center"/>
          </w:tcPr>
          <w:p w:rsidR="00CD27F3" w:rsidRPr="00FB7DF5" w:rsidRDefault="00CD27F3" w:rsidP="00634A31">
            <w:pPr>
              <w:jc w:val="center"/>
              <w:rPr>
                <w:spacing w:val="-6"/>
                <w:sz w:val="20"/>
                <w:szCs w:val="22"/>
              </w:rPr>
            </w:pPr>
          </w:p>
        </w:tc>
        <w:tc>
          <w:tcPr>
            <w:tcW w:w="1522" w:type="dxa"/>
            <w:vAlign w:val="center"/>
          </w:tcPr>
          <w:p w:rsidR="00CD27F3" w:rsidRPr="00FB7DF5" w:rsidRDefault="00CD27F3" w:rsidP="00634A31">
            <w:pPr>
              <w:jc w:val="center"/>
              <w:rPr>
                <w:color w:val="000000"/>
                <w:spacing w:val="-4"/>
                <w:sz w:val="20"/>
                <w:szCs w:val="22"/>
              </w:rPr>
            </w:pPr>
          </w:p>
        </w:tc>
        <w:tc>
          <w:tcPr>
            <w:tcW w:w="1385" w:type="dxa"/>
            <w:vAlign w:val="center"/>
          </w:tcPr>
          <w:p w:rsidR="00CD27F3" w:rsidRPr="00FB7DF5" w:rsidRDefault="00CD27F3" w:rsidP="00634A31">
            <w:pPr>
              <w:jc w:val="center"/>
              <w:rPr>
                <w:color w:val="000000"/>
                <w:spacing w:val="-4"/>
                <w:sz w:val="20"/>
                <w:szCs w:val="22"/>
              </w:rPr>
            </w:pPr>
          </w:p>
        </w:tc>
        <w:tc>
          <w:tcPr>
            <w:tcW w:w="1524" w:type="dxa"/>
            <w:vAlign w:val="center"/>
          </w:tcPr>
          <w:p w:rsidR="00CD27F3" w:rsidRPr="00FB7DF5" w:rsidRDefault="00CD27F3" w:rsidP="00634A31">
            <w:pPr>
              <w:jc w:val="center"/>
              <w:rPr>
                <w:color w:val="000000"/>
                <w:spacing w:val="-4"/>
                <w:sz w:val="20"/>
                <w:szCs w:val="22"/>
              </w:rPr>
            </w:pPr>
          </w:p>
        </w:tc>
        <w:tc>
          <w:tcPr>
            <w:tcW w:w="1332" w:type="dxa"/>
            <w:vAlign w:val="center"/>
          </w:tcPr>
          <w:p w:rsidR="00CD27F3" w:rsidRPr="00FB7DF5" w:rsidRDefault="00CD27F3" w:rsidP="00634A31">
            <w:pPr>
              <w:jc w:val="center"/>
              <w:rPr>
                <w:color w:val="000000"/>
                <w:spacing w:val="-4"/>
                <w:sz w:val="20"/>
                <w:szCs w:val="22"/>
              </w:rPr>
            </w:pPr>
          </w:p>
        </w:tc>
      </w:tr>
      <w:tr w:rsidR="00CD27F3" w:rsidRPr="00FB7DF5" w:rsidTr="00634A31">
        <w:trPr>
          <w:trHeight w:val="496"/>
        </w:trPr>
        <w:tc>
          <w:tcPr>
            <w:tcW w:w="2743" w:type="dxa"/>
            <w:vAlign w:val="center"/>
          </w:tcPr>
          <w:p w:rsidR="00CD27F3" w:rsidRPr="00FB7DF5" w:rsidRDefault="00CD27F3" w:rsidP="00634A31">
            <w:pPr>
              <w:widowControl w:val="0"/>
              <w:jc w:val="center"/>
              <w:rPr>
                <w:sz w:val="20"/>
              </w:rPr>
            </w:pPr>
            <w:r w:rsidRPr="00FB7DF5">
              <w:rPr>
                <w:sz w:val="20"/>
              </w:rPr>
              <w:t>Комплекс сооружений теплоснабжения</w:t>
            </w:r>
          </w:p>
        </w:tc>
        <w:tc>
          <w:tcPr>
            <w:tcW w:w="1935" w:type="dxa"/>
            <w:vAlign w:val="center"/>
          </w:tcPr>
          <w:p w:rsidR="00CD27F3" w:rsidRPr="00FB7DF5" w:rsidRDefault="00CD27F3" w:rsidP="00634A31">
            <w:pPr>
              <w:tabs>
                <w:tab w:val="left" w:pos="6780"/>
              </w:tabs>
              <w:contextualSpacing/>
              <w:jc w:val="center"/>
              <w:rPr>
                <w:spacing w:val="-8"/>
                <w:sz w:val="20"/>
                <w:szCs w:val="22"/>
              </w:rPr>
            </w:pPr>
            <w:r w:rsidRPr="00FB7DF5">
              <w:rPr>
                <w:spacing w:val="-8"/>
                <w:sz w:val="20"/>
                <w:szCs w:val="22"/>
              </w:rPr>
              <w:t>Объем теплопотребления, МДж/год на 1 чел.</w:t>
            </w:r>
          </w:p>
        </w:tc>
        <w:tc>
          <w:tcPr>
            <w:tcW w:w="1276" w:type="dxa"/>
            <w:vAlign w:val="center"/>
          </w:tcPr>
          <w:p w:rsidR="00CD27F3" w:rsidRPr="00FB7DF5" w:rsidRDefault="00CD27F3" w:rsidP="00634A31">
            <w:pPr>
              <w:jc w:val="center"/>
              <w:rPr>
                <w:spacing w:val="-6"/>
                <w:sz w:val="20"/>
                <w:szCs w:val="22"/>
              </w:rPr>
            </w:pPr>
            <w:r w:rsidRPr="00FB7DF5">
              <w:rPr>
                <w:spacing w:val="-6"/>
                <w:sz w:val="20"/>
                <w:szCs w:val="22"/>
              </w:rPr>
              <w:t>-</w:t>
            </w:r>
          </w:p>
        </w:tc>
        <w:tc>
          <w:tcPr>
            <w:tcW w:w="1216" w:type="dxa"/>
            <w:vAlign w:val="center"/>
          </w:tcPr>
          <w:p w:rsidR="00CD27F3" w:rsidRPr="00FB7DF5" w:rsidRDefault="00CD27F3" w:rsidP="00634A31">
            <w:pPr>
              <w:jc w:val="center"/>
              <w:rPr>
                <w:spacing w:val="-6"/>
                <w:sz w:val="20"/>
                <w:szCs w:val="22"/>
              </w:rPr>
            </w:pPr>
          </w:p>
        </w:tc>
        <w:tc>
          <w:tcPr>
            <w:tcW w:w="1384" w:type="dxa"/>
            <w:vAlign w:val="center"/>
          </w:tcPr>
          <w:p w:rsidR="00CD27F3" w:rsidRPr="00FB7DF5" w:rsidRDefault="00CD27F3" w:rsidP="00634A31">
            <w:pPr>
              <w:jc w:val="center"/>
              <w:rPr>
                <w:spacing w:val="-6"/>
                <w:sz w:val="20"/>
                <w:szCs w:val="22"/>
              </w:rPr>
            </w:pPr>
          </w:p>
        </w:tc>
        <w:tc>
          <w:tcPr>
            <w:tcW w:w="1522" w:type="dxa"/>
            <w:vAlign w:val="center"/>
          </w:tcPr>
          <w:p w:rsidR="00CD27F3" w:rsidRPr="00FB7DF5" w:rsidRDefault="00CD27F3" w:rsidP="00634A31">
            <w:pPr>
              <w:jc w:val="center"/>
              <w:rPr>
                <w:color w:val="000000"/>
                <w:spacing w:val="-4"/>
                <w:sz w:val="20"/>
                <w:szCs w:val="22"/>
              </w:rPr>
            </w:pPr>
          </w:p>
        </w:tc>
        <w:tc>
          <w:tcPr>
            <w:tcW w:w="1385" w:type="dxa"/>
            <w:vAlign w:val="center"/>
          </w:tcPr>
          <w:p w:rsidR="00CD27F3" w:rsidRPr="00FB7DF5" w:rsidRDefault="00CD27F3" w:rsidP="00634A31">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CD27F3" w:rsidRPr="00FB7DF5" w:rsidRDefault="00CD27F3" w:rsidP="00634A31">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CD27F3" w:rsidRPr="00FB7DF5" w:rsidRDefault="00CD27F3" w:rsidP="00634A31">
            <w:pPr>
              <w:jc w:val="center"/>
              <w:rPr>
                <w:color w:val="000000"/>
                <w:spacing w:val="-4"/>
                <w:sz w:val="20"/>
                <w:szCs w:val="22"/>
                <w:lang w:val="en-US"/>
              </w:rPr>
            </w:pPr>
            <w:r w:rsidRPr="00FB7DF5">
              <w:rPr>
                <w:color w:val="000000"/>
                <w:spacing w:val="-4"/>
                <w:sz w:val="20"/>
                <w:szCs w:val="22"/>
                <w:lang w:val="en-US"/>
              </w:rPr>
              <w:t>-</w:t>
            </w:r>
          </w:p>
        </w:tc>
      </w:tr>
      <w:tr w:rsidR="00CD27F3" w:rsidRPr="00FB7DF5" w:rsidTr="00634A31">
        <w:trPr>
          <w:trHeight w:val="496"/>
        </w:trPr>
        <w:tc>
          <w:tcPr>
            <w:tcW w:w="2743" w:type="dxa"/>
            <w:vAlign w:val="center"/>
          </w:tcPr>
          <w:p w:rsidR="00CD27F3" w:rsidRPr="00FB7DF5" w:rsidRDefault="00CD27F3" w:rsidP="00634A31">
            <w:pPr>
              <w:widowControl w:val="0"/>
              <w:jc w:val="center"/>
              <w:rPr>
                <w:sz w:val="20"/>
              </w:rPr>
            </w:pPr>
            <w:r w:rsidRPr="00FB7DF5">
              <w:rPr>
                <w:b/>
                <w:sz w:val="20"/>
              </w:rPr>
              <w:t>Объекты водоснабжения</w:t>
            </w:r>
          </w:p>
        </w:tc>
        <w:tc>
          <w:tcPr>
            <w:tcW w:w="1935" w:type="dxa"/>
            <w:vAlign w:val="center"/>
          </w:tcPr>
          <w:p w:rsidR="00CD27F3" w:rsidRPr="00FB7DF5" w:rsidRDefault="00CD27F3" w:rsidP="00634A31">
            <w:pPr>
              <w:tabs>
                <w:tab w:val="left" w:pos="6780"/>
              </w:tabs>
              <w:contextualSpacing/>
              <w:jc w:val="center"/>
              <w:rPr>
                <w:spacing w:val="-8"/>
                <w:sz w:val="20"/>
                <w:szCs w:val="22"/>
              </w:rPr>
            </w:pPr>
          </w:p>
        </w:tc>
        <w:tc>
          <w:tcPr>
            <w:tcW w:w="1276" w:type="dxa"/>
            <w:vAlign w:val="center"/>
          </w:tcPr>
          <w:p w:rsidR="00CD27F3" w:rsidRPr="00FB7DF5" w:rsidRDefault="00CD27F3" w:rsidP="00634A31">
            <w:pPr>
              <w:jc w:val="center"/>
              <w:rPr>
                <w:spacing w:val="-6"/>
                <w:sz w:val="20"/>
                <w:szCs w:val="22"/>
              </w:rPr>
            </w:pPr>
          </w:p>
        </w:tc>
        <w:tc>
          <w:tcPr>
            <w:tcW w:w="1216" w:type="dxa"/>
            <w:vAlign w:val="center"/>
          </w:tcPr>
          <w:p w:rsidR="00CD27F3" w:rsidRPr="00FB7DF5" w:rsidRDefault="00CD27F3" w:rsidP="00634A31">
            <w:pPr>
              <w:jc w:val="center"/>
              <w:rPr>
                <w:spacing w:val="-6"/>
                <w:sz w:val="20"/>
                <w:szCs w:val="22"/>
              </w:rPr>
            </w:pPr>
          </w:p>
        </w:tc>
        <w:tc>
          <w:tcPr>
            <w:tcW w:w="1384" w:type="dxa"/>
            <w:vAlign w:val="center"/>
          </w:tcPr>
          <w:p w:rsidR="00CD27F3" w:rsidRPr="00FB7DF5" w:rsidRDefault="00CD27F3" w:rsidP="00634A31">
            <w:pPr>
              <w:jc w:val="center"/>
              <w:rPr>
                <w:spacing w:val="-6"/>
                <w:sz w:val="20"/>
                <w:szCs w:val="22"/>
              </w:rPr>
            </w:pPr>
          </w:p>
        </w:tc>
        <w:tc>
          <w:tcPr>
            <w:tcW w:w="1522" w:type="dxa"/>
            <w:vAlign w:val="center"/>
          </w:tcPr>
          <w:p w:rsidR="00CD27F3" w:rsidRPr="00FB7DF5" w:rsidRDefault="00CD27F3" w:rsidP="00634A31">
            <w:pPr>
              <w:jc w:val="center"/>
              <w:rPr>
                <w:color w:val="000000"/>
                <w:spacing w:val="-4"/>
                <w:sz w:val="20"/>
                <w:szCs w:val="22"/>
              </w:rPr>
            </w:pPr>
          </w:p>
        </w:tc>
        <w:tc>
          <w:tcPr>
            <w:tcW w:w="1385" w:type="dxa"/>
            <w:vAlign w:val="center"/>
          </w:tcPr>
          <w:p w:rsidR="00CD27F3" w:rsidRPr="00FB7DF5" w:rsidRDefault="00CD27F3" w:rsidP="00634A31">
            <w:pPr>
              <w:jc w:val="center"/>
              <w:rPr>
                <w:color w:val="000000"/>
                <w:spacing w:val="-4"/>
                <w:sz w:val="20"/>
                <w:szCs w:val="22"/>
              </w:rPr>
            </w:pPr>
          </w:p>
        </w:tc>
        <w:tc>
          <w:tcPr>
            <w:tcW w:w="1524" w:type="dxa"/>
            <w:vAlign w:val="center"/>
          </w:tcPr>
          <w:p w:rsidR="00CD27F3" w:rsidRPr="00FB7DF5" w:rsidRDefault="00CD27F3" w:rsidP="00634A31">
            <w:pPr>
              <w:jc w:val="center"/>
              <w:rPr>
                <w:color w:val="000000"/>
                <w:spacing w:val="-4"/>
                <w:sz w:val="20"/>
                <w:szCs w:val="22"/>
              </w:rPr>
            </w:pPr>
          </w:p>
        </w:tc>
        <w:tc>
          <w:tcPr>
            <w:tcW w:w="1332" w:type="dxa"/>
            <w:vAlign w:val="center"/>
          </w:tcPr>
          <w:p w:rsidR="00CD27F3" w:rsidRPr="00FB7DF5" w:rsidRDefault="00CD27F3" w:rsidP="00634A31">
            <w:pPr>
              <w:jc w:val="center"/>
              <w:rPr>
                <w:color w:val="000000"/>
                <w:spacing w:val="-4"/>
                <w:sz w:val="20"/>
                <w:szCs w:val="22"/>
              </w:rPr>
            </w:pPr>
          </w:p>
        </w:tc>
      </w:tr>
      <w:tr w:rsidR="00CD27F3" w:rsidRPr="00FB7DF5" w:rsidTr="00634A31">
        <w:trPr>
          <w:trHeight w:val="496"/>
        </w:trPr>
        <w:tc>
          <w:tcPr>
            <w:tcW w:w="2743" w:type="dxa"/>
            <w:vAlign w:val="center"/>
          </w:tcPr>
          <w:p w:rsidR="00CD27F3" w:rsidRPr="00FB7DF5" w:rsidRDefault="00CD27F3" w:rsidP="00634A31">
            <w:pPr>
              <w:widowControl w:val="0"/>
              <w:jc w:val="center"/>
              <w:rPr>
                <w:sz w:val="20"/>
              </w:rPr>
            </w:pPr>
            <w:r w:rsidRPr="00FB7DF5">
              <w:rPr>
                <w:sz w:val="20"/>
              </w:rPr>
              <w:t>Комплекс сооружений водоснабжения</w:t>
            </w:r>
          </w:p>
        </w:tc>
        <w:tc>
          <w:tcPr>
            <w:tcW w:w="1935" w:type="dxa"/>
            <w:vAlign w:val="center"/>
          </w:tcPr>
          <w:p w:rsidR="00CD27F3" w:rsidRPr="00FB7DF5" w:rsidRDefault="00CD27F3" w:rsidP="00634A31">
            <w:pPr>
              <w:tabs>
                <w:tab w:val="left" w:pos="6780"/>
              </w:tabs>
              <w:contextualSpacing/>
              <w:jc w:val="center"/>
              <w:rPr>
                <w:spacing w:val="-8"/>
                <w:sz w:val="20"/>
                <w:szCs w:val="22"/>
              </w:rPr>
            </w:pPr>
            <w:r w:rsidRPr="00FB7DF5">
              <w:rPr>
                <w:spacing w:val="-8"/>
                <w:sz w:val="20"/>
                <w:szCs w:val="22"/>
              </w:rPr>
              <w:t xml:space="preserve">Объем водопотребления, </w:t>
            </w:r>
          </w:p>
          <w:p w:rsidR="00CD27F3" w:rsidRPr="00FB7DF5" w:rsidRDefault="00CD27F3" w:rsidP="00634A31">
            <w:pPr>
              <w:tabs>
                <w:tab w:val="left" w:pos="6780"/>
              </w:tabs>
              <w:contextualSpacing/>
              <w:jc w:val="center"/>
              <w:rPr>
                <w:spacing w:val="-8"/>
                <w:sz w:val="20"/>
                <w:szCs w:val="22"/>
              </w:rPr>
            </w:pPr>
            <w:proofErr w:type="gramStart"/>
            <w:r w:rsidRPr="00FB7DF5">
              <w:rPr>
                <w:spacing w:val="-8"/>
                <w:sz w:val="20"/>
                <w:szCs w:val="22"/>
              </w:rPr>
              <w:t>л</w:t>
            </w:r>
            <w:proofErr w:type="gramEnd"/>
            <w:r w:rsidRPr="00FB7DF5">
              <w:rPr>
                <w:spacing w:val="-8"/>
                <w:sz w:val="20"/>
                <w:szCs w:val="22"/>
              </w:rPr>
              <w:t xml:space="preserve"> в сутки на 1 чел.</w:t>
            </w:r>
          </w:p>
        </w:tc>
        <w:tc>
          <w:tcPr>
            <w:tcW w:w="1276" w:type="dxa"/>
            <w:vAlign w:val="center"/>
          </w:tcPr>
          <w:p w:rsidR="00CD27F3" w:rsidRPr="00FB7DF5" w:rsidRDefault="00CD27F3" w:rsidP="00634A31">
            <w:pPr>
              <w:jc w:val="center"/>
              <w:rPr>
                <w:spacing w:val="-6"/>
                <w:sz w:val="20"/>
                <w:szCs w:val="22"/>
              </w:rPr>
            </w:pPr>
            <w:r w:rsidRPr="00FB7DF5">
              <w:rPr>
                <w:spacing w:val="-6"/>
                <w:sz w:val="20"/>
                <w:szCs w:val="22"/>
              </w:rPr>
              <w:t>-</w:t>
            </w:r>
          </w:p>
        </w:tc>
        <w:tc>
          <w:tcPr>
            <w:tcW w:w="1216" w:type="dxa"/>
            <w:vAlign w:val="center"/>
          </w:tcPr>
          <w:p w:rsidR="00CD27F3" w:rsidRPr="00FB7DF5" w:rsidRDefault="00CD27F3" w:rsidP="00634A31">
            <w:pPr>
              <w:jc w:val="center"/>
              <w:rPr>
                <w:spacing w:val="-6"/>
                <w:sz w:val="20"/>
                <w:szCs w:val="22"/>
              </w:rPr>
            </w:pPr>
          </w:p>
        </w:tc>
        <w:tc>
          <w:tcPr>
            <w:tcW w:w="1384" w:type="dxa"/>
            <w:vAlign w:val="center"/>
          </w:tcPr>
          <w:p w:rsidR="00CD27F3" w:rsidRPr="00FB7DF5" w:rsidRDefault="00CD27F3" w:rsidP="00634A31">
            <w:pPr>
              <w:jc w:val="center"/>
              <w:rPr>
                <w:spacing w:val="-6"/>
                <w:sz w:val="20"/>
                <w:szCs w:val="22"/>
              </w:rPr>
            </w:pPr>
          </w:p>
        </w:tc>
        <w:tc>
          <w:tcPr>
            <w:tcW w:w="1522" w:type="dxa"/>
            <w:vAlign w:val="center"/>
          </w:tcPr>
          <w:p w:rsidR="00CD27F3" w:rsidRPr="00FB7DF5" w:rsidRDefault="00CD27F3" w:rsidP="00634A31">
            <w:pPr>
              <w:jc w:val="center"/>
              <w:rPr>
                <w:color w:val="000000"/>
                <w:spacing w:val="-4"/>
                <w:sz w:val="20"/>
                <w:szCs w:val="22"/>
              </w:rPr>
            </w:pPr>
          </w:p>
        </w:tc>
        <w:tc>
          <w:tcPr>
            <w:tcW w:w="1385" w:type="dxa"/>
            <w:vAlign w:val="center"/>
          </w:tcPr>
          <w:p w:rsidR="00CD27F3" w:rsidRPr="00FB7DF5" w:rsidRDefault="00CD27F3" w:rsidP="00634A31">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CD27F3" w:rsidRPr="00FB7DF5" w:rsidRDefault="00CD27F3" w:rsidP="00634A31">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CD27F3" w:rsidRPr="00FB7DF5" w:rsidRDefault="00CD27F3" w:rsidP="00634A31">
            <w:pPr>
              <w:jc w:val="center"/>
              <w:rPr>
                <w:color w:val="000000"/>
                <w:spacing w:val="-4"/>
                <w:sz w:val="20"/>
                <w:szCs w:val="22"/>
                <w:lang w:val="en-US"/>
              </w:rPr>
            </w:pPr>
            <w:r w:rsidRPr="00FB7DF5">
              <w:rPr>
                <w:color w:val="000000"/>
                <w:spacing w:val="-4"/>
                <w:sz w:val="20"/>
                <w:szCs w:val="22"/>
                <w:lang w:val="en-US"/>
              </w:rPr>
              <w:t>-</w:t>
            </w:r>
          </w:p>
        </w:tc>
      </w:tr>
      <w:tr w:rsidR="00CD27F3" w:rsidRPr="00FB7DF5" w:rsidTr="00634A31">
        <w:trPr>
          <w:trHeight w:val="496"/>
        </w:trPr>
        <w:tc>
          <w:tcPr>
            <w:tcW w:w="2743" w:type="dxa"/>
            <w:vAlign w:val="center"/>
          </w:tcPr>
          <w:p w:rsidR="00CD27F3" w:rsidRPr="00FB7DF5" w:rsidRDefault="00CD27F3" w:rsidP="00634A31">
            <w:pPr>
              <w:widowControl w:val="0"/>
              <w:jc w:val="center"/>
              <w:rPr>
                <w:sz w:val="20"/>
              </w:rPr>
            </w:pPr>
            <w:r w:rsidRPr="00FB7DF5">
              <w:rPr>
                <w:b/>
                <w:sz w:val="20"/>
              </w:rPr>
              <w:t xml:space="preserve">Объекты водоотведения </w:t>
            </w:r>
          </w:p>
        </w:tc>
        <w:tc>
          <w:tcPr>
            <w:tcW w:w="1935" w:type="dxa"/>
            <w:vAlign w:val="center"/>
          </w:tcPr>
          <w:p w:rsidR="00CD27F3" w:rsidRPr="00FB7DF5" w:rsidRDefault="00CD27F3" w:rsidP="00634A31">
            <w:pPr>
              <w:tabs>
                <w:tab w:val="left" w:pos="6780"/>
              </w:tabs>
              <w:contextualSpacing/>
              <w:jc w:val="center"/>
              <w:rPr>
                <w:spacing w:val="-8"/>
                <w:sz w:val="20"/>
                <w:szCs w:val="22"/>
              </w:rPr>
            </w:pPr>
          </w:p>
        </w:tc>
        <w:tc>
          <w:tcPr>
            <w:tcW w:w="1276" w:type="dxa"/>
            <w:vAlign w:val="center"/>
          </w:tcPr>
          <w:p w:rsidR="00CD27F3" w:rsidRPr="00FB7DF5" w:rsidRDefault="00CD27F3" w:rsidP="00634A31">
            <w:pPr>
              <w:jc w:val="center"/>
              <w:rPr>
                <w:spacing w:val="-6"/>
                <w:sz w:val="20"/>
                <w:szCs w:val="22"/>
              </w:rPr>
            </w:pPr>
          </w:p>
        </w:tc>
        <w:tc>
          <w:tcPr>
            <w:tcW w:w="1216" w:type="dxa"/>
            <w:vAlign w:val="center"/>
          </w:tcPr>
          <w:p w:rsidR="00CD27F3" w:rsidRPr="00FB7DF5" w:rsidRDefault="00CD27F3" w:rsidP="00634A31">
            <w:pPr>
              <w:jc w:val="center"/>
              <w:rPr>
                <w:spacing w:val="-6"/>
                <w:sz w:val="20"/>
                <w:szCs w:val="22"/>
              </w:rPr>
            </w:pPr>
          </w:p>
        </w:tc>
        <w:tc>
          <w:tcPr>
            <w:tcW w:w="1384" w:type="dxa"/>
            <w:vAlign w:val="center"/>
          </w:tcPr>
          <w:p w:rsidR="00CD27F3" w:rsidRPr="00FB7DF5" w:rsidRDefault="00CD27F3" w:rsidP="00634A31">
            <w:pPr>
              <w:jc w:val="center"/>
              <w:rPr>
                <w:spacing w:val="-6"/>
                <w:sz w:val="20"/>
                <w:szCs w:val="22"/>
              </w:rPr>
            </w:pPr>
          </w:p>
        </w:tc>
        <w:tc>
          <w:tcPr>
            <w:tcW w:w="1522" w:type="dxa"/>
            <w:vAlign w:val="center"/>
          </w:tcPr>
          <w:p w:rsidR="00CD27F3" w:rsidRPr="00FB7DF5" w:rsidRDefault="00CD27F3" w:rsidP="00634A31">
            <w:pPr>
              <w:jc w:val="center"/>
              <w:rPr>
                <w:color w:val="000000"/>
                <w:spacing w:val="-4"/>
                <w:sz w:val="20"/>
                <w:szCs w:val="22"/>
              </w:rPr>
            </w:pPr>
          </w:p>
        </w:tc>
        <w:tc>
          <w:tcPr>
            <w:tcW w:w="1385" w:type="dxa"/>
            <w:vAlign w:val="center"/>
          </w:tcPr>
          <w:p w:rsidR="00CD27F3" w:rsidRPr="00FB7DF5" w:rsidRDefault="00CD27F3" w:rsidP="00634A31">
            <w:pPr>
              <w:jc w:val="center"/>
              <w:rPr>
                <w:color w:val="000000"/>
                <w:spacing w:val="-4"/>
                <w:sz w:val="20"/>
                <w:szCs w:val="22"/>
              </w:rPr>
            </w:pPr>
          </w:p>
        </w:tc>
        <w:tc>
          <w:tcPr>
            <w:tcW w:w="1524" w:type="dxa"/>
            <w:vAlign w:val="center"/>
          </w:tcPr>
          <w:p w:rsidR="00CD27F3" w:rsidRPr="00FB7DF5" w:rsidRDefault="00CD27F3" w:rsidP="00634A31">
            <w:pPr>
              <w:jc w:val="center"/>
              <w:rPr>
                <w:color w:val="000000"/>
                <w:spacing w:val="-4"/>
                <w:sz w:val="20"/>
                <w:szCs w:val="22"/>
              </w:rPr>
            </w:pPr>
          </w:p>
        </w:tc>
        <w:tc>
          <w:tcPr>
            <w:tcW w:w="1332" w:type="dxa"/>
            <w:vAlign w:val="center"/>
          </w:tcPr>
          <w:p w:rsidR="00CD27F3" w:rsidRPr="00FB7DF5" w:rsidRDefault="00CD27F3" w:rsidP="00634A31">
            <w:pPr>
              <w:jc w:val="center"/>
              <w:rPr>
                <w:color w:val="000000"/>
                <w:spacing w:val="-4"/>
                <w:sz w:val="20"/>
                <w:szCs w:val="22"/>
              </w:rPr>
            </w:pPr>
          </w:p>
        </w:tc>
      </w:tr>
      <w:tr w:rsidR="00CD27F3" w:rsidRPr="00FB7DF5" w:rsidTr="00634A31">
        <w:trPr>
          <w:trHeight w:val="496"/>
        </w:trPr>
        <w:tc>
          <w:tcPr>
            <w:tcW w:w="2743" w:type="dxa"/>
            <w:vAlign w:val="center"/>
          </w:tcPr>
          <w:p w:rsidR="00CD27F3" w:rsidRPr="00FB7DF5" w:rsidRDefault="00CD27F3" w:rsidP="00634A31">
            <w:pPr>
              <w:widowControl w:val="0"/>
              <w:jc w:val="center"/>
              <w:rPr>
                <w:sz w:val="20"/>
              </w:rPr>
            </w:pPr>
            <w:r w:rsidRPr="00FB7DF5">
              <w:rPr>
                <w:sz w:val="20"/>
              </w:rPr>
              <w:t>Комплекс сооружений водоотведения</w:t>
            </w:r>
          </w:p>
        </w:tc>
        <w:tc>
          <w:tcPr>
            <w:tcW w:w="1935" w:type="dxa"/>
            <w:vAlign w:val="center"/>
          </w:tcPr>
          <w:p w:rsidR="00CD27F3" w:rsidRPr="00FB7DF5" w:rsidRDefault="00CD27F3" w:rsidP="00634A31">
            <w:pPr>
              <w:tabs>
                <w:tab w:val="left" w:pos="6780"/>
              </w:tabs>
              <w:contextualSpacing/>
              <w:jc w:val="center"/>
              <w:rPr>
                <w:spacing w:val="-8"/>
                <w:sz w:val="20"/>
                <w:szCs w:val="22"/>
              </w:rPr>
            </w:pPr>
            <w:r w:rsidRPr="00FB7DF5">
              <w:rPr>
                <w:spacing w:val="-8"/>
                <w:sz w:val="20"/>
                <w:szCs w:val="22"/>
              </w:rPr>
              <w:t xml:space="preserve">Объем водоотведения, </w:t>
            </w:r>
          </w:p>
          <w:p w:rsidR="00CD27F3" w:rsidRPr="00FB7DF5" w:rsidRDefault="00CD27F3" w:rsidP="00634A31">
            <w:pPr>
              <w:tabs>
                <w:tab w:val="left" w:pos="6780"/>
              </w:tabs>
              <w:contextualSpacing/>
              <w:jc w:val="center"/>
              <w:rPr>
                <w:spacing w:val="-8"/>
                <w:sz w:val="20"/>
                <w:szCs w:val="22"/>
              </w:rPr>
            </w:pPr>
            <w:proofErr w:type="gramStart"/>
            <w:r w:rsidRPr="00FB7DF5">
              <w:rPr>
                <w:spacing w:val="-8"/>
                <w:sz w:val="20"/>
                <w:szCs w:val="22"/>
              </w:rPr>
              <w:t>л</w:t>
            </w:r>
            <w:proofErr w:type="gramEnd"/>
            <w:r w:rsidRPr="00FB7DF5">
              <w:rPr>
                <w:spacing w:val="-8"/>
                <w:sz w:val="20"/>
                <w:szCs w:val="22"/>
              </w:rPr>
              <w:t xml:space="preserve"> в сутки на 1 чел.</w:t>
            </w:r>
          </w:p>
        </w:tc>
        <w:tc>
          <w:tcPr>
            <w:tcW w:w="1276" w:type="dxa"/>
            <w:vAlign w:val="center"/>
          </w:tcPr>
          <w:p w:rsidR="00CD27F3" w:rsidRPr="00FB7DF5" w:rsidRDefault="00CD27F3" w:rsidP="00634A31">
            <w:pPr>
              <w:jc w:val="center"/>
              <w:rPr>
                <w:spacing w:val="-6"/>
                <w:sz w:val="20"/>
                <w:szCs w:val="22"/>
              </w:rPr>
            </w:pPr>
            <w:r w:rsidRPr="00FB7DF5">
              <w:rPr>
                <w:spacing w:val="-6"/>
                <w:sz w:val="20"/>
                <w:szCs w:val="22"/>
              </w:rPr>
              <w:t>-</w:t>
            </w:r>
          </w:p>
        </w:tc>
        <w:tc>
          <w:tcPr>
            <w:tcW w:w="1216" w:type="dxa"/>
            <w:vAlign w:val="center"/>
          </w:tcPr>
          <w:p w:rsidR="00CD27F3" w:rsidRPr="00FB7DF5" w:rsidRDefault="00CD27F3" w:rsidP="00634A31">
            <w:pPr>
              <w:jc w:val="center"/>
              <w:rPr>
                <w:spacing w:val="-6"/>
                <w:sz w:val="20"/>
                <w:szCs w:val="22"/>
              </w:rPr>
            </w:pPr>
          </w:p>
        </w:tc>
        <w:tc>
          <w:tcPr>
            <w:tcW w:w="1384" w:type="dxa"/>
            <w:vAlign w:val="center"/>
          </w:tcPr>
          <w:p w:rsidR="00CD27F3" w:rsidRPr="00FB7DF5" w:rsidRDefault="00CD27F3" w:rsidP="00634A31">
            <w:pPr>
              <w:jc w:val="center"/>
              <w:rPr>
                <w:spacing w:val="-6"/>
                <w:sz w:val="20"/>
                <w:szCs w:val="22"/>
              </w:rPr>
            </w:pPr>
          </w:p>
        </w:tc>
        <w:tc>
          <w:tcPr>
            <w:tcW w:w="1522" w:type="dxa"/>
            <w:vAlign w:val="center"/>
          </w:tcPr>
          <w:p w:rsidR="00CD27F3" w:rsidRPr="00FB7DF5" w:rsidRDefault="00CD27F3" w:rsidP="00634A31">
            <w:pPr>
              <w:jc w:val="center"/>
              <w:rPr>
                <w:color w:val="000000"/>
                <w:spacing w:val="-4"/>
                <w:sz w:val="20"/>
                <w:szCs w:val="22"/>
              </w:rPr>
            </w:pPr>
          </w:p>
        </w:tc>
        <w:tc>
          <w:tcPr>
            <w:tcW w:w="1385" w:type="dxa"/>
            <w:vAlign w:val="center"/>
          </w:tcPr>
          <w:p w:rsidR="00CD27F3" w:rsidRPr="00FB7DF5" w:rsidRDefault="00CD27F3" w:rsidP="00634A31">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CD27F3" w:rsidRPr="00FB7DF5" w:rsidRDefault="00CD27F3" w:rsidP="00634A31">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CD27F3" w:rsidRPr="00FB7DF5" w:rsidRDefault="00CD27F3" w:rsidP="00634A31">
            <w:pPr>
              <w:jc w:val="center"/>
              <w:rPr>
                <w:color w:val="000000"/>
                <w:spacing w:val="-4"/>
                <w:sz w:val="20"/>
                <w:szCs w:val="22"/>
                <w:lang w:val="en-US"/>
              </w:rPr>
            </w:pPr>
            <w:r w:rsidRPr="00FB7DF5">
              <w:rPr>
                <w:color w:val="000000"/>
                <w:spacing w:val="-4"/>
                <w:sz w:val="20"/>
                <w:szCs w:val="22"/>
                <w:lang w:val="en-US"/>
              </w:rPr>
              <w:t>-</w:t>
            </w:r>
          </w:p>
        </w:tc>
      </w:tr>
      <w:tr w:rsidR="00CD27F3" w:rsidRPr="00FB7DF5" w:rsidTr="00634A31">
        <w:trPr>
          <w:trHeight w:val="496"/>
        </w:trPr>
        <w:tc>
          <w:tcPr>
            <w:tcW w:w="14317" w:type="dxa"/>
            <w:gridSpan w:val="9"/>
            <w:vAlign w:val="center"/>
          </w:tcPr>
          <w:p w:rsidR="00CD27F3" w:rsidRPr="00FB7DF5" w:rsidRDefault="00CD27F3" w:rsidP="00634A31">
            <w:pPr>
              <w:jc w:val="center"/>
              <w:rPr>
                <w:color w:val="000000"/>
                <w:spacing w:val="-4"/>
                <w:sz w:val="20"/>
                <w:szCs w:val="22"/>
              </w:rPr>
            </w:pPr>
            <w:r w:rsidRPr="00FB7DF5">
              <w:rPr>
                <w:b/>
                <w:color w:val="000000"/>
                <w:spacing w:val="-4"/>
                <w:sz w:val="20"/>
                <w:szCs w:val="22"/>
              </w:rPr>
              <w:lastRenderedPageBreak/>
              <w:t>Автомобильные дороги местного значения и транспортное обслуживание населения</w:t>
            </w:r>
          </w:p>
        </w:tc>
      </w:tr>
      <w:tr w:rsidR="00CD27F3" w:rsidRPr="00FB7DF5" w:rsidTr="00634A31">
        <w:trPr>
          <w:trHeight w:val="496"/>
        </w:trPr>
        <w:tc>
          <w:tcPr>
            <w:tcW w:w="2743" w:type="dxa"/>
            <w:vAlign w:val="center"/>
          </w:tcPr>
          <w:p w:rsidR="00CD27F3" w:rsidRPr="00FB7DF5" w:rsidRDefault="00CD27F3" w:rsidP="00634A31">
            <w:pPr>
              <w:widowControl w:val="0"/>
              <w:jc w:val="center"/>
              <w:rPr>
                <w:sz w:val="20"/>
              </w:rPr>
            </w:pPr>
            <w:r w:rsidRPr="00FB7DF5">
              <w:rPr>
                <w:b/>
                <w:sz w:val="20"/>
              </w:rPr>
              <w:t xml:space="preserve">Объекты автомобильных дорог </w:t>
            </w:r>
            <w:r w:rsidR="00D333FB">
              <w:rPr>
                <w:b/>
                <w:sz w:val="20"/>
              </w:rPr>
              <w:t xml:space="preserve"> муниципального  района</w:t>
            </w:r>
          </w:p>
        </w:tc>
        <w:tc>
          <w:tcPr>
            <w:tcW w:w="1935" w:type="dxa"/>
            <w:vAlign w:val="center"/>
          </w:tcPr>
          <w:p w:rsidR="00CD27F3" w:rsidRPr="00FB7DF5" w:rsidRDefault="00CD27F3" w:rsidP="00634A31">
            <w:pPr>
              <w:tabs>
                <w:tab w:val="left" w:pos="6780"/>
              </w:tabs>
              <w:contextualSpacing/>
              <w:jc w:val="center"/>
              <w:rPr>
                <w:spacing w:val="-8"/>
                <w:sz w:val="20"/>
                <w:szCs w:val="22"/>
              </w:rPr>
            </w:pPr>
          </w:p>
        </w:tc>
        <w:tc>
          <w:tcPr>
            <w:tcW w:w="1276" w:type="dxa"/>
            <w:vAlign w:val="center"/>
          </w:tcPr>
          <w:p w:rsidR="00CD27F3" w:rsidRPr="00FB7DF5" w:rsidRDefault="00CD27F3" w:rsidP="00634A31">
            <w:pPr>
              <w:jc w:val="center"/>
              <w:rPr>
                <w:spacing w:val="-6"/>
                <w:sz w:val="20"/>
                <w:szCs w:val="22"/>
              </w:rPr>
            </w:pPr>
          </w:p>
        </w:tc>
        <w:tc>
          <w:tcPr>
            <w:tcW w:w="1216" w:type="dxa"/>
            <w:vAlign w:val="center"/>
          </w:tcPr>
          <w:p w:rsidR="00CD27F3" w:rsidRPr="00FB7DF5" w:rsidRDefault="00CD27F3" w:rsidP="00634A31">
            <w:pPr>
              <w:jc w:val="center"/>
              <w:rPr>
                <w:spacing w:val="-6"/>
                <w:sz w:val="20"/>
                <w:szCs w:val="22"/>
              </w:rPr>
            </w:pPr>
          </w:p>
        </w:tc>
        <w:tc>
          <w:tcPr>
            <w:tcW w:w="1384" w:type="dxa"/>
            <w:vAlign w:val="center"/>
          </w:tcPr>
          <w:p w:rsidR="00CD27F3" w:rsidRPr="00FB7DF5" w:rsidRDefault="00CD27F3" w:rsidP="00634A31">
            <w:pPr>
              <w:jc w:val="center"/>
              <w:rPr>
                <w:spacing w:val="-6"/>
                <w:sz w:val="20"/>
                <w:szCs w:val="22"/>
              </w:rPr>
            </w:pPr>
          </w:p>
        </w:tc>
        <w:tc>
          <w:tcPr>
            <w:tcW w:w="1522" w:type="dxa"/>
            <w:vAlign w:val="center"/>
          </w:tcPr>
          <w:p w:rsidR="00CD27F3" w:rsidRPr="00FB7DF5" w:rsidRDefault="00CD27F3" w:rsidP="00634A31">
            <w:pPr>
              <w:jc w:val="center"/>
              <w:rPr>
                <w:color w:val="000000"/>
                <w:spacing w:val="-4"/>
                <w:sz w:val="20"/>
                <w:szCs w:val="22"/>
              </w:rPr>
            </w:pPr>
          </w:p>
        </w:tc>
        <w:tc>
          <w:tcPr>
            <w:tcW w:w="1385" w:type="dxa"/>
            <w:vAlign w:val="center"/>
          </w:tcPr>
          <w:p w:rsidR="00CD27F3" w:rsidRPr="00FB7DF5" w:rsidRDefault="00CD27F3" w:rsidP="00634A31">
            <w:pPr>
              <w:jc w:val="center"/>
              <w:rPr>
                <w:color w:val="000000"/>
                <w:spacing w:val="-4"/>
                <w:sz w:val="20"/>
                <w:szCs w:val="22"/>
              </w:rPr>
            </w:pPr>
          </w:p>
        </w:tc>
        <w:tc>
          <w:tcPr>
            <w:tcW w:w="1524" w:type="dxa"/>
            <w:vAlign w:val="center"/>
          </w:tcPr>
          <w:p w:rsidR="00CD27F3" w:rsidRPr="00FB7DF5" w:rsidRDefault="00CD27F3" w:rsidP="00634A31">
            <w:pPr>
              <w:jc w:val="center"/>
              <w:rPr>
                <w:color w:val="000000"/>
                <w:spacing w:val="-4"/>
                <w:sz w:val="20"/>
                <w:szCs w:val="22"/>
              </w:rPr>
            </w:pPr>
          </w:p>
        </w:tc>
        <w:tc>
          <w:tcPr>
            <w:tcW w:w="1332" w:type="dxa"/>
            <w:vAlign w:val="center"/>
          </w:tcPr>
          <w:p w:rsidR="00CD27F3" w:rsidRPr="00FB7DF5" w:rsidRDefault="00CD27F3" w:rsidP="00634A31">
            <w:pPr>
              <w:jc w:val="center"/>
              <w:rPr>
                <w:color w:val="000000"/>
                <w:spacing w:val="-4"/>
                <w:sz w:val="20"/>
                <w:szCs w:val="22"/>
              </w:rPr>
            </w:pPr>
          </w:p>
        </w:tc>
      </w:tr>
      <w:tr w:rsidR="00CD27F3" w:rsidRPr="00FB7DF5" w:rsidTr="00634A31">
        <w:trPr>
          <w:trHeight w:val="496"/>
        </w:trPr>
        <w:tc>
          <w:tcPr>
            <w:tcW w:w="2743" w:type="dxa"/>
            <w:vAlign w:val="center"/>
          </w:tcPr>
          <w:p w:rsidR="00CD27F3" w:rsidRPr="00FB7DF5" w:rsidRDefault="00CD27F3" w:rsidP="00634A31">
            <w:pPr>
              <w:widowControl w:val="0"/>
              <w:jc w:val="center"/>
              <w:rPr>
                <w:sz w:val="20"/>
              </w:rPr>
            </w:pPr>
            <w:r w:rsidRPr="00FB7DF5">
              <w:rPr>
                <w:sz w:val="20"/>
              </w:rPr>
              <w:t>Улично-дорожная сеть</w:t>
            </w:r>
          </w:p>
        </w:tc>
        <w:tc>
          <w:tcPr>
            <w:tcW w:w="1935" w:type="dxa"/>
            <w:vAlign w:val="center"/>
          </w:tcPr>
          <w:p w:rsidR="00CD27F3" w:rsidRPr="00FB7DF5" w:rsidRDefault="00CD27F3" w:rsidP="00634A31">
            <w:pPr>
              <w:tabs>
                <w:tab w:val="left" w:pos="6780"/>
              </w:tabs>
              <w:contextualSpacing/>
              <w:jc w:val="center"/>
              <w:rPr>
                <w:spacing w:val="-8"/>
                <w:sz w:val="20"/>
                <w:szCs w:val="22"/>
              </w:rPr>
            </w:pPr>
            <w:r w:rsidRPr="00FB7DF5">
              <w:rPr>
                <w:spacing w:val="-8"/>
                <w:sz w:val="20"/>
                <w:szCs w:val="22"/>
              </w:rPr>
              <w:t>Плотность сети, км/ км</w:t>
            </w:r>
            <w:proofErr w:type="gramStart"/>
            <w:r w:rsidRPr="00FB7DF5">
              <w:rPr>
                <w:spacing w:val="-8"/>
                <w:sz w:val="20"/>
                <w:szCs w:val="22"/>
                <w:vertAlign w:val="superscript"/>
              </w:rPr>
              <w:t>2</w:t>
            </w:r>
            <w:proofErr w:type="gramEnd"/>
          </w:p>
        </w:tc>
        <w:tc>
          <w:tcPr>
            <w:tcW w:w="1276" w:type="dxa"/>
            <w:vAlign w:val="center"/>
          </w:tcPr>
          <w:p w:rsidR="00CD27F3" w:rsidRPr="00FB7DF5" w:rsidRDefault="00CD27F3" w:rsidP="00634A31">
            <w:pPr>
              <w:jc w:val="center"/>
              <w:rPr>
                <w:spacing w:val="-6"/>
                <w:sz w:val="20"/>
                <w:szCs w:val="22"/>
              </w:rPr>
            </w:pPr>
            <w:r w:rsidRPr="00FB7DF5">
              <w:rPr>
                <w:spacing w:val="-6"/>
                <w:sz w:val="20"/>
                <w:szCs w:val="22"/>
              </w:rPr>
              <w:t>-</w:t>
            </w:r>
          </w:p>
        </w:tc>
        <w:tc>
          <w:tcPr>
            <w:tcW w:w="1216" w:type="dxa"/>
            <w:vAlign w:val="center"/>
          </w:tcPr>
          <w:p w:rsidR="00CD27F3" w:rsidRPr="00FB7DF5" w:rsidRDefault="00CD27F3" w:rsidP="00634A31">
            <w:pPr>
              <w:jc w:val="center"/>
              <w:rPr>
                <w:spacing w:val="-6"/>
                <w:sz w:val="20"/>
                <w:szCs w:val="22"/>
              </w:rPr>
            </w:pPr>
          </w:p>
        </w:tc>
        <w:tc>
          <w:tcPr>
            <w:tcW w:w="1384" w:type="dxa"/>
            <w:vAlign w:val="center"/>
          </w:tcPr>
          <w:p w:rsidR="00CD27F3" w:rsidRPr="00FB7DF5" w:rsidRDefault="00D333FB" w:rsidP="00634A31">
            <w:pPr>
              <w:jc w:val="center"/>
              <w:rPr>
                <w:spacing w:val="-6"/>
                <w:sz w:val="20"/>
                <w:szCs w:val="22"/>
              </w:rPr>
            </w:pPr>
            <w:r>
              <w:rPr>
                <w:spacing w:val="-6"/>
                <w:sz w:val="20"/>
                <w:szCs w:val="22"/>
              </w:rPr>
              <w:t>-</w:t>
            </w:r>
          </w:p>
        </w:tc>
        <w:tc>
          <w:tcPr>
            <w:tcW w:w="1522" w:type="dxa"/>
            <w:vAlign w:val="center"/>
          </w:tcPr>
          <w:p w:rsidR="00CD27F3" w:rsidRPr="00FB7DF5" w:rsidRDefault="00CD27F3" w:rsidP="00634A31">
            <w:pPr>
              <w:jc w:val="center"/>
              <w:rPr>
                <w:color w:val="000000"/>
                <w:spacing w:val="-4"/>
                <w:sz w:val="20"/>
                <w:szCs w:val="22"/>
              </w:rPr>
            </w:pPr>
          </w:p>
        </w:tc>
        <w:tc>
          <w:tcPr>
            <w:tcW w:w="1385" w:type="dxa"/>
            <w:vAlign w:val="center"/>
          </w:tcPr>
          <w:p w:rsidR="00CD27F3" w:rsidRPr="00FB7DF5" w:rsidRDefault="00CD27F3" w:rsidP="00634A31">
            <w:pPr>
              <w:jc w:val="center"/>
              <w:rPr>
                <w:color w:val="000000"/>
                <w:spacing w:val="-4"/>
                <w:sz w:val="20"/>
                <w:szCs w:val="22"/>
              </w:rPr>
            </w:pPr>
            <w:r w:rsidRPr="00FB7DF5">
              <w:rPr>
                <w:color w:val="000000"/>
                <w:spacing w:val="-4"/>
                <w:sz w:val="20"/>
                <w:szCs w:val="22"/>
              </w:rPr>
              <w:t>-</w:t>
            </w:r>
          </w:p>
        </w:tc>
        <w:tc>
          <w:tcPr>
            <w:tcW w:w="1524" w:type="dxa"/>
            <w:vAlign w:val="center"/>
          </w:tcPr>
          <w:p w:rsidR="00CD27F3" w:rsidRPr="00FB7DF5" w:rsidRDefault="00CD27F3" w:rsidP="00634A31">
            <w:pPr>
              <w:jc w:val="center"/>
              <w:rPr>
                <w:color w:val="000000"/>
                <w:spacing w:val="-4"/>
                <w:sz w:val="20"/>
                <w:szCs w:val="22"/>
              </w:rPr>
            </w:pPr>
            <w:r w:rsidRPr="00FB7DF5">
              <w:rPr>
                <w:color w:val="000000"/>
                <w:spacing w:val="-4"/>
                <w:sz w:val="20"/>
                <w:szCs w:val="22"/>
              </w:rPr>
              <w:t>-</w:t>
            </w:r>
          </w:p>
        </w:tc>
        <w:tc>
          <w:tcPr>
            <w:tcW w:w="1332" w:type="dxa"/>
            <w:vAlign w:val="center"/>
          </w:tcPr>
          <w:p w:rsidR="00CD27F3" w:rsidRPr="00FB7DF5" w:rsidRDefault="00CD27F3" w:rsidP="00634A31">
            <w:pPr>
              <w:jc w:val="center"/>
              <w:rPr>
                <w:color w:val="000000"/>
                <w:spacing w:val="-4"/>
                <w:sz w:val="20"/>
                <w:szCs w:val="22"/>
              </w:rPr>
            </w:pPr>
            <w:r w:rsidRPr="00FB7DF5">
              <w:rPr>
                <w:color w:val="000000"/>
                <w:spacing w:val="-4"/>
                <w:sz w:val="20"/>
                <w:szCs w:val="22"/>
              </w:rPr>
              <w:t>-</w:t>
            </w:r>
          </w:p>
        </w:tc>
      </w:tr>
      <w:tr w:rsidR="00CD27F3" w:rsidRPr="00FB7DF5" w:rsidTr="00634A31">
        <w:trPr>
          <w:trHeight w:val="496"/>
        </w:trPr>
        <w:tc>
          <w:tcPr>
            <w:tcW w:w="2743" w:type="dxa"/>
            <w:vAlign w:val="center"/>
          </w:tcPr>
          <w:p w:rsidR="00CD27F3" w:rsidRPr="00FB7DF5" w:rsidRDefault="00CD27F3" w:rsidP="00634A31">
            <w:pPr>
              <w:widowControl w:val="0"/>
              <w:jc w:val="center"/>
              <w:rPr>
                <w:sz w:val="20"/>
              </w:rPr>
            </w:pPr>
            <w:r w:rsidRPr="00FB7DF5">
              <w:rPr>
                <w:sz w:val="20"/>
              </w:rPr>
              <w:t xml:space="preserve">Велосипедные и </w:t>
            </w:r>
            <w:proofErr w:type="spellStart"/>
            <w:r w:rsidRPr="00FB7DF5">
              <w:rPr>
                <w:sz w:val="20"/>
              </w:rPr>
              <w:t>велопешеходные</w:t>
            </w:r>
            <w:proofErr w:type="spellEnd"/>
            <w:r w:rsidR="00D333FB">
              <w:rPr>
                <w:sz w:val="20"/>
              </w:rPr>
              <w:t xml:space="preserve"> </w:t>
            </w:r>
            <w:r w:rsidRPr="00FB7DF5">
              <w:rPr>
                <w:sz w:val="20"/>
              </w:rPr>
              <w:t xml:space="preserve"> дорожки</w:t>
            </w:r>
          </w:p>
          <w:p w:rsidR="00CD27F3" w:rsidRPr="00FB7DF5" w:rsidRDefault="00CD27F3" w:rsidP="00634A31">
            <w:pPr>
              <w:widowControl w:val="0"/>
              <w:jc w:val="center"/>
              <w:rPr>
                <w:sz w:val="20"/>
              </w:rPr>
            </w:pPr>
          </w:p>
        </w:tc>
        <w:tc>
          <w:tcPr>
            <w:tcW w:w="11574" w:type="dxa"/>
            <w:gridSpan w:val="8"/>
            <w:vAlign w:val="center"/>
          </w:tcPr>
          <w:p w:rsidR="00CD27F3" w:rsidRPr="00FB7DF5" w:rsidRDefault="00CD27F3" w:rsidP="00634A31">
            <w:pPr>
              <w:jc w:val="center"/>
              <w:rPr>
                <w:color w:val="000000"/>
                <w:spacing w:val="-4"/>
                <w:sz w:val="20"/>
                <w:szCs w:val="22"/>
              </w:rPr>
            </w:pPr>
            <w:r w:rsidRPr="00FB7DF5">
              <w:rPr>
                <w:color w:val="000000"/>
                <w:spacing w:val="-4"/>
                <w:sz w:val="20"/>
                <w:szCs w:val="22"/>
              </w:rPr>
              <w:t>(</w:t>
            </w:r>
            <w:proofErr w:type="gramStart"/>
            <w:r w:rsidRPr="00FB7DF5">
              <w:rPr>
                <w:color w:val="000000"/>
                <w:spacing w:val="-4"/>
                <w:sz w:val="20"/>
                <w:szCs w:val="22"/>
              </w:rPr>
              <w:t>см</w:t>
            </w:r>
            <w:proofErr w:type="gramEnd"/>
            <w:r w:rsidRPr="00FB7DF5">
              <w:rPr>
                <w:color w:val="000000"/>
                <w:spacing w:val="-4"/>
                <w:sz w:val="20"/>
                <w:szCs w:val="22"/>
              </w:rPr>
              <w:t>. примечание 1)</w:t>
            </w:r>
          </w:p>
        </w:tc>
      </w:tr>
      <w:tr w:rsidR="00CD27F3" w:rsidRPr="00FB7DF5" w:rsidTr="00634A31">
        <w:trPr>
          <w:trHeight w:val="496"/>
        </w:trPr>
        <w:tc>
          <w:tcPr>
            <w:tcW w:w="2743" w:type="dxa"/>
            <w:vAlign w:val="center"/>
          </w:tcPr>
          <w:p w:rsidR="00D333FB" w:rsidRDefault="00CD27F3" w:rsidP="00D333FB">
            <w:pPr>
              <w:widowControl w:val="0"/>
              <w:jc w:val="center"/>
              <w:rPr>
                <w:b/>
                <w:sz w:val="20"/>
              </w:rPr>
            </w:pPr>
            <w:r w:rsidRPr="00FB7DF5">
              <w:rPr>
                <w:b/>
                <w:sz w:val="20"/>
              </w:rPr>
              <w:t xml:space="preserve">Объекты </w:t>
            </w:r>
            <w:r w:rsidR="00D333FB">
              <w:rPr>
                <w:b/>
                <w:sz w:val="20"/>
              </w:rPr>
              <w:t xml:space="preserve"> автомобильных  дорог  </w:t>
            </w:r>
            <w:proofErr w:type="gramStart"/>
            <w:r w:rsidR="00D333FB">
              <w:rPr>
                <w:b/>
                <w:sz w:val="20"/>
              </w:rPr>
              <w:t>муниципального</w:t>
            </w:r>
            <w:proofErr w:type="gramEnd"/>
            <w:r w:rsidR="00D333FB">
              <w:rPr>
                <w:b/>
                <w:sz w:val="20"/>
              </w:rPr>
              <w:t xml:space="preserve"> </w:t>
            </w:r>
          </w:p>
          <w:p w:rsidR="00CD27F3" w:rsidRPr="00FB7DF5" w:rsidRDefault="00D333FB" w:rsidP="00D333FB">
            <w:pPr>
              <w:widowControl w:val="0"/>
              <w:jc w:val="center"/>
              <w:rPr>
                <w:sz w:val="20"/>
              </w:rPr>
            </w:pPr>
            <w:r>
              <w:rPr>
                <w:b/>
                <w:sz w:val="20"/>
              </w:rPr>
              <w:t xml:space="preserve">района </w:t>
            </w:r>
          </w:p>
        </w:tc>
        <w:tc>
          <w:tcPr>
            <w:tcW w:w="1935" w:type="dxa"/>
            <w:vAlign w:val="center"/>
          </w:tcPr>
          <w:p w:rsidR="00CD27F3" w:rsidRPr="00FB7DF5" w:rsidRDefault="00CD27F3" w:rsidP="00634A31">
            <w:pPr>
              <w:tabs>
                <w:tab w:val="left" w:pos="6780"/>
              </w:tabs>
              <w:contextualSpacing/>
              <w:jc w:val="center"/>
              <w:rPr>
                <w:spacing w:val="-8"/>
                <w:sz w:val="20"/>
                <w:szCs w:val="22"/>
              </w:rPr>
            </w:pPr>
          </w:p>
        </w:tc>
        <w:tc>
          <w:tcPr>
            <w:tcW w:w="1276" w:type="dxa"/>
            <w:vAlign w:val="center"/>
          </w:tcPr>
          <w:p w:rsidR="00CD27F3" w:rsidRPr="00FB7DF5" w:rsidRDefault="00CD27F3" w:rsidP="00634A31">
            <w:pPr>
              <w:jc w:val="center"/>
              <w:rPr>
                <w:spacing w:val="-6"/>
                <w:sz w:val="20"/>
                <w:szCs w:val="22"/>
              </w:rPr>
            </w:pPr>
          </w:p>
        </w:tc>
        <w:tc>
          <w:tcPr>
            <w:tcW w:w="1216" w:type="dxa"/>
            <w:vAlign w:val="center"/>
          </w:tcPr>
          <w:p w:rsidR="00CD27F3" w:rsidRPr="00FB7DF5" w:rsidRDefault="00CD27F3" w:rsidP="00634A31">
            <w:pPr>
              <w:jc w:val="center"/>
              <w:rPr>
                <w:spacing w:val="-6"/>
                <w:sz w:val="20"/>
                <w:szCs w:val="22"/>
              </w:rPr>
            </w:pPr>
          </w:p>
        </w:tc>
        <w:tc>
          <w:tcPr>
            <w:tcW w:w="1384" w:type="dxa"/>
            <w:vAlign w:val="center"/>
          </w:tcPr>
          <w:p w:rsidR="00CD27F3" w:rsidRPr="00FB7DF5" w:rsidRDefault="00CD27F3" w:rsidP="00634A31">
            <w:pPr>
              <w:jc w:val="center"/>
              <w:rPr>
                <w:spacing w:val="-6"/>
                <w:sz w:val="20"/>
                <w:szCs w:val="22"/>
              </w:rPr>
            </w:pPr>
          </w:p>
        </w:tc>
        <w:tc>
          <w:tcPr>
            <w:tcW w:w="1522" w:type="dxa"/>
            <w:vAlign w:val="center"/>
          </w:tcPr>
          <w:p w:rsidR="00CD27F3" w:rsidRPr="00FB7DF5" w:rsidRDefault="00CD27F3" w:rsidP="00634A31">
            <w:pPr>
              <w:jc w:val="center"/>
              <w:rPr>
                <w:color w:val="000000"/>
                <w:spacing w:val="-4"/>
                <w:sz w:val="20"/>
                <w:szCs w:val="22"/>
              </w:rPr>
            </w:pPr>
          </w:p>
        </w:tc>
        <w:tc>
          <w:tcPr>
            <w:tcW w:w="1385" w:type="dxa"/>
            <w:vAlign w:val="center"/>
          </w:tcPr>
          <w:p w:rsidR="00CD27F3" w:rsidRPr="00FB7DF5" w:rsidRDefault="00CD27F3" w:rsidP="00634A31">
            <w:pPr>
              <w:jc w:val="center"/>
              <w:rPr>
                <w:color w:val="000000"/>
                <w:spacing w:val="-4"/>
                <w:sz w:val="20"/>
                <w:szCs w:val="22"/>
              </w:rPr>
            </w:pPr>
          </w:p>
        </w:tc>
        <w:tc>
          <w:tcPr>
            <w:tcW w:w="1524" w:type="dxa"/>
            <w:vAlign w:val="center"/>
          </w:tcPr>
          <w:p w:rsidR="00CD27F3" w:rsidRPr="00FB7DF5" w:rsidRDefault="00CD27F3" w:rsidP="00634A31">
            <w:pPr>
              <w:jc w:val="center"/>
              <w:rPr>
                <w:color w:val="000000"/>
                <w:spacing w:val="-4"/>
                <w:sz w:val="20"/>
                <w:szCs w:val="22"/>
              </w:rPr>
            </w:pPr>
          </w:p>
        </w:tc>
        <w:tc>
          <w:tcPr>
            <w:tcW w:w="1332" w:type="dxa"/>
            <w:vAlign w:val="center"/>
          </w:tcPr>
          <w:p w:rsidR="00CD27F3" w:rsidRPr="00FB7DF5" w:rsidRDefault="00CD27F3" w:rsidP="00634A31">
            <w:pPr>
              <w:jc w:val="center"/>
              <w:rPr>
                <w:color w:val="000000"/>
                <w:spacing w:val="-4"/>
                <w:sz w:val="20"/>
                <w:szCs w:val="22"/>
              </w:rPr>
            </w:pPr>
          </w:p>
        </w:tc>
      </w:tr>
      <w:tr w:rsidR="00CD27F3" w:rsidRPr="00FB7DF5" w:rsidTr="00D333FB">
        <w:trPr>
          <w:trHeight w:val="1534"/>
        </w:trPr>
        <w:tc>
          <w:tcPr>
            <w:tcW w:w="2743" w:type="dxa"/>
            <w:tcBorders>
              <w:bottom w:val="single" w:sz="4" w:space="0" w:color="auto"/>
            </w:tcBorders>
            <w:vAlign w:val="center"/>
          </w:tcPr>
          <w:p w:rsidR="00CD27F3" w:rsidRDefault="00D333FB" w:rsidP="00634A31">
            <w:pPr>
              <w:widowControl w:val="0"/>
              <w:jc w:val="center"/>
              <w:rPr>
                <w:sz w:val="20"/>
              </w:rPr>
            </w:pPr>
            <w:r>
              <w:rPr>
                <w:sz w:val="20"/>
              </w:rPr>
              <w:t xml:space="preserve"> Автомобильные  дороги  с  твердым  покрытием, обеспечивающая  связь  сельского  н.п.  с  сетью  дорог  общего  пользования</w:t>
            </w:r>
          </w:p>
          <w:p w:rsidR="00D333FB" w:rsidRDefault="00D333FB" w:rsidP="00634A31">
            <w:pPr>
              <w:widowControl w:val="0"/>
              <w:jc w:val="center"/>
              <w:rPr>
                <w:sz w:val="20"/>
              </w:rPr>
            </w:pPr>
          </w:p>
          <w:p w:rsidR="00D333FB" w:rsidRPr="00FB7DF5" w:rsidRDefault="00D333FB" w:rsidP="00634A31">
            <w:pPr>
              <w:widowControl w:val="0"/>
              <w:jc w:val="center"/>
              <w:rPr>
                <w:sz w:val="20"/>
              </w:rPr>
            </w:pPr>
          </w:p>
        </w:tc>
        <w:tc>
          <w:tcPr>
            <w:tcW w:w="1935" w:type="dxa"/>
            <w:tcBorders>
              <w:bottom w:val="single" w:sz="4" w:space="0" w:color="auto"/>
            </w:tcBorders>
            <w:vAlign w:val="center"/>
          </w:tcPr>
          <w:p w:rsidR="00CD27F3" w:rsidRPr="00FB7DF5" w:rsidRDefault="00CD27F3" w:rsidP="00D333FB">
            <w:pPr>
              <w:tabs>
                <w:tab w:val="left" w:pos="6780"/>
              </w:tabs>
              <w:contextualSpacing/>
              <w:rPr>
                <w:spacing w:val="-8"/>
                <w:sz w:val="20"/>
                <w:szCs w:val="22"/>
              </w:rPr>
            </w:pPr>
            <w:r w:rsidRPr="00FB7DF5">
              <w:rPr>
                <w:spacing w:val="-8"/>
                <w:sz w:val="20"/>
                <w:szCs w:val="22"/>
              </w:rPr>
              <w:t>Количество объектов</w:t>
            </w:r>
          </w:p>
        </w:tc>
        <w:tc>
          <w:tcPr>
            <w:tcW w:w="1276" w:type="dxa"/>
            <w:tcBorders>
              <w:bottom w:val="single" w:sz="4" w:space="0" w:color="auto"/>
            </w:tcBorders>
            <w:vAlign w:val="center"/>
          </w:tcPr>
          <w:p w:rsidR="00CD27F3" w:rsidRPr="00FB7DF5" w:rsidRDefault="00CD27F3" w:rsidP="00634A31">
            <w:pPr>
              <w:jc w:val="center"/>
              <w:rPr>
                <w:spacing w:val="-6"/>
                <w:sz w:val="20"/>
                <w:szCs w:val="22"/>
              </w:rPr>
            </w:pPr>
            <w:r w:rsidRPr="00FB7DF5">
              <w:rPr>
                <w:spacing w:val="-6"/>
                <w:sz w:val="20"/>
                <w:szCs w:val="22"/>
              </w:rPr>
              <w:t>-</w:t>
            </w:r>
          </w:p>
        </w:tc>
        <w:tc>
          <w:tcPr>
            <w:tcW w:w="1216" w:type="dxa"/>
            <w:tcBorders>
              <w:bottom w:val="single" w:sz="4" w:space="0" w:color="auto"/>
            </w:tcBorders>
            <w:vAlign w:val="center"/>
          </w:tcPr>
          <w:p w:rsidR="00CD27F3" w:rsidRPr="00FB7DF5" w:rsidRDefault="00CD27F3" w:rsidP="00634A31">
            <w:pPr>
              <w:jc w:val="center"/>
              <w:rPr>
                <w:spacing w:val="-6"/>
                <w:sz w:val="20"/>
                <w:szCs w:val="22"/>
              </w:rPr>
            </w:pPr>
          </w:p>
        </w:tc>
        <w:tc>
          <w:tcPr>
            <w:tcW w:w="1384" w:type="dxa"/>
            <w:tcBorders>
              <w:bottom w:val="single" w:sz="4" w:space="0" w:color="auto"/>
            </w:tcBorders>
            <w:vAlign w:val="center"/>
          </w:tcPr>
          <w:p w:rsidR="00CD27F3" w:rsidRPr="00FB7DF5" w:rsidRDefault="00CD27F3" w:rsidP="00634A31">
            <w:pPr>
              <w:jc w:val="center"/>
              <w:rPr>
                <w:spacing w:val="-6"/>
                <w:sz w:val="20"/>
                <w:szCs w:val="22"/>
              </w:rPr>
            </w:pPr>
            <w:r w:rsidRPr="00FB7DF5">
              <w:rPr>
                <w:spacing w:val="-6"/>
                <w:sz w:val="20"/>
                <w:szCs w:val="22"/>
              </w:rPr>
              <w:t>1 на населенный пункт независимо от количества жителей</w:t>
            </w:r>
          </w:p>
        </w:tc>
        <w:tc>
          <w:tcPr>
            <w:tcW w:w="1522" w:type="dxa"/>
            <w:tcBorders>
              <w:bottom w:val="single" w:sz="4" w:space="0" w:color="auto"/>
            </w:tcBorders>
            <w:vAlign w:val="center"/>
          </w:tcPr>
          <w:p w:rsidR="00CD27F3" w:rsidRPr="00FB7DF5" w:rsidRDefault="00D333FB" w:rsidP="00634A31">
            <w:pPr>
              <w:jc w:val="center"/>
              <w:rPr>
                <w:color w:val="000000"/>
                <w:spacing w:val="-4"/>
                <w:sz w:val="20"/>
                <w:szCs w:val="22"/>
              </w:rPr>
            </w:pPr>
            <w:r>
              <w:rPr>
                <w:color w:val="000000"/>
                <w:spacing w:val="-4"/>
                <w:sz w:val="20"/>
                <w:szCs w:val="22"/>
              </w:rPr>
              <w:t xml:space="preserve"> -</w:t>
            </w:r>
          </w:p>
        </w:tc>
        <w:tc>
          <w:tcPr>
            <w:tcW w:w="1385" w:type="dxa"/>
            <w:tcBorders>
              <w:bottom w:val="single" w:sz="4" w:space="0" w:color="auto"/>
            </w:tcBorders>
            <w:vAlign w:val="center"/>
          </w:tcPr>
          <w:p w:rsidR="00CD27F3" w:rsidRPr="00FB7DF5" w:rsidRDefault="00CD27F3" w:rsidP="00634A31">
            <w:pPr>
              <w:jc w:val="center"/>
              <w:rPr>
                <w:color w:val="000000"/>
                <w:spacing w:val="-4"/>
                <w:sz w:val="20"/>
                <w:szCs w:val="22"/>
              </w:rPr>
            </w:pPr>
            <w:r w:rsidRPr="00FB7DF5">
              <w:rPr>
                <w:color w:val="000000"/>
                <w:spacing w:val="-4"/>
                <w:sz w:val="20"/>
                <w:szCs w:val="22"/>
              </w:rPr>
              <w:t>-</w:t>
            </w:r>
          </w:p>
        </w:tc>
        <w:tc>
          <w:tcPr>
            <w:tcW w:w="1524" w:type="dxa"/>
            <w:tcBorders>
              <w:bottom w:val="single" w:sz="4" w:space="0" w:color="auto"/>
            </w:tcBorders>
            <w:vAlign w:val="center"/>
          </w:tcPr>
          <w:p w:rsidR="00CD27F3" w:rsidRPr="00FB7DF5" w:rsidRDefault="00CD27F3" w:rsidP="00634A31">
            <w:pPr>
              <w:jc w:val="center"/>
              <w:rPr>
                <w:color w:val="000000"/>
                <w:spacing w:val="-4"/>
                <w:sz w:val="20"/>
                <w:szCs w:val="22"/>
              </w:rPr>
            </w:pPr>
          </w:p>
        </w:tc>
        <w:tc>
          <w:tcPr>
            <w:tcW w:w="1332" w:type="dxa"/>
            <w:tcBorders>
              <w:bottom w:val="single" w:sz="4" w:space="0" w:color="auto"/>
            </w:tcBorders>
            <w:vAlign w:val="center"/>
          </w:tcPr>
          <w:p w:rsidR="00CD27F3" w:rsidRPr="00FB7DF5" w:rsidRDefault="00D333FB" w:rsidP="00634A31">
            <w:pPr>
              <w:jc w:val="center"/>
              <w:rPr>
                <w:color w:val="000000"/>
                <w:spacing w:val="-4"/>
                <w:sz w:val="20"/>
                <w:szCs w:val="22"/>
              </w:rPr>
            </w:pPr>
            <w:r>
              <w:rPr>
                <w:color w:val="000000"/>
                <w:spacing w:val="-4"/>
                <w:sz w:val="20"/>
                <w:szCs w:val="22"/>
              </w:rPr>
              <w:t>-</w:t>
            </w:r>
          </w:p>
        </w:tc>
      </w:tr>
      <w:tr w:rsidR="00D333FB" w:rsidRPr="00FB7DF5" w:rsidTr="00D333FB">
        <w:trPr>
          <w:trHeight w:val="344"/>
        </w:trPr>
        <w:tc>
          <w:tcPr>
            <w:tcW w:w="2743" w:type="dxa"/>
            <w:tcBorders>
              <w:top w:val="single" w:sz="4" w:space="0" w:color="auto"/>
              <w:bottom w:val="single" w:sz="4" w:space="0" w:color="auto"/>
            </w:tcBorders>
            <w:vAlign w:val="center"/>
          </w:tcPr>
          <w:p w:rsidR="00D333FB" w:rsidRDefault="00D333FB" w:rsidP="00D333FB">
            <w:pPr>
              <w:widowControl w:val="0"/>
              <w:jc w:val="center"/>
              <w:rPr>
                <w:b/>
                <w:sz w:val="20"/>
              </w:rPr>
            </w:pPr>
            <w:r w:rsidRPr="00FB7DF5">
              <w:rPr>
                <w:b/>
                <w:sz w:val="20"/>
              </w:rPr>
              <w:t xml:space="preserve">Объекты </w:t>
            </w:r>
            <w:r>
              <w:rPr>
                <w:b/>
                <w:sz w:val="20"/>
              </w:rPr>
              <w:t xml:space="preserve"> транспортного  обслуживания  населения     муниципального </w:t>
            </w:r>
          </w:p>
          <w:p w:rsidR="00D333FB" w:rsidRDefault="00D333FB" w:rsidP="00D333FB">
            <w:pPr>
              <w:widowControl w:val="0"/>
              <w:jc w:val="center"/>
              <w:rPr>
                <w:sz w:val="20"/>
              </w:rPr>
            </w:pPr>
            <w:r>
              <w:rPr>
                <w:b/>
                <w:sz w:val="20"/>
              </w:rPr>
              <w:t>района</w:t>
            </w:r>
          </w:p>
        </w:tc>
        <w:tc>
          <w:tcPr>
            <w:tcW w:w="1935" w:type="dxa"/>
            <w:tcBorders>
              <w:top w:val="single" w:sz="4" w:space="0" w:color="auto"/>
              <w:bottom w:val="single" w:sz="4" w:space="0" w:color="auto"/>
            </w:tcBorders>
            <w:vAlign w:val="center"/>
          </w:tcPr>
          <w:p w:rsidR="00D333FB" w:rsidRPr="00FB7DF5" w:rsidRDefault="00D333FB" w:rsidP="00D333FB">
            <w:pPr>
              <w:tabs>
                <w:tab w:val="left" w:pos="6780"/>
              </w:tabs>
              <w:contextualSpacing/>
              <w:rPr>
                <w:spacing w:val="-8"/>
                <w:sz w:val="20"/>
                <w:szCs w:val="22"/>
              </w:rPr>
            </w:pPr>
          </w:p>
        </w:tc>
        <w:tc>
          <w:tcPr>
            <w:tcW w:w="1276" w:type="dxa"/>
            <w:tcBorders>
              <w:top w:val="single" w:sz="4" w:space="0" w:color="auto"/>
              <w:bottom w:val="single" w:sz="4" w:space="0" w:color="auto"/>
            </w:tcBorders>
            <w:vAlign w:val="center"/>
          </w:tcPr>
          <w:p w:rsidR="00D333FB" w:rsidRPr="00FB7DF5" w:rsidRDefault="00D333FB" w:rsidP="00634A31">
            <w:pPr>
              <w:jc w:val="center"/>
              <w:rPr>
                <w:spacing w:val="-6"/>
                <w:sz w:val="20"/>
                <w:szCs w:val="22"/>
              </w:rPr>
            </w:pPr>
          </w:p>
        </w:tc>
        <w:tc>
          <w:tcPr>
            <w:tcW w:w="1216" w:type="dxa"/>
            <w:tcBorders>
              <w:top w:val="single" w:sz="4" w:space="0" w:color="auto"/>
              <w:bottom w:val="single" w:sz="4" w:space="0" w:color="auto"/>
            </w:tcBorders>
            <w:vAlign w:val="center"/>
          </w:tcPr>
          <w:p w:rsidR="00D333FB" w:rsidRPr="00FB7DF5" w:rsidRDefault="00D333FB" w:rsidP="00634A31">
            <w:pPr>
              <w:jc w:val="center"/>
              <w:rPr>
                <w:spacing w:val="-6"/>
                <w:sz w:val="20"/>
                <w:szCs w:val="22"/>
              </w:rPr>
            </w:pPr>
          </w:p>
        </w:tc>
        <w:tc>
          <w:tcPr>
            <w:tcW w:w="1384" w:type="dxa"/>
            <w:tcBorders>
              <w:top w:val="single" w:sz="4" w:space="0" w:color="auto"/>
              <w:bottom w:val="single" w:sz="4" w:space="0" w:color="auto"/>
            </w:tcBorders>
            <w:vAlign w:val="center"/>
          </w:tcPr>
          <w:p w:rsidR="00D333FB" w:rsidRPr="00FB7DF5" w:rsidRDefault="00D333FB" w:rsidP="00634A31">
            <w:pPr>
              <w:jc w:val="center"/>
              <w:rPr>
                <w:spacing w:val="-6"/>
                <w:sz w:val="20"/>
                <w:szCs w:val="22"/>
              </w:rPr>
            </w:pPr>
          </w:p>
        </w:tc>
        <w:tc>
          <w:tcPr>
            <w:tcW w:w="1522" w:type="dxa"/>
            <w:tcBorders>
              <w:top w:val="single" w:sz="4" w:space="0" w:color="auto"/>
              <w:bottom w:val="single" w:sz="4" w:space="0" w:color="auto"/>
            </w:tcBorders>
            <w:vAlign w:val="center"/>
          </w:tcPr>
          <w:p w:rsidR="00D333FB" w:rsidRDefault="00D333FB" w:rsidP="00634A31">
            <w:pPr>
              <w:jc w:val="center"/>
              <w:rPr>
                <w:color w:val="000000"/>
                <w:spacing w:val="-4"/>
                <w:sz w:val="20"/>
                <w:szCs w:val="22"/>
              </w:rPr>
            </w:pPr>
          </w:p>
        </w:tc>
        <w:tc>
          <w:tcPr>
            <w:tcW w:w="1385" w:type="dxa"/>
            <w:tcBorders>
              <w:top w:val="single" w:sz="4" w:space="0" w:color="auto"/>
              <w:bottom w:val="single" w:sz="4" w:space="0" w:color="auto"/>
            </w:tcBorders>
            <w:vAlign w:val="center"/>
          </w:tcPr>
          <w:p w:rsidR="00D333FB" w:rsidRPr="00FB7DF5" w:rsidRDefault="00D333FB" w:rsidP="00634A31">
            <w:pPr>
              <w:jc w:val="center"/>
              <w:rPr>
                <w:color w:val="000000"/>
                <w:spacing w:val="-4"/>
                <w:sz w:val="20"/>
                <w:szCs w:val="22"/>
              </w:rPr>
            </w:pPr>
          </w:p>
        </w:tc>
        <w:tc>
          <w:tcPr>
            <w:tcW w:w="1524" w:type="dxa"/>
            <w:tcBorders>
              <w:top w:val="single" w:sz="4" w:space="0" w:color="auto"/>
              <w:bottom w:val="single" w:sz="4" w:space="0" w:color="auto"/>
            </w:tcBorders>
            <w:vAlign w:val="center"/>
          </w:tcPr>
          <w:p w:rsidR="00D333FB" w:rsidRPr="00FB7DF5" w:rsidRDefault="00D333FB" w:rsidP="00634A31">
            <w:pPr>
              <w:jc w:val="center"/>
              <w:rPr>
                <w:color w:val="000000"/>
                <w:spacing w:val="-4"/>
                <w:sz w:val="20"/>
                <w:szCs w:val="22"/>
              </w:rPr>
            </w:pPr>
          </w:p>
        </w:tc>
        <w:tc>
          <w:tcPr>
            <w:tcW w:w="1332" w:type="dxa"/>
            <w:tcBorders>
              <w:top w:val="single" w:sz="4" w:space="0" w:color="auto"/>
              <w:bottom w:val="single" w:sz="4" w:space="0" w:color="auto"/>
            </w:tcBorders>
            <w:vAlign w:val="center"/>
          </w:tcPr>
          <w:p w:rsidR="00D333FB" w:rsidRDefault="00D333FB" w:rsidP="00634A31">
            <w:pPr>
              <w:jc w:val="center"/>
              <w:rPr>
                <w:color w:val="000000"/>
                <w:spacing w:val="-4"/>
                <w:sz w:val="20"/>
                <w:szCs w:val="22"/>
              </w:rPr>
            </w:pPr>
          </w:p>
        </w:tc>
      </w:tr>
      <w:tr w:rsidR="00D333FB" w:rsidRPr="00FB7DF5" w:rsidTr="0000722A">
        <w:trPr>
          <w:trHeight w:val="1346"/>
        </w:trPr>
        <w:tc>
          <w:tcPr>
            <w:tcW w:w="2743" w:type="dxa"/>
            <w:tcBorders>
              <w:top w:val="single" w:sz="4" w:space="0" w:color="auto"/>
              <w:bottom w:val="single" w:sz="4" w:space="0" w:color="auto"/>
            </w:tcBorders>
            <w:vAlign w:val="center"/>
          </w:tcPr>
          <w:p w:rsidR="00D333FB" w:rsidRDefault="00D333FB" w:rsidP="00634A31">
            <w:pPr>
              <w:widowControl w:val="0"/>
              <w:jc w:val="center"/>
              <w:rPr>
                <w:sz w:val="20"/>
              </w:rPr>
            </w:pPr>
          </w:p>
          <w:p w:rsidR="00D333FB" w:rsidRDefault="00D333FB" w:rsidP="00634A31">
            <w:pPr>
              <w:widowControl w:val="0"/>
              <w:jc w:val="center"/>
              <w:rPr>
                <w:sz w:val="20"/>
              </w:rPr>
            </w:pPr>
            <w:r>
              <w:rPr>
                <w:sz w:val="20"/>
              </w:rPr>
              <w:t>Автостанция</w:t>
            </w:r>
          </w:p>
          <w:p w:rsidR="0000722A" w:rsidRDefault="0000722A" w:rsidP="00634A31">
            <w:pPr>
              <w:widowControl w:val="0"/>
              <w:jc w:val="center"/>
              <w:rPr>
                <w:sz w:val="20"/>
              </w:rPr>
            </w:pPr>
          </w:p>
          <w:p w:rsidR="0000722A" w:rsidRDefault="0000722A" w:rsidP="00634A31">
            <w:pPr>
              <w:widowControl w:val="0"/>
              <w:jc w:val="center"/>
              <w:rPr>
                <w:sz w:val="20"/>
              </w:rPr>
            </w:pPr>
          </w:p>
          <w:p w:rsidR="0000722A" w:rsidRDefault="0000722A" w:rsidP="00634A31">
            <w:pPr>
              <w:widowControl w:val="0"/>
              <w:jc w:val="center"/>
              <w:rPr>
                <w:sz w:val="20"/>
              </w:rPr>
            </w:pPr>
          </w:p>
          <w:p w:rsidR="0000722A" w:rsidRDefault="0000722A" w:rsidP="00634A31">
            <w:pPr>
              <w:widowControl w:val="0"/>
              <w:jc w:val="center"/>
              <w:rPr>
                <w:sz w:val="20"/>
              </w:rPr>
            </w:pPr>
          </w:p>
        </w:tc>
        <w:tc>
          <w:tcPr>
            <w:tcW w:w="1935" w:type="dxa"/>
            <w:tcBorders>
              <w:top w:val="single" w:sz="4" w:space="0" w:color="auto"/>
              <w:bottom w:val="single" w:sz="4" w:space="0" w:color="auto"/>
            </w:tcBorders>
            <w:vAlign w:val="center"/>
          </w:tcPr>
          <w:p w:rsidR="00D333FB" w:rsidRPr="00FB7DF5" w:rsidRDefault="00D333FB" w:rsidP="00D333FB">
            <w:pPr>
              <w:tabs>
                <w:tab w:val="left" w:pos="6780"/>
              </w:tabs>
              <w:contextualSpacing/>
              <w:rPr>
                <w:spacing w:val="-8"/>
                <w:sz w:val="20"/>
                <w:szCs w:val="22"/>
              </w:rPr>
            </w:pPr>
            <w:r>
              <w:rPr>
                <w:spacing w:val="-8"/>
                <w:sz w:val="20"/>
                <w:szCs w:val="22"/>
              </w:rPr>
              <w:t>Количество  объектов</w:t>
            </w:r>
          </w:p>
        </w:tc>
        <w:tc>
          <w:tcPr>
            <w:tcW w:w="1276" w:type="dxa"/>
            <w:tcBorders>
              <w:top w:val="single" w:sz="4" w:space="0" w:color="auto"/>
              <w:bottom w:val="single" w:sz="4" w:space="0" w:color="auto"/>
            </w:tcBorders>
            <w:vAlign w:val="center"/>
          </w:tcPr>
          <w:p w:rsidR="00D333FB" w:rsidRPr="00FB7DF5" w:rsidRDefault="00D333FB" w:rsidP="00634A31">
            <w:pPr>
              <w:jc w:val="center"/>
              <w:rPr>
                <w:spacing w:val="-6"/>
                <w:sz w:val="20"/>
                <w:szCs w:val="22"/>
              </w:rPr>
            </w:pPr>
            <w:r>
              <w:rPr>
                <w:spacing w:val="-6"/>
                <w:sz w:val="20"/>
                <w:szCs w:val="22"/>
              </w:rPr>
              <w:t>-</w:t>
            </w:r>
          </w:p>
        </w:tc>
        <w:tc>
          <w:tcPr>
            <w:tcW w:w="1216" w:type="dxa"/>
            <w:tcBorders>
              <w:top w:val="single" w:sz="4" w:space="0" w:color="auto"/>
              <w:bottom w:val="single" w:sz="4" w:space="0" w:color="auto"/>
            </w:tcBorders>
            <w:vAlign w:val="center"/>
          </w:tcPr>
          <w:p w:rsidR="00D333FB" w:rsidRPr="00FB7DF5" w:rsidRDefault="00D333FB" w:rsidP="00634A31">
            <w:pPr>
              <w:jc w:val="center"/>
              <w:rPr>
                <w:spacing w:val="-6"/>
                <w:sz w:val="20"/>
                <w:szCs w:val="22"/>
              </w:rPr>
            </w:pPr>
            <w:r>
              <w:rPr>
                <w:spacing w:val="-6"/>
                <w:sz w:val="20"/>
                <w:szCs w:val="22"/>
              </w:rPr>
              <w:t>-</w:t>
            </w:r>
          </w:p>
        </w:tc>
        <w:tc>
          <w:tcPr>
            <w:tcW w:w="1384" w:type="dxa"/>
            <w:tcBorders>
              <w:top w:val="single" w:sz="4" w:space="0" w:color="auto"/>
              <w:bottom w:val="single" w:sz="4" w:space="0" w:color="auto"/>
            </w:tcBorders>
            <w:vAlign w:val="center"/>
          </w:tcPr>
          <w:p w:rsidR="00D333FB" w:rsidRPr="00FB7DF5" w:rsidRDefault="0000722A" w:rsidP="00634A31">
            <w:pPr>
              <w:jc w:val="center"/>
              <w:rPr>
                <w:spacing w:val="-6"/>
                <w:sz w:val="20"/>
                <w:szCs w:val="22"/>
              </w:rPr>
            </w:pPr>
            <w:r>
              <w:rPr>
                <w:spacing w:val="-6"/>
                <w:sz w:val="20"/>
                <w:szCs w:val="22"/>
              </w:rPr>
              <w:t xml:space="preserve">1  </w:t>
            </w:r>
            <w:r w:rsidR="00D333FB">
              <w:rPr>
                <w:spacing w:val="-6"/>
                <w:sz w:val="20"/>
                <w:szCs w:val="22"/>
              </w:rPr>
              <w:t>независимо  от  количества  жителей</w:t>
            </w:r>
          </w:p>
        </w:tc>
        <w:tc>
          <w:tcPr>
            <w:tcW w:w="1522" w:type="dxa"/>
            <w:tcBorders>
              <w:top w:val="single" w:sz="4" w:space="0" w:color="auto"/>
              <w:bottom w:val="single" w:sz="4" w:space="0" w:color="auto"/>
            </w:tcBorders>
            <w:vAlign w:val="center"/>
          </w:tcPr>
          <w:p w:rsidR="00D333FB" w:rsidRDefault="0000722A" w:rsidP="00634A31">
            <w:pPr>
              <w:jc w:val="center"/>
              <w:rPr>
                <w:color w:val="000000"/>
                <w:spacing w:val="-4"/>
                <w:sz w:val="20"/>
                <w:szCs w:val="22"/>
              </w:rPr>
            </w:pPr>
            <w:r>
              <w:rPr>
                <w:color w:val="000000"/>
                <w:spacing w:val="-4"/>
                <w:sz w:val="20"/>
                <w:szCs w:val="22"/>
              </w:rPr>
              <w:t>Транспортная  доступность</w:t>
            </w:r>
            <w:proofErr w:type="gramStart"/>
            <w:r>
              <w:rPr>
                <w:color w:val="000000"/>
                <w:spacing w:val="-4"/>
                <w:sz w:val="20"/>
                <w:szCs w:val="22"/>
              </w:rPr>
              <w:t xml:space="preserve"> ,</w:t>
            </w:r>
            <w:proofErr w:type="gramEnd"/>
            <w:r>
              <w:rPr>
                <w:color w:val="000000"/>
                <w:spacing w:val="-4"/>
                <w:sz w:val="20"/>
                <w:szCs w:val="22"/>
              </w:rPr>
              <w:t xml:space="preserve"> мин.</w:t>
            </w:r>
          </w:p>
        </w:tc>
        <w:tc>
          <w:tcPr>
            <w:tcW w:w="1385" w:type="dxa"/>
            <w:tcBorders>
              <w:top w:val="single" w:sz="4" w:space="0" w:color="auto"/>
              <w:bottom w:val="single" w:sz="4" w:space="0" w:color="auto"/>
            </w:tcBorders>
            <w:vAlign w:val="center"/>
          </w:tcPr>
          <w:p w:rsidR="00D333FB" w:rsidRPr="00FB7DF5" w:rsidRDefault="00D333FB" w:rsidP="00634A31">
            <w:pPr>
              <w:jc w:val="center"/>
              <w:rPr>
                <w:color w:val="000000"/>
                <w:spacing w:val="-4"/>
                <w:sz w:val="20"/>
                <w:szCs w:val="22"/>
              </w:rPr>
            </w:pPr>
          </w:p>
        </w:tc>
        <w:tc>
          <w:tcPr>
            <w:tcW w:w="1524" w:type="dxa"/>
            <w:tcBorders>
              <w:top w:val="single" w:sz="4" w:space="0" w:color="auto"/>
              <w:bottom w:val="single" w:sz="4" w:space="0" w:color="auto"/>
            </w:tcBorders>
            <w:vAlign w:val="center"/>
          </w:tcPr>
          <w:p w:rsidR="00D333FB" w:rsidRPr="00FB7DF5" w:rsidRDefault="00D333FB" w:rsidP="00634A31">
            <w:pPr>
              <w:jc w:val="center"/>
              <w:rPr>
                <w:color w:val="000000"/>
                <w:spacing w:val="-4"/>
                <w:sz w:val="20"/>
                <w:szCs w:val="22"/>
              </w:rPr>
            </w:pPr>
          </w:p>
        </w:tc>
        <w:tc>
          <w:tcPr>
            <w:tcW w:w="1332" w:type="dxa"/>
            <w:tcBorders>
              <w:top w:val="single" w:sz="4" w:space="0" w:color="auto"/>
              <w:bottom w:val="single" w:sz="4" w:space="0" w:color="auto"/>
            </w:tcBorders>
            <w:vAlign w:val="center"/>
          </w:tcPr>
          <w:p w:rsidR="00D333FB" w:rsidRDefault="0000722A" w:rsidP="00634A31">
            <w:pPr>
              <w:jc w:val="center"/>
              <w:rPr>
                <w:color w:val="000000"/>
                <w:spacing w:val="-4"/>
                <w:sz w:val="20"/>
                <w:szCs w:val="22"/>
              </w:rPr>
            </w:pPr>
            <w:r>
              <w:rPr>
                <w:color w:val="000000"/>
                <w:spacing w:val="-4"/>
                <w:sz w:val="20"/>
                <w:szCs w:val="22"/>
              </w:rPr>
              <w:t>60</w:t>
            </w:r>
          </w:p>
        </w:tc>
      </w:tr>
      <w:tr w:rsidR="0000722A" w:rsidRPr="00FB7DF5" w:rsidTr="000B557E">
        <w:trPr>
          <w:trHeight w:val="178"/>
        </w:trPr>
        <w:tc>
          <w:tcPr>
            <w:tcW w:w="12985" w:type="dxa"/>
            <w:gridSpan w:val="8"/>
            <w:tcBorders>
              <w:top w:val="single" w:sz="4" w:space="0" w:color="auto"/>
              <w:bottom w:val="single" w:sz="4" w:space="0" w:color="auto"/>
            </w:tcBorders>
            <w:vAlign w:val="center"/>
          </w:tcPr>
          <w:p w:rsidR="0000722A" w:rsidRDefault="0000722A" w:rsidP="00634A31">
            <w:pPr>
              <w:jc w:val="center"/>
              <w:rPr>
                <w:b/>
                <w:color w:val="000000"/>
                <w:spacing w:val="-4"/>
                <w:sz w:val="20"/>
                <w:szCs w:val="22"/>
              </w:rPr>
            </w:pPr>
          </w:p>
          <w:p w:rsidR="0000722A" w:rsidRPr="0000722A" w:rsidRDefault="0000722A" w:rsidP="00634A31">
            <w:pPr>
              <w:jc w:val="center"/>
              <w:rPr>
                <w:b/>
                <w:color w:val="000000"/>
                <w:spacing w:val="-4"/>
                <w:sz w:val="20"/>
                <w:szCs w:val="22"/>
              </w:rPr>
            </w:pPr>
            <w:r w:rsidRPr="0000722A">
              <w:rPr>
                <w:b/>
                <w:color w:val="000000"/>
                <w:spacing w:val="-4"/>
                <w:sz w:val="20"/>
                <w:szCs w:val="22"/>
              </w:rPr>
              <w:t>Образование</w:t>
            </w:r>
          </w:p>
          <w:p w:rsidR="0000722A" w:rsidRPr="00FB7DF5" w:rsidRDefault="0000722A" w:rsidP="00634A31">
            <w:pPr>
              <w:jc w:val="center"/>
              <w:rPr>
                <w:color w:val="000000"/>
                <w:spacing w:val="-4"/>
                <w:sz w:val="20"/>
                <w:szCs w:val="22"/>
              </w:rPr>
            </w:pPr>
          </w:p>
        </w:tc>
        <w:tc>
          <w:tcPr>
            <w:tcW w:w="1332" w:type="dxa"/>
            <w:tcBorders>
              <w:top w:val="single" w:sz="4" w:space="0" w:color="auto"/>
              <w:bottom w:val="single" w:sz="4" w:space="0" w:color="auto"/>
            </w:tcBorders>
            <w:vAlign w:val="center"/>
          </w:tcPr>
          <w:p w:rsidR="0000722A" w:rsidRDefault="0000722A" w:rsidP="00634A31">
            <w:pPr>
              <w:jc w:val="center"/>
              <w:rPr>
                <w:color w:val="000000"/>
                <w:spacing w:val="-4"/>
                <w:sz w:val="20"/>
                <w:szCs w:val="22"/>
              </w:rPr>
            </w:pPr>
          </w:p>
        </w:tc>
      </w:tr>
      <w:tr w:rsidR="0000722A" w:rsidRPr="00FB7DF5" w:rsidTr="0000722A">
        <w:trPr>
          <w:trHeight w:val="266"/>
        </w:trPr>
        <w:tc>
          <w:tcPr>
            <w:tcW w:w="2743" w:type="dxa"/>
            <w:tcBorders>
              <w:top w:val="single" w:sz="4" w:space="0" w:color="auto"/>
              <w:bottom w:val="single" w:sz="4" w:space="0" w:color="auto"/>
            </w:tcBorders>
            <w:vAlign w:val="center"/>
          </w:tcPr>
          <w:p w:rsidR="0000722A" w:rsidRPr="0000722A" w:rsidRDefault="0000722A" w:rsidP="00634A31">
            <w:pPr>
              <w:widowControl w:val="0"/>
              <w:jc w:val="center"/>
              <w:rPr>
                <w:b/>
                <w:sz w:val="20"/>
              </w:rPr>
            </w:pPr>
            <w:r w:rsidRPr="0000722A">
              <w:rPr>
                <w:b/>
                <w:sz w:val="20"/>
              </w:rPr>
              <w:t>Объекты  образования  муниципального  района</w:t>
            </w:r>
          </w:p>
          <w:p w:rsidR="0000722A" w:rsidRDefault="0000722A" w:rsidP="00634A31">
            <w:pPr>
              <w:widowControl w:val="0"/>
              <w:jc w:val="center"/>
              <w:rPr>
                <w:sz w:val="20"/>
              </w:rPr>
            </w:pPr>
          </w:p>
        </w:tc>
        <w:tc>
          <w:tcPr>
            <w:tcW w:w="1935" w:type="dxa"/>
            <w:tcBorders>
              <w:top w:val="single" w:sz="4" w:space="0" w:color="auto"/>
              <w:bottom w:val="single" w:sz="4" w:space="0" w:color="auto"/>
            </w:tcBorders>
            <w:vAlign w:val="center"/>
          </w:tcPr>
          <w:p w:rsidR="0000722A" w:rsidRDefault="0000722A" w:rsidP="00D333FB">
            <w:pPr>
              <w:tabs>
                <w:tab w:val="left" w:pos="6780"/>
              </w:tabs>
              <w:contextualSpacing/>
              <w:rPr>
                <w:spacing w:val="-8"/>
                <w:sz w:val="20"/>
                <w:szCs w:val="22"/>
              </w:rPr>
            </w:pPr>
          </w:p>
          <w:p w:rsidR="0041747A" w:rsidRDefault="0041747A" w:rsidP="00D333FB">
            <w:pPr>
              <w:tabs>
                <w:tab w:val="left" w:pos="6780"/>
              </w:tabs>
              <w:contextualSpacing/>
              <w:rPr>
                <w:spacing w:val="-8"/>
                <w:sz w:val="20"/>
                <w:szCs w:val="22"/>
              </w:rPr>
            </w:pPr>
          </w:p>
        </w:tc>
        <w:tc>
          <w:tcPr>
            <w:tcW w:w="1276" w:type="dxa"/>
            <w:tcBorders>
              <w:top w:val="single" w:sz="4" w:space="0" w:color="auto"/>
              <w:bottom w:val="single" w:sz="4" w:space="0" w:color="auto"/>
            </w:tcBorders>
            <w:vAlign w:val="center"/>
          </w:tcPr>
          <w:p w:rsidR="0000722A" w:rsidRDefault="0000722A" w:rsidP="00634A31">
            <w:pPr>
              <w:jc w:val="center"/>
              <w:rPr>
                <w:spacing w:val="-6"/>
                <w:sz w:val="20"/>
                <w:szCs w:val="22"/>
              </w:rPr>
            </w:pPr>
          </w:p>
        </w:tc>
        <w:tc>
          <w:tcPr>
            <w:tcW w:w="1216" w:type="dxa"/>
            <w:tcBorders>
              <w:top w:val="single" w:sz="4" w:space="0" w:color="auto"/>
              <w:bottom w:val="single" w:sz="4" w:space="0" w:color="auto"/>
            </w:tcBorders>
            <w:vAlign w:val="center"/>
          </w:tcPr>
          <w:p w:rsidR="0000722A" w:rsidRDefault="0000722A" w:rsidP="00634A31">
            <w:pPr>
              <w:jc w:val="center"/>
              <w:rPr>
                <w:spacing w:val="-6"/>
                <w:sz w:val="20"/>
                <w:szCs w:val="22"/>
              </w:rPr>
            </w:pPr>
          </w:p>
        </w:tc>
        <w:tc>
          <w:tcPr>
            <w:tcW w:w="1384" w:type="dxa"/>
            <w:tcBorders>
              <w:top w:val="single" w:sz="4" w:space="0" w:color="auto"/>
              <w:bottom w:val="single" w:sz="4" w:space="0" w:color="auto"/>
            </w:tcBorders>
            <w:vAlign w:val="center"/>
          </w:tcPr>
          <w:p w:rsidR="0000722A" w:rsidRDefault="0000722A" w:rsidP="00634A31">
            <w:pPr>
              <w:jc w:val="center"/>
              <w:rPr>
                <w:spacing w:val="-6"/>
                <w:sz w:val="20"/>
                <w:szCs w:val="22"/>
              </w:rPr>
            </w:pPr>
          </w:p>
        </w:tc>
        <w:tc>
          <w:tcPr>
            <w:tcW w:w="1522" w:type="dxa"/>
            <w:tcBorders>
              <w:top w:val="single" w:sz="4" w:space="0" w:color="auto"/>
              <w:bottom w:val="single" w:sz="4" w:space="0" w:color="auto"/>
            </w:tcBorders>
            <w:vAlign w:val="center"/>
          </w:tcPr>
          <w:p w:rsidR="0000722A" w:rsidRDefault="0000722A" w:rsidP="00634A31">
            <w:pPr>
              <w:jc w:val="center"/>
              <w:rPr>
                <w:color w:val="000000"/>
                <w:spacing w:val="-4"/>
                <w:sz w:val="20"/>
                <w:szCs w:val="22"/>
              </w:rPr>
            </w:pPr>
          </w:p>
        </w:tc>
        <w:tc>
          <w:tcPr>
            <w:tcW w:w="1385" w:type="dxa"/>
            <w:tcBorders>
              <w:top w:val="single" w:sz="4" w:space="0" w:color="auto"/>
              <w:bottom w:val="single" w:sz="4" w:space="0" w:color="auto"/>
            </w:tcBorders>
            <w:vAlign w:val="center"/>
          </w:tcPr>
          <w:p w:rsidR="0000722A" w:rsidRPr="00FB7DF5" w:rsidRDefault="0000722A" w:rsidP="00634A31">
            <w:pPr>
              <w:jc w:val="center"/>
              <w:rPr>
                <w:color w:val="000000"/>
                <w:spacing w:val="-4"/>
                <w:sz w:val="20"/>
                <w:szCs w:val="22"/>
              </w:rPr>
            </w:pPr>
          </w:p>
        </w:tc>
        <w:tc>
          <w:tcPr>
            <w:tcW w:w="1524" w:type="dxa"/>
            <w:tcBorders>
              <w:top w:val="single" w:sz="4" w:space="0" w:color="auto"/>
              <w:bottom w:val="single" w:sz="4" w:space="0" w:color="auto"/>
            </w:tcBorders>
            <w:vAlign w:val="center"/>
          </w:tcPr>
          <w:p w:rsidR="0000722A" w:rsidRPr="00FB7DF5" w:rsidRDefault="0000722A" w:rsidP="00634A31">
            <w:pPr>
              <w:jc w:val="center"/>
              <w:rPr>
                <w:color w:val="000000"/>
                <w:spacing w:val="-4"/>
                <w:sz w:val="20"/>
                <w:szCs w:val="22"/>
              </w:rPr>
            </w:pPr>
          </w:p>
        </w:tc>
        <w:tc>
          <w:tcPr>
            <w:tcW w:w="1332" w:type="dxa"/>
            <w:tcBorders>
              <w:top w:val="single" w:sz="4" w:space="0" w:color="auto"/>
              <w:bottom w:val="single" w:sz="4" w:space="0" w:color="auto"/>
            </w:tcBorders>
            <w:vAlign w:val="center"/>
          </w:tcPr>
          <w:p w:rsidR="0000722A" w:rsidRDefault="0000722A" w:rsidP="00634A31">
            <w:pPr>
              <w:jc w:val="center"/>
              <w:rPr>
                <w:color w:val="000000"/>
                <w:spacing w:val="-4"/>
                <w:sz w:val="20"/>
                <w:szCs w:val="22"/>
              </w:rPr>
            </w:pPr>
          </w:p>
        </w:tc>
      </w:tr>
      <w:tr w:rsidR="0000722A" w:rsidRPr="00FB7DF5" w:rsidTr="0000722A">
        <w:trPr>
          <w:trHeight w:val="234"/>
        </w:trPr>
        <w:tc>
          <w:tcPr>
            <w:tcW w:w="2743" w:type="dxa"/>
            <w:tcBorders>
              <w:top w:val="single" w:sz="4" w:space="0" w:color="auto"/>
              <w:bottom w:val="single" w:sz="4" w:space="0" w:color="auto"/>
            </w:tcBorders>
            <w:vAlign w:val="center"/>
          </w:tcPr>
          <w:p w:rsidR="0041747A" w:rsidRDefault="0041747A" w:rsidP="00634A31">
            <w:pPr>
              <w:widowControl w:val="0"/>
              <w:jc w:val="center"/>
              <w:rPr>
                <w:sz w:val="20"/>
              </w:rPr>
            </w:pPr>
          </w:p>
          <w:p w:rsidR="0000722A" w:rsidRDefault="0000722A" w:rsidP="00634A31">
            <w:pPr>
              <w:widowControl w:val="0"/>
              <w:jc w:val="center"/>
              <w:rPr>
                <w:sz w:val="20"/>
              </w:rPr>
            </w:pPr>
            <w:r>
              <w:rPr>
                <w:sz w:val="20"/>
              </w:rPr>
              <w:lastRenderedPageBreak/>
              <w:t>Дошкольные  образовательные  организации</w:t>
            </w:r>
          </w:p>
        </w:tc>
        <w:tc>
          <w:tcPr>
            <w:tcW w:w="1935" w:type="dxa"/>
            <w:tcBorders>
              <w:top w:val="single" w:sz="4" w:space="0" w:color="auto"/>
              <w:bottom w:val="single" w:sz="4" w:space="0" w:color="auto"/>
            </w:tcBorders>
            <w:vAlign w:val="center"/>
          </w:tcPr>
          <w:p w:rsidR="0000722A" w:rsidRDefault="0000722A" w:rsidP="00D333FB">
            <w:pPr>
              <w:tabs>
                <w:tab w:val="left" w:pos="6780"/>
              </w:tabs>
              <w:contextualSpacing/>
              <w:rPr>
                <w:spacing w:val="-8"/>
                <w:sz w:val="20"/>
                <w:szCs w:val="22"/>
              </w:rPr>
            </w:pPr>
          </w:p>
          <w:p w:rsidR="0041747A" w:rsidRDefault="0041747A" w:rsidP="00D333FB">
            <w:pPr>
              <w:tabs>
                <w:tab w:val="left" w:pos="6780"/>
              </w:tabs>
              <w:contextualSpacing/>
              <w:rPr>
                <w:spacing w:val="-8"/>
                <w:sz w:val="20"/>
                <w:szCs w:val="22"/>
              </w:rPr>
            </w:pPr>
            <w:r>
              <w:rPr>
                <w:spacing w:val="-8"/>
                <w:sz w:val="20"/>
                <w:szCs w:val="22"/>
              </w:rPr>
              <w:lastRenderedPageBreak/>
              <w:t xml:space="preserve">Число  мест  в  образовательных  организациях  </w:t>
            </w:r>
            <w:proofErr w:type="gramStart"/>
            <w:r>
              <w:rPr>
                <w:spacing w:val="-8"/>
                <w:sz w:val="20"/>
                <w:szCs w:val="22"/>
              </w:rPr>
              <w:t>в</w:t>
            </w:r>
            <w:proofErr w:type="gramEnd"/>
            <w:r>
              <w:rPr>
                <w:spacing w:val="-8"/>
                <w:sz w:val="20"/>
                <w:szCs w:val="22"/>
              </w:rPr>
              <w:t xml:space="preserve">   </w:t>
            </w:r>
          </w:p>
          <w:p w:rsidR="0041747A" w:rsidRDefault="0041747A" w:rsidP="00D333FB">
            <w:pPr>
              <w:tabs>
                <w:tab w:val="left" w:pos="6780"/>
              </w:tabs>
              <w:contextualSpacing/>
              <w:rPr>
                <w:spacing w:val="-8"/>
                <w:sz w:val="20"/>
                <w:szCs w:val="22"/>
              </w:rPr>
            </w:pPr>
            <w:r>
              <w:rPr>
                <w:spacing w:val="-8"/>
                <w:sz w:val="20"/>
                <w:szCs w:val="22"/>
              </w:rPr>
              <w:t xml:space="preserve"> </w:t>
            </w:r>
            <w:proofErr w:type="gramStart"/>
            <w:r>
              <w:rPr>
                <w:spacing w:val="-8"/>
                <w:sz w:val="20"/>
                <w:szCs w:val="22"/>
              </w:rPr>
              <w:t>расчете</w:t>
            </w:r>
            <w:proofErr w:type="gramEnd"/>
            <w:r>
              <w:rPr>
                <w:spacing w:val="-8"/>
                <w:sz w:val="20"/>
                <w:szCs w:val="22"/>
              </w:rPr>
              <w:t xml:space="preserve">  на  100 детей  в  возрасте  от  0  до  7  лет</w:t>
            </w:r>
          </w:p>
        </w:tc>
        <w:tc>
          <w:tcPr>
            <w:tcW w:w="1276" w:type="dxa"/>
            <w:tcBorders>
              <w:top w:val="single" w:sz="4" w:space="0" w:color="auto"/>
              <w:bottom w:val="single" w:sz="4" w:space="0" w:color="auto"/>
            </w:tcBorders>
            <w:vAlign w:val="center"/>
          </w:tcPr>
          <w:p w:rsidR="0000722A" w:rsidRDefault="0000722A" w:rsidP="00634A31">
            <w:pPr>
              <w:jc w:val="center"/>
              <w:rPr>
                <w:spacing w:val="-6"/>
                <w:sz w:val="20"/>
                <w:szCs w:val="22"/>
              </w:rPr>
            </w:pPr>
          </w:p>
        </w:tc>
        <w:tc>
          <w:tcPr>
            <w:tcW w:w="1216" w:type="dxa"/>
            <w:tcBorders>
              <w:top w:val="single" w:sz="4" w:space="0" w:color="auto"/>
              <w:bottom w:val="single" w:sz="4" w:space="0" w:color="auto"/>
            </w:tcBorders>
            <w:vAlign w:val="center"/>
          </w:tcPr>
          <w:p w:rsidR="0000722A" w:rsidRDefault="0000722A" w:rsidP="00634A31">
            <w:pPr>
              <w:jc w:val="center"/>
              <w:rPr>
                <w:spacing w:val="-6"/>
                <w:sz w:val="20"/>
                <w:szCs w:val="22"/>
              </w:rPr>
            </w:pPr>
          </w:p>
        </w:tc>
        <w:tc>
          <w:tcPr>
            <w:tcW w:w="1384" w:type="dxa"/>
            <w:tcBorders>
              <w:top w:val="single" w:sz="4" w:space="0" w:color="auto"/>
              <w:bottom w:val="single" w:sz="4" w:space="0" w:color="auto"/>
            </w:tcBorders>
            <w:vAlign w:val="center"/>
          </w:tcPr>
          <w:p w:rsidR="0000722A" w:rsidRDefault="0000722A" w:rsidP="00634A31">
            <w:pPr>
              <w:jc w:val="center"/>
              <w:rPr>
                <w:spacing w:val="-6"/>
                <w:sz w:val="20"/>
                <w:szCs w:val="22"/>
              </w:rPr>
            </w:pPr>
          </w:p>
        </w:tc>
        <w:tc>
          <w:tcPr>
            <w:tcW w:w="1522" w:type="dxa"/>
            <w:tcBorders>
              <w:top w:val="single" w:sz="4" w:space="0" w:color="auto"/>
              <w:bottom w:val="single" w:sz="4" w:space="0" w:color="auto"/>
            </w:tcBorders>
            <w:vAlign w:val="center"/>
          </w:tcPr>
          <w:p w:rsidR="0000722A" w:rsidRDefault="0000722A" w:rsidP="00634A31">
            <w:pPr>
              <w:jc w:val="center"/>
              <w:rPr>
                <w:color w:val="000000"/>
                <w:spacing w:val="-4"/>
                <w:sz w:val="20"/>
                <w:szCs w:val="22"/>
              </w:rPr>
            </w:pPr>
          </w:p>
          <w:p w:rsidR="0041747A" w:rsidRDefault="0041747A" w:rsidP="00634A31">
            <w:pPr>
              <w:jc w:val="center"/>
              <w:rPr>
                <w:color w:val="000000"/>
                <w:spacing w:val="-4"/>
                <w:sz w:val="20"/>
                <w:szCs w:val="22"/>
              </w:rPr>
            </w:pPr>
            <w:r>
              <w:rPr>
                <w:color w:val="000000"/>
                <w:spacing w:val="-4"/>
                <w:sz w:val="20"/>
                <w:szCs w:val="22"/>
              </w:rPr>
              <w:lastRenderedPageBreak/>
              <w:t>Транспортная  доступность, мин</w:t>
            </w:r>
          </w:p>
          <w:p w:rsidR="0041747A" w:rsidRDefault="0041747A" w:rsidP="00634A31">
            <w:pPr>
              <w:jc w:val="center"/>
              <w:rPr>
                <w:color w:val="000000"/>
                <w:spacing w:val="-4"/>
                <w:sz w:val="20"/>
                <w:szCs w:val="22"/>
              </w:rPr>
            </w:pPr>
            <w:r>
              <w:rPr>
                <w:color w:val="000000"/>
                <w:spacing w:val="-4"/>
                <w:sz w:val="20"/>
                <w:szCs w:val="22"/>
              </w:rPr>
              <w:t xml:space="preserve">Пешеходная  доступность, </w:t>
            </w:r>
            <w:proofErr w:type="gramStart"/>
            <w:r>
              <w:rPr>
                <w:color w:val="000000"/>
                <w:spacing w:val="-4"/>
                <w:sz w:val="20"/>
                <w:szCs w:val="22"/>
              </w:rPr>
              <w:t>м</w:t>
            </w:r>
            <w:proofErr w:type="gramEnd"/>
          </w:p>
        </w:tc>
        <w:tc>
          <w:tcPr>
            <w:tcW w:w="1385" w:type="dxa"/>
            <w:tcBorders>
              <w:top w:val="single" w:sz="4" w:space="0" w:color="auto"/>
              <w:bottom w:val="single" w:sz="4" w:space="0" w:color="auto"/>
            </w:tcBorders>
            <w:vAlign w:val="center"/>
          </w:tcPr>
          <w:p w:rsidR="0000722A" w:rsidRPr="00FB7DF5" w:rsidRDefault="0000722A" w:rsidP="00634A31">
            <w:pPr>
              <w:jc w:val="center"/>
              <w:rPr>
                <w:color w:val="000000"/>
                <w:spacing w:val="-4"/>
                <w:sz w:val="20"/>
                <w:szCs w:val="22"/>
              </w:rPr>
            </w:pPr>
          </w:p>
        </w:tc>
        <w:tc>
          <w:tcPr>
            <w:tcW w:w="1524" w:type="dxa"/>
            <w:tcBorders>
              <w:top w:val="single" w:sz="4" w:space="0" w:color="auto"/>
              <w:bottom w:val="single" w:sz="4" w:space="0" w:color="auto"/>
            </w:tcBorders>
            <w:vAlign w:val="center"/>
          </w:tcPr>
          <w:p w:rsidR="0000722A" w:rsidRPr="00FB7DF5" w:rsidRDefault="0000722A" w:rsidP="00634A31">
            <w:pPr>
              <w:jc w:val="center"/>
              <w:rPr>
                <w:color w:val="000000"/>
                <w:spacing w:val="-4"/>
                <w:sz w:val="20"/>
                <w:szCs w:val="22"/>
              </w:rPr>
            </w:pPr>
          </w:p>
        </w:tc>
        <w:tc>
          <w:tcPr>
            <w:tcW w:w="1332" w:type="dxa"/>
            <w:tcBorders>
              <w:top w:val="single" w:sz="4" w:space="0" w:color="auto"/>
              <w:bottom w:val="single" w:sz="4" w:space="0" w:color="auto"/>
            </w:tcBorders>
            <w:vAlign w:val="center"/>
          </w:tcPr>
          <w:p w:rsidR="0000722A" w:rsidRDefault="0000722A" w:rsidP="00634A31">
            <w:pPr>
              <w:jc w:val="center"/>
              <w:rPr>
                <w:color w:val="000000"/>
                <w:spacing w:val="-4"/>
                <w:sz w:val="20"/>
                <w:szCs w:val="22"/>
              </w:rPr>
            </w:pPr>
          </w:p>
          <w:p w:rsidR="0041747A" w:rsidRDefault="0041747A" w:rsidP="00634A31">
            <w:pPr>
              <w:jc w:val="center"/>
              <w:rPr>
                <w:color w:val="000000"/>
                <w:spacing w:val="-4"/>
                <w:sz w:val="20"/>
                <w:szCs w:val="22"/>
              </w:rPr>
            </w:pPr>
            <w:r>
              <w:rPr>
                <w:color w:val="000000"/>
                <w:spacing w:val="-4"/>
                <w:sz w:val="20"/>
                <w:szCs w:val="22"/>
              </w:rPr>
              <w:lastRenderedPageBreak/>
              <w:t>Сельские  населенные  пункты  -  30  мин.</w:t>
            </w:r>
          </w:p>
          <w:p w:rsidR="0041747A" w:rsidRDefault="0041747A" w:rsidP="00634A31">
            <w:pPr>
              <w:jc w:val="center"/>
              <w:rPr>
                <w:color w:val="000000"/>
                <w:spacing w:val="-4"/>
                <w:sz w:val="20"/>
                <w:szCs w:val="22"/>
              </w:rPr>
            </w:pPr>
          </w:p>
          <w:p w:rsidR="0041747A" w:rsidRDefault="0041747A" w:rsidP="00634A31">
            <w:pPr>
              <w:jc w:val="center"/>
              <w:rPr>
                <w:color w:val="000000"/>
                <w:spacing w:val="-4"/>
                <w:sz w:val="20"/>
                <w:szCs w:val="22"/>
              </w:rPr>
            </w:pPr>
            <w:r>
              <w:rPr>
                <w:color w:val="000000"/>
                <w:spacing w:val="-4"/>
                <w:sz w:val="20"/>
                <w:szCs w:val="22"/>
              </w:rPr>
              <w:t>Городские  населенные  пункты  -  300 м</w:t>
            </w:r>
          </w:p>
        </w:tc>
      </w:tr>
      <w:tr w:rsidR="0000722A" w:rsidRPr="00FB7DF5" w:rsidTr="00D333FB">
        <w:trPr>
          <w:trHeight w:val="313"/>
        </w:trPr>
        <w:tc>
          <w:tcPr>
            <w:tcW w:w="2743" w:type="dxa"/>
            <w:tcBorders>
              <w:top w:val="single" w:sz="4" w:space="0" w:color="auto"/>
            </w:tcBorders>
            <w:vAlign w:val="center"/>
          </w:tcPr>
          <w:p w:rsidR="0000722A" w:rsidRDefault="0041747A" w:rsidP="00634A31">
            <w:pPr>
              <w:widowControl w:val="0"/>
              <w:jc w:val="center"/>
              <w:rPr>
                <w:sz w:val="20"/>
              </w:rPr>
            </w:pPr>
            <w:r>
              <w:rPr>
                <w:sz w:val="20"/>
              </w:rPr>
              <w:lastRenderedPageBreak/>
              <w:t>Общеобразовательные  организации</w:t>
            </w:r>
          </w:p>
        </w:tc>
        <w:tc>
          <w:tcPr>
            <w:tcW w:w="1935" w:type="dxa"/>
            <w:tcBorders>
              <w:top w:val="single" w:sz="4" w:space="0" w:color="auto"/>
            </w:tcBorders>
            <w:vAlign w:val="center"/>
          </w:tcPr>
          <w:p w:rsidR="0041747A" w:rsidRDefault="0041747A" w:rsidP="0041747A">
            <w:pPr>
              <w:tabs>
                <w:tab w:val="left" w:pos="6780"/>
              </w:tabs>
              <w:contextualSpacing/>
              <w:rPr>
                <w:spacing w:val="-8"/>
                <w:sz w:val="20"/>
                <w:szCs w:val="22"/>
              </w:rPr>
            </w:pPr>
            <w:r>
              <w:rPr>
                <w:spacing w:val="-8"/>
                <w:sz w:val="20"/>
                <w:szCs w:val="22"/>
              </w:rPr>
              <w:t xml:space="preserve">Число  мест  в  образовательных  организациях  </w:t>
            </w:r>
            <w:proofErr w:type="gramStart"/>
            <w:r>
              <w:rPr>
                <w:spacing w:val="-8"/>
                <w:sz w:val="20"/>
                <w:szCs w:val="22"/>
              </w:rPr>
              <w:t>в</w:t>
            </w:r>
            <w:proofErr w:type="gramEnd"/>
            <w:r>
              <w:rPr>
                <w:spacing w:val="-8"/>
                <w:sz w:val="20"/>
                <w:szCs w:val="22"/>
              </w:rPr>
              <w:t xml:space="preserve">   </w:t>
            </w:r>
          </w:p>
          <w:p w:rsidR="0000722A" w:rsidRDefault="0041747A" w:rsidP="0041747A">
            <w:pPr>
              <w:tabs>
                <w:tab w:val="left" w:pos="6780"/>
              </w:tabs>
              <w:contextualSpacing/>
              <w:rPr>
                <w:spacing w:val="-8"/>
                <w:sz w:val="20"/>
                <w:szCs w:val="22"/>
              </w:rPr>
            </w:pPr>
            <w:r>
              <w:rPr>
                <w:spacing w:val="-8"/>
                <w:sz w:val="20"/>
                <w:szCs w:val="22"/>
              </w:rPr>
              <w:t xml:space="preserve"> </w:t>
            </w:r>
            <w:proofErr w:type="gramStart"/>
            <w:r>
              <w:rPr>
                <w:spacing w:val="-8"/>
                <w:sz w:val="20"/>
                <w:szCs w:val="22"/>
              </w:rPr>
              <w:t>расчете</w:t>
            </w:r>
            <w:proofErr w:type="gramEnd"/>
            <w:r>
              <w:rPr>
                <w:spacing w:val="-8"/>
                <w:sz w:val="20"/>
                <w:szCs w:val="22"/>
              </w:rPr>
              <w:t xml:space="preserve">  на  100 детей  в  возрасте  от  7  до  18  лет</w:t>
            </w:r>
          </w:p>
        </w:tc>
        <w:tc>
          <w:tcPr>
            <w:tcW w:w="1276" w:type="dxa"/>
            <w:tcBorders>
              <w:top w:val="single" w:sz="4" w:space="0" w:color="auto"/>
            </w:tcBorders>
            <w:vAlign w:val="center"/>
          </w:tcPr>
          <w:p w:rsidR="0000722A" w:rsidRDefault="00235BF3" w:rsidP="00634A31">
            <w:pPr>
              <w:jc w:val="center"/>
              <w:rPr>
                <w:spacing w:val="-6"/>
                <w:sz w:val="20"/>
                <w:szCs w:val="22"/>
              </w:rPr>
            </w:pPr>
            <w:r>
              <w:rPr>
                <w:spacing w:val="-6"/>
                <w:sz w:val="20"/>
                <w:szCs w:val="22"/>
              </w:rPr>
              <w:t>-</w:t>
            </w:r>
          </w:p>
        </w:tc>
        <w:tc>
          <w:tcPr>
            <w:tcW w:w="1216" w:type="dxa"/>
            <w:tcBorders>
              <w:top w:val="single" w:sz="4" w:space="0" w:color="auto"/>
            </w:tcBorders>
            <w:vAlign w:val="center"/>
          </w:tcPr>
          <w:p w:rsidR="0000722A" w:rsidRDefault="00235BF3" w:rsidP="00634A31">
            <w:pPr>
              <w:jc w:val="center"/>
              <w:rPr>
                <w:spacing w:val="-6"/>
                <w:sz w:val="20"/>
                <w:szCs w:val="22"/>
              </w:rPr>
            </w:pPr>
            <w:r>
              <w:rPr>
                <w:spacing w:val="-6"/>
                <w:sz w:val="20"/>
                <w:szCs w:val="22"/>
              </w:rPr>
              <w:t>-</w:t>
            </w:r>
          </w:p>
        </w:tc>
        <w:tc>
          <w:tcPr>
            <w:tcW w:w="1384" w:type="dxa"/>
            <w:tcBorders>
              <w:top w:val="single" w:sz="4" w:space="0" w:color="auto"/>
            </w:tcBorders>
            <w:vAlign w:val="center"/>
          </w:tcPr>
          <w:p w:rsidR="0000722A" w:rsidRDefault="00235BF3" w:rsidP="00634A31">
            <w:pPr>
              <w:jc w:val="center"/>
              <w:rPr>
                <w:spacing w:val="-6"/>
                <w:sz w:val="20"/>
                <w:szCs w:val="22"/>
              </w:rPr>
            </w:pPr>
            <w:r>
              <w:rPr>
                <w:spacing w:val="-6"/>
                <w:sz w:val="20"/>
                <w:szCs w:val="22"/>
              </w:rPr>
              <w:t>-</w:t>
            </w:r>
          </w:p>
        </w:tc>
        <w:tc>
          <w:tcPr>
            <w:tcW w:w="1522" w:type="dxa"/>
            <w:tcBorders>
              <w:top w:val="single" w:sz="4" w:space="0" w:color="auto"/>
            </w:tcBorders>
            <w:vAlign w:val="center"/>
          </w:tcPr>
          <w:p w:rsidR="00235BF3" w:rsidRDefault="00235BF3" w:rsidP="00235BF3">
            <w:pPr>
              <w:jc w:val="center"/>
              <w:rPr>
                <w:color w:val="000000"/>
                <w:spacing w:val="-4"/>
                <w:sz w:val="20"/>
                <w:szCs w:val="22"/>
              </w:rPr>
            </w:pPr>
            <w:r>
              <w:rPr>
                <w:color w:val="000000"/>
                <w:spacing w:val="-4"/>
                <w:sz w:val="20"/>
                <w:szCs w:val="22"/>
              </w:rPr>
              <w:t>Транспортная  доступность, мин</w:t>
            </w:r>
          </w:p>
          <w:p w:rsidR="0000722A" w:rsidRDefault="00235BF3" w:rsidP="00235BF3">
            <w:pPr>
              <w:jc w:val="center"/>
              <w:rPr>
                <w:color w:val="000000"/>
                <w:spacing w:val="-4"/>
                <w:sz w:val="20"/>
                <w:szCs w:val="22"/>
              </w:rPr>
            </w:pPr>
            <w:r>
              <w:rPr>
                <w:color w:val="000000"/>
                <w:spacing w:val="-4"/>
                <w:sz w:val="20"/>
                <w:szCs w:val="22"/>
              </w:rPr>
              <w:t xml:space="preserve">Пешеходная  </w:t>
            </w:r>
            <w:proofErr w:type="spellStart"/>
            <w:r>
              <w:rPr>
                <w:color w:val="000000"/>
                <w:spacing w:val="-4"/>
                <w:sz w:val="20"/>
                <w:szCs w:val="22"/>
              </w:rPr>
              <w:t>доступность</w:t>
            </w:r>
            <w:proofErr w:type="gramStart"/>
            <w:r>
              <w:rPr>
                <w:color w:val="000000"/>
                <w:spacing w:val="-4"/>
                <w:sz w:val="20"/>
                <w:szCs w:val="22"/>
              </w:rPr>
              <w:t>,м</w:t>
            </w:r>
            <w:proofErr w:type="spellEnd"/>
            <w:proofErr w:type="gramEnd"/>
          </w:p>
        </w:tc>
        <w:tc>
          <w:tcPr>
            <w:tcW w:w="1385" w:type="dxa"/>
            <w:tcBorders>
              <w:top w:val="single" w:sz="4" w:space="0" w:color="auto"/>
            </w:tcBorders>
            <w:vAlign w:val="center"/>
          </w:tcPr>
          <w:p w:rsidR="0000722A" w:rsidRPr="00FB7DF5" w:rsidRDefault="0000722A" w:rsidP="00634A31">
            <w:pPr>
              <w:jc w:val="center"/>
              <w:rPr>
                <w:color w:val="000000"/>
                <w:spacing w:val="-4"/>
                <w:sz w:val="20"/>
                <w:szCs w:val="22"/>
              </w:rPr>
            </w:pPr>
          </w:p>
        </w:tc>
        <w:tc>
          <w:tcPr>
            <w:tcW w:w="1524" w:type="dxa"/>
            <w:tcBorders>
              <w:top w:val="single" w:sz="4" w:space="0" w:color="auto"/>
            </w:tcBorders>
            <w:vAlign w:val="center"/>
          </w:tcPr>
          <w:p w:rsidR="0000722A" w:rsidRPr="00FB7DF5" w:rsidRDefault="0000722A" w:rsidP="00634A31">
            <w:pPr>
              <w:jc w:val="center"/>
              <w:rPr>
                <w:color w:val="000000"/>
                <w:spacing w:val="-4"/>
                <w:sz w:val="20"/>
                <w:szCs w:val="22"/>
              </w:rPr>
            </w:pPr>
          </w:p>
        </w:tc>
        <w:tc>
          <w:tcPr>
            <w:tcW w:w="1332" w:type="dxa"/>
            <w:tcBorders>
              <w:top w:val="single" w:sz="4" w:space="0" w:color="auto"/>
            </w:tcBorders>
            <w:vAlign w:val="center"/>
          </w:tcPr>
          <w:p w:rsidR="00235BF3" w:rsidRDefault="00235BF3" w:rsidP="00235BF3">
            <w:pPr>
              <w:jc w:val="center"/>
              <w:rPr>
                <w:color w:val="000000"/>
                <w:spacing w:val="-4"/>
                <w:sz w:val="20"/>
                <w:szCs w:val="22"/>
              </w:rPr>
            </w:pPr>
            <w:r>
              <w:rPr>
                <w:color w:val="000000"/>
                <w:spacing w:val="-4"/>
                <w:sz w:val="20"/>
                <w:szCs w:val="22"/>
              </w:rPr>
              <w:t>Сельские  населенные  пункты  -  30  мин.</w:t>
            </w:r>
          </w:p>
          <w:p w:rsidR="00235BF3" w:rsidRDefault="00235BF3" w:rsidP="00235BF3">
            <w:pPr>
              <w:jc w:val="center"/>
              <w:rPr>
                <w:color w:val="000000"/>
                <w:spacing w:val="-4"/>
                <w:sz w:val="20"/>
                <w:szCs w:val="22"/>
              </w:rPr>
            </w:pPr>
          </w:p>
          <w:p w:rsidR="0000722A" w:rsidRDefault="00235BF3" w:rsidP="00235BF3">
            <w:pPr>
              <w:jc w:val="center"/>
              <w:rPr>
                <w:color w:val="000000"/>
                <w:spacing w:val="-4"/>
                <w:sz w:val="20"/>
                <w:szCs w:val="22"/>
              </w:rPr>
            </w:pPr>
            <w:r>
              <w:rPr>
                <w:color w:val="000000"/>
                <w:spacing w:val="-4"/>
                <w:sz w:val="20"/>
                <w:szCs w:val="22"/>
              </w:rPr>
              <w:t>Городские  населенные  пункты  - 300 м</w:t>
            </w:r>
          </w:p>
        </w:tc>
      </w:tr>
      <w:tr w:rsidR="0000722A" w:rsidRPr="00FB7DF5" w:rsidTr="00D333FB">
        <w:trPr>
          <w:trHeight w:val="313"/>
        </w:trPr>
        <w:tc>
          <w:tcPr>
            <w:tcW w:w="2743" w:type="dxa"/>
            <w:tcBorders>
              <w:top w:val="single" w:sz="4" w:space="0" w:color="auto"/>
            </w:tcBorders>
            <w:vAlign w:val="center"/>
          </w:tcPr>
          <w:p w:rsidR="0000722A" w:rsidRDefault="00235BF3" w:rsidP="00634A31">
            <w:pPr>
              <w:widowControl w:val="0"/>
              <w:jc w:val="center"/>
              <w:rPr>
                <w:sz w:val="20"/>
              </w:rPr>
            </w:pPr>
            <w:r>
              <w:rPr>
                <w:sz w:val="20"/>
              </w:rPr>
              <w:t>Объекты  дополнительного  образования</w:t>
            </w:r>
          </w:p>
        </w:tc>
        <w:tc>
          <w:tcPr>
            <w:tcW w:w="1935" w:type="dxa"/>
            <w:tcBorders>
              <w:top w:val="single" w:sz="4" w:space="0" w:color="auto"/>
            </w:tcBorders>
            <w:vAlign w:val="center"/>
          </w:tcPr>
          <w:p w:rsidR="0000722A" w:rsidRDefault="00235BF3" w:rsidP="00D333FB">
            <w:pPr>
              <w:tabs>
                <w:tab w:val="left" w:pos="6780"/>
              </w:tabs>
              <w:contextualSpacing/>
              <w:rPr>
                <w:spacing w:val="-8"/>
                <w:sz w:val="20"/>
                <w:szCs w:val="22"/>
              </w:rPr>
            </w:pPr>
            <w:r>
              <w:rPr>
                <w:spacing w:val="-8"/>
                <w:sz w:val="20"/>
                <w:szCs w:val="22"/>
              </w:rPr>
              <w:t xml:space="preserve">Число  мест  на  программах  дополнительного  образования, реализуемых  на  базе  образовательных    организаций  </w:t>
            </w:r>
            <w:proofErr w:type="gramStart"/>
            <w:r>
              <w:rPr>
                <w:spacing w:val="-8"/>
                <w:sz w:val="20"/>
                <w:szCs w:val="22"/>
              </w:rPr>
              <w:t xml:space="preserve">(  </w:t>
            </w:r>
            <w:proofErr w:type="gramEnd"/>
            <w:r>
              <w:rPr>
                <w:spacing w:val="-8"/>
                <w:sz w:val="20"/>
                <w:szCs w:val="22"/>
              </w:rPr>
              <w:t>за  исключением   общеобразовательных  организаций), реализующих     программы  дополнительного  образования</w:t>
            </w:r>
          </w:p>
        </w:tc>
        <w:tc>
          <w:tcPr>
            <w:tcW w:w="1276" w:type="dxa"/>
            <w:tcBorders>
              <w:top w:val="single" w:sz="4" w:space="0" w:color="auto"/>
            </w:tcBorders>
            <w:vAlign w:val="center"/>
          </w:tcPr>
          <w:p w:rsidR="0000722A" w:rsidRDefault="00235BF3" w:rsidP="00634A31">
            <w:pPr>
              <w:jc w:val="center"/>
              <w:rPr>
                <w:spacing w:val="-6"/>
                <w:sz w:val="20"/>
                <w:szCs w:val="22"/>
              </w:rPr>
            </w:pPr>
            <w:r>
              <w:rPr>
                <w:spacing w:val="-6"/>
                <w:sz w:val="20"/>
                <w:szCs w:val="22"/>
              </w:rPr>
              <w:t>-</w:t>
            </w:r>
          </w:p>
        </w:tc>
        <w:tc>
          <w:tcPr>
            <w:tcW w:w="1216" w:type="dxa"/>
            <w:tcBorders>
              <w:top w:val="single" w:sz="4" w:space="0" w:color="auto"/>
            </w:tcBorders>
            <w:vAlign w:val="center"/>
          </w:tcPr>
          <w:p w:rsidR="0000722A" w:rsidRDefault="00235BF3" w:rsidP="00634A31">
            <w:pPr>
              <w:jc w:val="center"/>
              <w:rPr>
                <w:spacing w:val="-6"/>
                <w:sz w:val="20"/>
                <w:szCs w:val="22"/>
              </w:rPr>
            </w:pPr>
            <w:r>
              <w:rPr>
                <w:spacing w:val="-6"/>
                <w:sz w:val="20"/>
                <w:szCs w:val="22"/>
              </w:rPr>
              <w:t>-</w:t>
            </w:r>
          </w:p>
        </w:tc>
        <w:tc>
          <w:tcPr>
            <w:tcW w:w="1384" w:type="dxa"/>
            <w:tcBorders>
              <w:top w:val="single" w:sz="4" w:space="0" w:color="auto"/>
            </w:tcBorders>
            <w:vAlign w:val="center"/>
          </w:tcPr>
          <w:p w:rsidR="0000722A" w:rsidRDefault="00235BF3" w:rsidP="00634A31">
            <w:pPr>
              <w:jc w:val="center"/>
              <w:rPr>
                <w:spacing w:val="-6"/>
                <w:sz w:val="20"/>
                <w:szCs w:val="22"/>
              </w:rPr>
            </w:pPr>
            <w:r>
              <w:rPr>
                <w:spacing w:val="-6"/>
                <w:sz w:val="20"/>
                <w:szCs w:val="22"/>
              </w:rPr>
              <w:t>-</w:t>
            </w:r>
          </w:p>
        </w:tc>
        <w:tc>
          <w:tcPr>
            <w:tcW w:w="1522" w:type="dxa"/>
            <w:tcBorders>
              <w:top w:val="single" w:sz="4" w:space="0" w:color="auto"/>
            </w:tcBorders>
            <w:vAlign w:val="center"/>
          </w:tcPr>
          <w:p w:rsidR="0000722A" w:rsidRDefault="00235BF3" w:rsidP="00634A31">
            <w:pPr>
              <w:jc w:val="center"/>
              <w:rPr>
                <w:color w:val="000000"/>
                <w:spacing w:val="-4"/>
                <w:sz w:val="20"/>
                <w:szCs w:val="22"/>
              </w:rPr>
            </w:pPr>
            <w:r>
              <w:rPr>
                <w:color w:val="000000"/>
                <w:spacing w:val="-4"/>
                <w:sz w:val="20"/>
                <w:szCs w:val="22"/>
              </w:rPr>
              <w:t>Транспортная  доступность, мин.</w:t>
            </w:r>
          </w:p>
        </w:tc>
        <w:tc>
          <w:tcPr>
            <w:tcW w:w="1385" w:type="dxa"/>
            <w:tcBorders>
              <w:top w:val="single" w:sz="4" w:space="0" w:color="auto"/>
            </w:tcBorders>
            <w:vAlign w:val="center"/>
          </w:tcPr>
          <w:p w:rsidR="0000722A" w:rsidRPr="00FB7DF5" w:rsidRDefault="00235BF3" w:rsidP="00634A31">
            <w:pPr>
              <w:jc w:val="center"/>
              <w:rPr>
                <w:color w:val="000000"/>
                <w:spacing w:val="-4"/>
                <w:sz w:val="20"/>
                <w:szCs w:val="22"/>
              </w:rPr>
            </w:pPr>
            <w:r>
              <w:rPr>
                <w:color w:val="000000"/>
                <w:spacing w:val="-4"/>
                <w:sz w:val="20"/>
                <w:szCs w:val="22"/>
              </w:rPr>
              <w:t>-</w:t>
            </w:r>
          </w:p>
        </w:tc>
        <w:tc>
          <w:tcPr>
            <w:tcW w:w="1524" w:type="dxa"/>
            <w:tcBorders>
              <w:top w:val="single" w:sz="4" w:space="0" w:color="auto"/>
            </w:tcBorders>
            <w:vAlign w:val="center"/>
          </w:tcPr>
          <w:p w:rsidR="0000722A" w:rsidRPr="00FB7DF5" w:rsidRDefault="00235BF3" w:rsidP="00634A31">
            <w:pPr>
              <w:jc w:val="center"/>
              <w:rPr>
                <w:color w:val="000000"/>
                <w:spacing w:val="-4"/>
                <w:sz w:val="20"/>
                <w:szCs w:val="22"/>
              </w:rPr>
            </w:pPr>
            <w:r>
              <w:rPr>
                <w:color w:val="000000"/>
                <w:spacing w:val="-4"/>
                <w:sz w:val="20"/>
                <w:szCs w:val="22"/>
              </w:rPr>
              <w:t>-</w:t>
            </w:r>
          </w:p>
        </w:tc>
        <w:tc>
          <w:tcPr>
            <w:tcW w:w="1332" w:type="dxa"/>
            <w:tcBorders>
              <w:top w:val="single" w:sz="4" w:space="0" w:color="auto"/>
            </w:tcBorders>
            <w:vAlign w:val="center"/>
          </w:tcPr>
          <w:p w:rsidR="0000722A" w:rsidRDefault="00235BF3" w:rsidP="00634A31">
            <w:pPr>
              <w:jc w:val="center"/>
              <w:rPr>
                <w:color w:val="000000"/>
                <w:spacing w:val="-4"/>
                <w:sz w:val="20"/>
                <w:szCs w:val="22"/>
              </w:rPr>
            </w:pPr>
            <w:r>
              <w:rPr>
                <w:color w:val="000000"/>
                <w:spacing w:val="-4"/>
                <w:sz w:val="20"/>
                <w:szCs w:val="22"/>
              </w:rPr>
              <w:t>30</w:t>
            </w:r>
          </w:p>
        </w:tc>
      </w:tr>
      <w:tr w:rsidR="00CD27F3" w:rsidRPr="00FB7DF5" w:rsidTr="00634A31">
        <w:trPr>
          <w:trHeight w:val="496"/>
        </w:trPr>
        <w:tc>
          <w:tcPr>
            <w:tcW w:w="14317" w:type="dxa"/>
            <w:gridSpan w:val="9"/>
            <w:vAlign w:val="center"/>
          </w:tcPr>
          <w:p w:rsidR="00CD27F3" w:rsidRPr="00FB7DF5" w:rsidRDefault="00CD27F3" w:rsidP="00634A31">
            <w:pPr>
              <w:jc w:val="center"/>
              <w:rPr>
                <w:color w:val="000000"/>
                <w:spacing w:val="-4"/>
                <w:sz w:val="20"/>
                <w:szCs w:val="22"/>
              </w:rPr>
            </w:pPr>
            <w:r w:rsidRPr="00FB7DF5">
              <w:rPr>
                <w:b/>
                <w:color w:val="000000"/>
                <w:spacing w:val="-4"/>
                <w:sz w:val="20"/>
                <w:szCs w:val="22"/>
              </w:rPr>
              <w:t>Физическая культура и массовый спорт</w:t>
            </w:r>
          </w:p>
        </w:tc>
      </w:tr>
      <w:tr w:rsidR="00CD27F3" w:rsidRPr="00FB7DF5" w:rsidTr="00634A31">
        <w:trPr>
          <w:trHeight w:val="496"/>
        </w:trPr>
        <w:tc>
          <w:tcPr>
            <w:tcW w:w="2743" w:type="dxa"/>
            <w:vAlign w:val="center"/>
          </w:tcPr>
          <w:p w:rsidR="00CD27F3" w:rsidRPr="00FB7DF5" w:rsidRDefault="00CD27F3" w:rsidP="00634A31">
            <w:pPr>
              <w:widowControl w:val="0"/>
              <w:jc w:val="center"/>
              <w:rPr>
                <w:b/>
                <w:sz w:val="20"/>
              </w:rPr>
            </w:pPr>
            <w:r w:rsidRPr="00FB7DF5">
              <w:rPr>
                <w:b/>
                <w:sz w:val="20"/>
              </w:rPr>
              <w:t>Объекты физической культуры и массового спорта сельского поселения</w:t>
            </w:r>
          </w:p>
          <w:p w:rsidR="00CD27F3" w:rsidRPr="00FB7DF5" w:rsidRDefault="00CD27F3" w:rsidP="00634A31">
            <w:pPr>
              <w:widowControl w:val="0"/>
              <w:jc w:val="center"/>
              <w:rPr>
                <w:b/>
                <w:sz w:val="20"/>
              </w:rPr>
            </w:pPr>
          </w:p>
          <w:p w:rsidR="00CD27F3" w:rsidRPr="00FB7DF5" w:rsidRDefault="00CD27F3" w:rsidP="00634A31">
            <w:pPr>
              <w:widowControl w:val="0"/>
              <w:jc w:val="center"/>
              <w:rPr>
                <w:sz w:val="20"/>
              </w:rPr>
            </w:pPr>
          </w:p>
        </w:tc>
        <w:tc>
          <w:tcPr>
            <w:tcW w:w="1935" w:type="dxa"/>
            <w:vAlign w:val="center"/>
          </w:tcPr>
          <w:p w:rsidR="00CD27F3" w:rsidRPr="00FB7DF5" w:rsidRDefault="00CD27F3" w:rsidP="00634A31">
            <w:pPr>
              <w:tabs>
                <w:tab w:val="left" w:pos="6780"/>
              </w:tabs>
              <w:contextualSpacing/>
              <w:jc w:val="center"/>
              <w:rPr>
                <w:spacing w:val="-8"/>
                <w:sz w:val="20"/>
                <w:szCs w:val="22"/>
              </w:rPr>
            </w:pPr>
          </w:p>
        </w:tc>
        <w:tc>
          <w:tcPr>
            <w:tcW w:w="1276" w:type="dxa"/>
            <w:vAlign w:val="center"/>
          </w:tcPr>
          <w:p w:rsidR="00CD27F3" w:rsidRPr="00FB7DF5" w:rsidRDefault="00CD27F3" w:rsidP="00634A31">
            <w:pPr>
              <w:jc w:val="center"/>
              <w:rPr>
                <w:spacing w:val="-6"/>
                <w:sz w:val="20"/>
                <w:szCs w:val="22"/>
              </w:rPr>
            </w:pPr>
          </w:p>
        </w:tc>
        <w:tc>
          <w:tcPr>
            <w:tcW w:w="1216" w:type="dxa"/>
            <w:vAlign w:val="center"/>
          </w:tcPr>
          <w:p w:rsidR="00CD27F3" w:rsidRPr="00FB7DF5" w:rsidRDefault="00CD27F3" w:rsidP="00634A31">
            <w:pPr>
              <w:jc w:val="center"/>
              <w:rPr>
                <w:spacing w:val="-6"/>
                <w:sz w:val="20"/>
                <w:szCs w:val="22"/>
              </w:rPr>
            </w:pPr>
          </w:p>
        </w:tc>
        <w:tc>
          <w:tcPr>
            <w:tcW w:w="1384" w:type="dxa"/>
            <w:vAlign w:val="center"/>
          </w:tcPr>
          <w:p w:rsidR="00CD27F3" w:rsidRPr="00FB7DF5" w:rsidRDefault="00CD27F3" w:rsidP="00634A31">
            <w:pPr>
              <w:jc w:val="center"/>
              <w:rPr>
                <w:spacing w:val="-6"/>
                <w:sz w:val="20"/>
                <w:szCs w:val="22"/>
              </w:rPr>
            </w:pPr>
          </w:p>
        </w:tc>
        <w:tc>
          <w:tcPr>
            <w:tcW w:w="1522" w:type="dxa"/>
            <w:vAlign w:val="center"/>
          </w:tcPr>
          <w:p w:rsidR="00CD27F3" w:rsidRPr="00FB7DF5" w:rsidRDefault="00CD27F3" w:rsidP="00634A31">
            <w:pPr>
              <w:jc w:val="center"/>
              <w:rPr>
                <w:color w:val="000000"/>
                <w:spacing w:val="-4"/>
                <w:sz w:val="20"/>
                <w:szCs w:val="22"/>
              </w:rPr>
            </w:pPr>
          </w:p>
        </w:tc>
        <w:tc>
          <w:tcPr>
            <w:tcW w:w="1385" w:type="dxa"/>
            <w:vAlign w:val="center"/>
          </w:tcPr>
          <w:p w:rsidR="00CD27F3" w:rsidRPr="00FB7DF5" w:rsidRDefault="00CD27F3" w:rsidP="00634A31">
            <w:pPr>
              <w:jc w:val="center"/>
              <w:rPr>
                <w:color w:val="000000"/>
                <w:spacing w:val="-4"/>
                <w:sz w:val="20"/>
                <w:szCs w:val="22"/>
              </w:rPr>
            </w:pPr>
          </w:p>
        </w:tc>
        <w:tc>
          <w:tcPr>
            <w:tcW w:w="1524" w:type="dxa"/>
            <w:vAlign w:val="center"/>
          </w:tcPr>
          <w:p w:rsidR="00CD27F3" w:rsidRPr="00FB7DF5" w:rsidRDefault="00CD27F3" w:rsidP="00634A31">
            <w:pPr>
              <w:jc w:val="center"/>
              <w:rPr>
                <w:color w:val="000000"/>
                <w:spacing w:val="-4"/>
                <w:sz w:val="20"/>
                <w:szCs w:val="22"/>
              </w:rPr>
            </w:pPr>
          </w:p>
        </w:tc>
        <w:tc>
          <w:tcPr>
            <w:tcW w:w="1332" w:type="dxa"/>
            <w:vAlign w:val="center"/>
          </w:tcPr>
          <w:p w:rsidR="00CD27F3" w:rsidRPr="00FB7DF5" w:rsidRDefault="00CD27F3" w:rsidP="00634A31">
            <w:pPr>
              <w:jc w:val="center"/>
              <w:rPr>
                <w:color w:val="000000"/>
                <w:spacing w:val="-4"/>
                <w:sz w:val="20"/>
                <w:szCs w:val="22"/>
              </w:rPr>
            </w:pPr>
          </w:p>
        </w:tc>
      </w:tr>
      <w:tr w:rsidR="00CD27F3" w:rsidRPr="00FB7DF5" w:rsidTr="00634A31">
        <w:trPr>
          <w:trHeight w:val="496"/>
        </w:trPr>
        <w:tc>
          <w:tcPr>
            <w:tcW w:w="2743" w:type="dxa"/>
            <w:vAlign w:val="center"/>
          </w:tcPr>
          <w:p w:rsidR="00CD27F3" w:rsidRPr="00FB7DF5" w:rsidRDefault="00235BF3" w:rsidP="00235BF3">
            <w:pPr>
              <w:widowControl w:val="0"/>
              <w:jc w:val="center"/>
              <w:rPr>
                <w:sz w:val="20"/>
              </w:rPr>
            </w:pPr>
            <w:r>
              <w:rPr>
                <w:sz w:val="20"/>
              </w:rPr>
              <w:lastRenderedPageBreak/>
              <w:t xml:space="preserve">Спортивное  плоскостное </w:t>
            </w:r>
            <w:r w:rsidR="00CD27F3" w:rsidRPr="00FB7DF5">
              <w:rPr>
                <w:sz w:val="20"/>
              </w:rPr>
              <w:t xml:space="preserve"> сооружение</w:t>
            </w:r>
            <w:r>
              <w:rPr>
                <w:sz w:val="20"/>
              </w:rPr>
              <w:t xml:space="preserve">  без  трибун  (футбольное  поле  с  беговой  дорожкой,  </w:t>
            </w:r>
            <w:proofErr w:type="gramStart"/>
            <w:r>
              <w:rPr>
                <w:sz w:val="20"/>
              </w:rPr>
              <w:t>возможным</w:t>
            </w:r>
            <w:proofErr w:type="gramEnd"/>
            <w:r>
              <w:rPr>
                <w:sz w:val="20"/>
              </w:rPr>
              <w:t xml:space="preserve">  дополнительные  спортивные  площадки)</w:t>
            </w:r>
          </w:p>
        </w:tc>
        <w:tc>
          <w:tcPr>
            <w:tcW w:w="1935" w:type="dxa"/>
            <w:vAlign w:val="center"/>
          </w:tcPr>
          <w:p w:rsidR="00CD27F3" w:rsidRPr="00FB7DF5" w:rsidRDefault="00CD27F3" w:rsidP="00634A31">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CD27F3" w:rsidRPr="00FB7DF5" w:rsidRDefault="00CD27F3" w:rsidP="00634A31">
            <w:pPr>
              <w:jc w:val="center"/>
              <w:rPr>
                <w:spacing w:val="-6"/>
                <w:sz w:val="20"/>
                <w:szCs w:val="22"/>
              </w:rPr>
            </w:pPr>
            <w:r w:rsidRPr="00FB7DF5">
              <w:rPr>
                <w:spacing w:val="-6"/>
                <w:sz w:val="20"/>
                <w:szCs w:val="22"/>
              </w:rPr>
              <w:t>-</w:t>
            </w:r>
          </w:p>
        </w:tc>
        <w:tc>
          <w:tcPr>
            <w:tcW w:w="1216" w:type="dxa"/>
            <w:vAlign w:val="center"/>
          </w:tcPr>
          <w:p w:rsidR="00CD27F3" w:rsidRPr="00FB7DF5" w:rsidRDefault="00CD27F3" w:rsidP="00634A31">
            <w:pPr>
              <w:jc w:val="center"/>
              <w:rPr>
                <w:spacing w:val="-6"/>
                <w:sz w:val="20"/>
                <w:szCs w:val="22"/>
              </w:rPr>
            </w:pPr>
          </w:p>
          <w:p w:rsidR="00CD27F3" w:rsidRPr="00FB7DF5" w:rsidRDefault="00CD27F3" w:rsidP="00634A31">
            <w:pPr>
              <w:jc w:val="center"/>
              <w:rPr>
                <w:spacing w:val="-6"/>
                <w:sz w:val="20"/>
                <w:szCs w:val="22"/>
              </w:rPr>
            </w:pPr>
          </w:p>
        </w:tc>
        <w:tc>
          <w:tcPr>
            <w:tcW w:w="1384" w:type="dxa"/>
            <w:vAlign w:val="center"/>
          </w:tcPr>
          <w:p w:rsidR="00CD27F3" w:rsidRPr="00FB7DF5" w:rsidRDefault="00235BF3" w:rsidP="00634A31">
            <w:pPr>
              <w:jc w:val="center"/>
              <w:rPr>
                <w:spacing w:val="-6"/>
                <w:sz w:val="20"/>
                <w:szCs w:val="22"/>
              </w:rPr>
            </w:pPr>
            <w:r>
              <w:rPr>
                <w:spacing w:val="-6"/>
                <w:sz w:val="20"/>
                <w:szCs w:val="22"/>
              </w:rPr>
              <w:t xml:space="preserve"> 1  независимо  от  численности  населения</w:t>
            </w:r>
          </w:p>
        </w:tc>
        <w:tc>
          <w:tcPr>
            <w:tcW w:w="1522" w:type="dxa"/>
            <w:vAlign w:val="center"/>
          </w:tcPr>
          <w:p w:rsidR="00CD27F3" w:rsidRPr="00FB7DF5" w:rsidRDefault="00BA1AAF" w:rsidP="00634A31">
            <w:pPr>
              <w:jc w:val="center"/>
              <w:rPr>
                <w:color w:val="000000"/>
                <w:spacing w:val="-4"/>
                <w:sz w:val="20"/>
                <w:szCs w:val="22"/>
              </w:rPr>
            </w:pPr>
            <w:r>
              <w:rPr>
                <w:color w:val="000000"/>
                <w:spacing w:val="-4"/>
                <w:sz w:val="20"/>
                <w:szCs w:val="22"/>
              </w:rPr>
              <w:t>Транспортная</w:t>
            </w:r>
            <w:r w:rsidR="00CD27F3" w:rsidRPr="00FB7DF5">
              <w:rPr>
                <w:color w:val="000000"/>
                <w:spacing w:val="-4"/>
                <w:sz w:val="20"/>
                <w:szCs w:val="22"/>
              </w:rPr>
              <w:t xml:space="preserve"> доступность, м</w:t>
            </w:r>
            <w:r>
              <w:rPr>
                <w:color w:val="000000"/>
                <w:spacing w:val="-4"/>
                <w:sz w:val="20"/>
                <w:szCs w:val="22"/>
              </w:rPr>
              <w:t>ин</w:t>
            </w:r>
          </w:p>
        </w:tc>
        <w:tc>
          <w:tcPr>
            <w:tcW w:w="1385" w:type="dxa"/>
            <w:vAlign w:val="center"/>
          </w:tcPr>
          <w:p w:rsidR="00CD27F3" w:rsidRPr="00FB7DF5" w:rsidRDefault="00CD27F3" w:rsidP="00634A31">
            <w:pPr>
              <w:jc w:val="center"/>
              <w:rPr>
                <w:color w:val="000000"/>
                <w:spacing w:val="-4"/>
                <w:sz w:val="20"/>
                <w:szCs w:val="22"/>
              </w:rPr>
            </w:pPr>
            <w:r w:rsidRPr="00FB7DF5">
              <w:rPr>
                <w:color w:val="000000"/>
                <w:spacing w:val="-4"/>
                <w:sz w:val="20"/>
                <w:szCs w:val="22"/>
              </w:rPr>
              <w:t>-</w:t>
            </w:r>
          </w:p>
        </w:tc>
        <w:tc>
          <w:tcPr>
            <w:tcW w:w="1524" w:type="dxa"/>
            <w:vAlign w:val="center"/>
          </w:tcPr>
          <w:p w:rsidR="00CD27F3" w:rsidRPr="00FB7DF5" w:rsidRDefault="00CD27F3" w:rsidP="00634A31">
            <w:pPr>
              <w:jc w:val="center"/>
              <w:rPr>
                <w:color w:val="000000"/>
                <w:spacing w:val="-4"/>
                <w:sz w:val="20"/>
                <w:szCs w:val="22"/>
              </w:rPr>
            </w:pPr>
          </w:p>
        </w:tc>
        <w:tc>
          <w:tcPr>
            <w:tcW w:w="1332" w:type="dxa"/>
            <w:vAlign w:val="center"/>
          </w:tcPr>
          <w:p w:rsidR="00CD27F3" w:rsidRPr="00FB7DF5" w:rsidRDefault="00235BF3" w:rsidP="00634A31">
            <w:pPr>
              <w:jc w:val="center"/>
              <w:rPr>
                <w:color w:val="000000"/>
                <w:spacing w:val="-4"/>
                <w:sz w:val="20"/>
                <w:szCs w:val="22"/>
              </w:rPr>
            </w:pPr>
            <w:r>
              <w:rPr>
                <w:color w:val="000000"/>
                <w:spacing w:val="-4"/>
                <w:sz w:val="20"/>
                <w:szCs w:val="22"/>
              </w:rPr>
              <w:t>60</w:t>
            </w:r>
          </w:p>
        </w:tc>
      </w:tr>
      <w:tr w:rsidR="00235BF3" w:rsidRPr="00FB7DF5" w:rsidTr="00634A31">
        <w:trPr>
          <w:trHeight w:val="496"/>
        </w:trPr>
        <w:tc>
          <w:tcPr>
            <w:tcW w:w="2743" w:type="dxa"/>
            <w:vAlign w:val="center"/>
          </w:tcPr>
          <w:p w:rsidR="00235BF3" w:rsidRPr="00FB7DF5" w:rsidRDefault="00235BF3" w:rsidP="00634A31">
            <w:pPr>
              <w:widowControl w:val="0"/>
              <w:jc w:val="center"/>
              <w:rPr>
                <w:sz w:val="20"/>
              </w:rPr>
            </w:pPr>
            <w:r>
              <w:rPr>
                <w:sz w:val="20"/>
              </w:rPr>
              <w:t>Спортивное  плоскостное  сооружение  с  трибунами</w:t>
            </w:r>
          </w:p>
        </w:tc>
        <w:tc>
          <w:tcPr>
            <w:tcW w:w="1935" w:type="dxa"/>
            <w:vAlign w:val="center"/>
          </w:tcPr>
          <w:p w:rsidR="00235BF3" w:rsidRPr="00FB7DF5" w:rsidRDefault="00BA1AAF" w:rsidP="00634A31">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235BF3" w:rsidRPr="00FB7DF5" w:rsidRDefault="00235BF3" w:rsidP="00634A31">
            <w:pPr>
              <w:jc w:val="center"/>
              <w:rPr>
                <w:spacing w:val="-6"/>
                <w:sz w:val="20"/>
                <w:szCs w:val="22"/>
              </w:rPr>
            </w:pPr>
          </w:p>
        </w:tc>
        <w:tc>
          <w:tcPr>
            <w:tcW w:w="1216" w:type="dxa"/>
            <w:vAlign w:val="center"/>
          </w:tcPr>
          <w:p w:rsidR="00235BF3" w:rsidRPr="00FB7DF5" w:rsidRDefault="00235BF3" w:rsidP="00634A31">
            <w:pPr>
              <w:jc w:val="center"/>
              <w:rPr>
                <w:spacing w:val="-6"/>
                <w:sz w:val="20"/>
                <w:szCs w:val="22"/>
              </w:rPr>
            </w:pPr>
          </w:p>
        </w:tc>
        <w:tc>
          <w:tcPr>
            <w:tcW w:w="1384" w:type="dxa"/>
            <w:vAlign w:val="center"/>
          </w:tcPr>
          <w:p w:rsidR="00235BF3" w:rsidRPr="00FB7DF5" w:rsidRDefault="00BA1AAF" w:rsidP="00634A31">
            <w:pPr>
              <w:jc w:val="center"/>
              <w:rPr>
                <w:spacing w:val="-6"/>
                <w:sz w:val="20"/>
                <w:szCs w:val="22"/>
              </w:rPr>
            </w:pPr>
            <w:r>
              <w:rPr>
                <w:spacing w:val="-6"/>
                <w:sz w:val="20"/>
                <w:szCs w:val="22"/>
              </w:rPr>
              <w:t>-</w:t>
            </w:r>
          </w:p>
        </w:tc>
        <w:tc>
          <w:tcPr>
            <w:tcW w:w="1522" w:type="dxa"/>
            <w:vAlign w:val="center"/>
          </w:tcPr>
          <w:p w:rsidR="00235BF3" w:rsidRPr="00FB7DF5" w:rsidRDefault="00235BF3" w:rsidP="00634A31">
            <w:pPr>
              <w:jc w:val="center"/>
              <w:rPr>
                <w:color w:val="000000"/>
                <w:spacing w:val="-4"/>
                <w:sz w:val="20"/>
                <w:szCs w:val="22"/>
              </w:rPr>
            </w:pPr>
          </w:p>
        </w:tc>
        <w:tc>
          <w:tcPr>
            <w:tcW w:w="1385" w:type="dxa"/>
            <w:vAlign w:val="center"/>
          </w:tcPr>
          <w:p w:rsidR="00235BF3" w:rsidRPr="00FB7DF5" w:rsidRDefault="00235BF3" w:rsidP="00634A31">
            <w:pPr>
              <w:jc w:val="center"/>
              <w:rPr>
                <w:color w:val="000000"/>
                <w:spacing w:val="-4"/>
                <w:sz w:val="20"/>
                <w:szCs w:val="22"/>
              </w:rPr>
            </w:pPr>
          </w:p>
        </w:tc>
        <w:tc>
          <w:tcPr>
            <w:tcW w:w="1524" w:type="dxa"/>
            <w:vAlign w:val="center"/>
          </w:tcPr>
          <w:p w:rsidR="00235BF3" w:rsidRPr="00FB7DF5" w:rsidRDefault="00235BF3" w:rsidP="00634A31">
            <w:pPr>
              <w:jc w:val="center"/>
              <w:rPr>
                <w:color w:val="000000"/>
                <w:spacing w:val="-4"/>
                <w:sz w:val="20"/>
                <w:szCs w:val="22"/>
              </w:rPr>
            </w:pPr>
          </w:p>
        </w:tc>
        <w:tc>
          <w:tcPr>
            <w:tcW w:w="1332" w:type="dxa"/>
            <w:vAlign w:val="center"/>
          </w:tcPr>
          <w:p w:rsidR="00235BF3" w:rsidRPr="00FB7DF5" w:rsidRDefault="00BA1AAF" w:rsidP="00634A31">
            <w:pPr>
              <w:jc w:val="center"/>
              <w:rPr>
                <w:color w:val="000000"/>
                <w:spacing w:val="-4"/>
                <w:sz w:val="20"/>
                <w:szCs w:val="22"/>
              </w:rPr>
            </w:pPr>
            <w:r>
              <w:rPr>
                <w:color w:val="000000"/>
                <w:spacing w:val="-4"/>
                <w:sz w:val="20"/>
                <w:szCs w:val="22"/>
              </w:rPr>
              <w:t>-</w:t>
            </w:r>
          </w:p>
        </w:tc>
      </w:tr>
      <w:tr w:rsidR="00BA1AAF" w:rsidRPr="00FB7DF5" w:rsidTr="00634A31">
        <w:trPr>
          <w:trHeight w:val="496"/>
        </w:trPr>
        <w:tc>
          <w:tcPr>
            <w:tcW w:w="2743" w:type="dxa"/>
            <w:vAlign w:val="center"/>
          </w:tcPr>
          <w:p w:rsidR="00BA1AAF" w:rsidRPr="00FB7DF5" w:rsidRDefault="00BA1AAF" w:rsidP="00634A31">
            <w:pPr>
              <w:widowControl w:val="0"/>
              <w:jc w:val="center"/>
              <w:rPr>
                <w:sz w:val="20"/>
              </w:rPr>
            </w:pPr>
            <w:r>
              <w:rPr>
                <w:sz w:val="20"/>
              </w:rPr>
              <w:t>Крытый  спортивный  универсальный  зал  с  трибунами</w:t>
            </w:r>
          </w:p>
        </w:tc>
        <w:tc>
          <w:tcPr>
            <w:tcW w:w="1935" w:type="dxa"/>
            <w:vAlign w:val="center"/>
          </w:tcPr>
          <w:p w:rsidR="00BA1AAF" w:rsidRPr="00FB7DF5" w:rsidRDefault="00BA1AAF" w:rsidP="00634A31">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BA1AAF" w:rsidRPr="00FB7DF5" w:rsidRDefault="00BA1AAF" w:rsidP="00634A31">
            <w:pPr>
              <w:jc w:val="center"/>
              <w:rPr>
                <w:spacing w:val="-6"/>
                <w:sz w:val="20"/>
                <w:szCs w:val="22"/>
              </w:rPr>
            </w:pPr>
          </w:p>
        </w:tc>
        <w:tc>
          <w:tcPr>
            <w:tcW w:w="1216" w:type="dxa"/>
            <w:vAlign w:val="center"/>
          </w:tcPr>
          <w:p w:rsidR="00BA1AAF" w:rsidRPr="00FB7DF5" w:rsidRDefault="00BA1AAF" w:rsidP="00634A31">
            <w:pPr>
              <w:jc w:val="center"/>
              <w:rPr>
                <w:spacing w:val="-6"/>
                <w:sz w:val="20"/>
                <w:szCs w:val="22"/>
              </w:rPr>
            </w:pPr>
          </w:p>
        </w:tc>
        <w:tc>
          <w:tcPr>
            <w:tcW w:w="1384" w:type="dxa"/>
            <w:vAlign w:val="center"/>
          </w:tcPr>
          <w:p w:rsidR="00BA1AAF" w:rsidRPr="00FB7DF5" w:rsidRDefault="00BA1AAF" w:rsidP="000B557E">
            <w:pPr>
              <w:jc w:val="center"/>
              <w:rPr>
                <w:spacing w:val="-6"/>
                <w:sz w:val="20"/>
                <w:szCs w:val="22"/>
              </w:rPr>
            </w:pPr>
            <w:r>
              <w:rPr>
                <w:spacing w:val="-6"/>
                <w:sz w:val="20"/>
                <w:szCs w:val="22"/>
              </w:rPr>
              <w:t xml:space="preserve"> 1  независимо  от  численности  населения</w:t>
            </w:r>
          </w:p>
        </w:tc>
        <w:tc>
          <w:tcPr>
            <w:tcW w:w="1522" w:type="dxa"/>
            <w:vAlign w:val="center"/>
          </w:tcPr>
          <w:p w:rsidR="00BA1AAF" w:rsidRPr="00FB7DF5" w:rsidRDefault="00BA1AAF" w:rsidP="000B557E">
            <w:pPr>
              <w:jc w:val="center"/>
              <w:rPr>
                <w:color w:val="000000"/>
                <w:spacing w:val="-4"/>
                <w:sz w:val="20"/>
                <w:szCs w:val="22"/>
              </w:rPr>
            </w:pPr>
            <w:r>
              <w:rPr>
                <w:color w:val="000000"/>
                <w:spacing w:val="-4"/>
                <w:sz w:val="20"/>
                <w:szCs w:val="22"/>
              </w:rPr>
              <w:t>Транспортная</w:t>
            </w:r>
            <w:r w:rsidRPr="00FB7DF5">
              <w:rPr>
                <w:color w:val="000000"/>
                <w:spacing w:val="-4"/>
                <w:sz w:val="20"/>
                <w:szCs w:val="22"/>
              </w:rPr>
              <w:t xml:space="preserve"> доступность, м</w:t>
            </w:r>
            <w:r>
              <w:rPr>
                <w:color w:val="000000"/>
                <w:spacing w:val="-4"/>
                <w:sz w:val="20"/>
                <w:szCs w:val="22"/>
              </w:rPr>
              <w:t>ин</w:t>
            </w:r>
          </w:p>
        </w:tc>
        <w:tc>
          <w:tcPr>
            <w:tcW w:w="1385" w:type="dxa"/>
            <w:vAlign w:val="center"/>
          </w:tcPr>
          <w:p w:rsidR="00BA1AAF" w:rsidRPr="00FB7DF5" w:rsidRDefault="00BA1AAF" w:rsidP="00634A31">
            <w:pPr>
              <w:jc w:val="center"/>
              <w:rPr>
                <w:color w:val="000000"/>
                <w:spacing w:val="-4"/>
                <w:sz w:val="20"/>
                <w:szCs w:val="22"/>
              </w:rPr>
            </w:pPr>
          </w:p>
        </w:tc>
        <w:tc>
          <w:tcPr>
            <w:tcW w:w="1524" w:type="dxa"/>
            <w:vAlign w:val="center"/>
          </w:tcPr>
          <w:p w:rsidR="00BA1AAF" w:rsidRPr="00FB7DF5" w:rsidRDefault="00BA1AAF" w:rsidP="00634A31">
            <w:pPr>
              <w:jc w:val="center"/>
              <w:rPr>
                <w:color w:val="000000"/>
                <w:spacing w:val="-4"/>
                <w:sz w:val="20"/>
                <w:szCs w:val="22"/>
              </w:rPr>
            </w:pPr>
          </w:p>
        </w:tc>
        <w:tc>
          <w:tcPr>
            <w:tcW w:w="1332" w:type="dxa"/>
            <w:vAlign w:val="center"/>
          </w:tcPr>
          <w:p w:rsidR="00BA1AAF" w:rsidRPr="00FB7DF5" w:rsidRDefault="00BA1AAF" w:rsidP="00634A31">
            <w:pPr>
              <w:jc w:val="center"/>
              <w:rPr>
                <w:color w:val="000000"/>
                <w:spacing w:val="-4"/>
                <w:sz w:val="20"/>
                <w:szCs w:val="22"/>
              </w:rPr>
            </w:pPr>
            <w:r>
              <w:rPr>
                <w:color w:val="000000"/>
                <w:spacing w:val="-4"/>
                <w:sz w:val="20"/>
                <w:szCs w:val="22"/>
              </w:rPr>
              <w:t>60</w:t>
            </w:r>
          </w:p>
        </w:tc>
      </w:tr>
      <w:tr w:rsidR="00BA1AAF" w:rsidRPr="00FB7DF5" w:rsidTr="00634A31">
        <w:trPr>
          <w:trHeight w:val="496"/>
        </w:trPr>
        <w:tc>
          <w:tcPr>
            <w:tcW w:w="2743" w:type="dxa"/>
            <w:vAlign w:val="center"/>
          </w:tcPr>
          <w:p w:rsidR="00BA1AAF" w:rsidRPr="00FB7DF5" w:rsidRDefault="00BA1AAF" w:rsidP="00634A31">
            <w:pPr>
              <w:widowControl w:val="0"/>
              <w:jc w:val="center"/>
              <w:rPr>
                <w:sz w:val="20"/>
              </w:rPr>
            </w:pPr>
            <w:r>
              <w:rPr>
                <w:sz w:val="20"/>
              </w:rPr>
              <w:t>Бассейн</w:t>
            </w:r>
          </w:p>
        </w:tc>
        <w:tc>
          <w:tcPr>
            <w:tcW w:w="1935" w:type="dxa"/>
            <w:vAlign w:val="center"/>
          </w:tcPr>
          <w:p w:rsidR="00BA1AAF" w:rsidRPr="00FB7DF5" w:rsidRDefault="00BA1AAF" w:rsidP="00634A31">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BA1AAF" w:rsidRPr="00FB7DF5" w:rsidRDefault="00BA1AAF" w:rsidP="00634A31">
            <w:pPr>
              <w:jc w:val="center"/>
              <w:rPr>
                <w:spacing w:val="-6"/>
                <w:sz w:val="20"/>
                <w:szCs w:val="22"/>
              </w:rPr>
            </w:pPr>
          </w:p>
        </w:tc>
        <w:tc>
          <w:tcPr>
            <w:tcW w:w="1216" w:type="dxa"/>
            <w:vAlign w:val="center"/>
          </w:tcPr>
          <w:p w:rsidR="00BA1AAF" w:rsidRPr="00FB7DF5" w:rsidRDefault="00BA1AAF" w:rsidP="00634A31">
            <w:pPr>
              <w:jc w:val="center"/>
              <w:rPr>
                <w:spacing w:val="-6"/>
                <w:sz w:val="20"/>
                <w:szCs w:val="22"/>
              </w:rPr>
            </w:pPr>
          </w:p>
        </w:tc>
        <w:tc>
          <w:tcPr>
            <w:tcW w:w="1384" w:type="dxa"/>
            <w:vAlign w:val="center"/>
          </w:tcPr>
          <w:p w:rsidR="00BA1AAF" w:rsidRPr="00FB7DF5" w:rsidRDefault="00BA1AAF" w:rsidP="000B557E">
            <w:pPr>
              <w:jc w:val="center"/>
              <w:rPr>
                <w:spacing w:val="-6"/>
                <w:sz w:val="20"/>
                <w:szCs w:val="22"/>
              </w:rPr>
            </w:pPr>
            <w:r>
              <w:rPr>
                <w:spacing w:val="-6"/>
                <w:sz w:val="20"/>
                <w:szCs w:val="22"/>
              </w:rPr>
              <w:t xml:space="preserve"> 1  независимо  от  численности  населения</w:t>
            </w:r>
          </w:p>
        </w:tc>
        <w:tc>
          <w:tcPr>
            <w:tcW w:w="1522" w:type="dxa"/>
            <w:vAlign w:val="center"/>
          </w:tcPr>
          <w:p w:rsidR="00BA1AAF" w:rsidRPr="00FB7DF5" w:rsidRDefault="00BA1AAF" w:rsidP="00BA1AAF">
            <w:pPr>
              <w:rPr>
                <w:color w:val="000000"/>
                <w:spacing w:val="-4"/>
                <w:sz w:val="20"/>
                <w:szCs w:val="22"/>
              </w:rPr>
            </w:pPr>
            <w:r>
              <w:rPr>
                <w:color w:val="000000"/>
                <w:spacing w:val="-4"/>
                <w:sz w:val="20"/>
                <w:szCs w:val="22"/>
              </w:rPr>
              <w:t xml:space="preserve">Транспортная </w:t>
            </w:r>
            <w:r w:rsidRPr="00FB7DF5">
              <w:rPr>
                <w:color w:val="000000"/>
                <w:spacing w:val="-4"/>
                <w:sz w:val="20"/>
                <w:szCs w:val="22"/>
              </w:rPr>
              <w:t>доступность, м</w:t>
            </w:r>
            <w:r>
              <w:rPr>
                <w:color w:val="000000"/>
                <w:spacing w:val="-4"/>
                <w:sz w:val="20"/>
                <w:szCs w:val="22"/>
              </w:rPr>
              <w:t>ин</w:t>
            </w:r>
          </w:p>
        </w:tc>
        <w:tc>
          <w:tcPr>
            <w:tcW w:w="1385" w:type="dxa"/>
            <w:vAlign w:val="center"/>
          </w:tcPr>
          <w:p w:rsidR="00BA1AAF" w:rsidRPr="00FB7DF5" w:rsidRDefault="00BA1AAF" w:rsidP="00634A31">
            <w:pPr>
              <w:jc w:val="center"/>
              <w:rPr>
                <w:color w:val="000000"/>
                <w:spacing w:val="-4"/>
                <w:sz w:val="20"/>
                <w:szCs w:val="22"/>
              </w:rPr>
            </w:pPr>
          </w:p>
        </w:tc>
        <w:tc>
          <w:tcPr>
            <w:tcW w:w="1524" w:type="dxa"/>
            <w:vAlign w:val="center"/>
          </w:tcPr>
          <w:p w:rsidR="00BA1AAF" w:rsidRPr="00FB7DF5" w:rsidRDefault="00BA1AAF" w:rsidP="00634A31">
            <w:pPr>
              <w:jc w:val="center"/>
              <w:rPr>
                <w:color w:val="000000"/>
                <w:spacing w:val="-4"/>
                <w:sz w:val="20"/>
                <w:szCs w:val="22"/>
              </w:rPr>
            </w:pPr>
          </w:p>
        </w:tc>
        <w:tc>
          <w:tcPr>
            <w:tcW w:w="1332" w:type="dxa"/>
            <w:vAlign w:val="center"/>
          </w:tcPr>
          <w:p w:rsidR="00BA1AAF" w:rsidRPr="00FB7DF5" w:rsidRDefault="00BA1AAF" w:rsidP="00634A31">
            <w:pPr>
              <w:jc w:val="center"/>
              <w:rPr>
                <w:color w:val="000000"/>
                <w:spacing w:val="-4"/>
                <w:sz w:val="20"/>
                <w:szCs w:val="22"/>
              </w:rPr>
            </w:pPr>
            <w:r>
              <w:rPr>
                <w:color w:val="000000"/>
                <w:spacing w:val="-4"/>
                <w:sz w:val="20"/>
                <w:szCs w:val="22"/>
              </w:rPr>
              <w:t>60</w:t>
            </w:r>
          </w:p>
        </w:tc>
      </w:tr>
      <w:tr w:rsidR="00BA1AAF" w:rsidRPr="00FB7DF5" w:rsidTr="00634A31">
        <w:trPr>
          <w:trHeight w:val="496"/>
        </w:trPr>
        <w:tc>
          <w:tcPr>
            <w:tcW w:w="14317" w:type="dxa"/>
            <w:gridSpan w:val="9"/>
            <w:vAlign w:val="center"/>
          </w:tcPr>
          <w:p w:rsidR="00BA1AAF" w:rsidRPr="00FB7DF5" w:rsidRDefault="00BA1AAF" w:rsidP="00634A31">
            <w:pPr>
              <w:jc w:val="center"/>
              <w:rPr>
                <w:b/>
                <w:color w:val="000000"/>
                <w:spacing w:val="-4"/>
                <w:sz w:val="20"/>
                <w:szCs w:val="22"/>
              </w:rPr>
            </w:pPr>
            <w:r w:rsidRPr="00FB7DF5">
              <w:rPr>
                <w:b/>
                <w:color w:val="000000"/>
                <w:spacing w:val="-4"/>
                <w:sz w:val="20"/>
                <w:szCs w:val="22"/>
              </w:rPr>
              <w:t>Ритуальные услуги</w:t>
            </w:r>
          </w:p>
        </w:tc>
      </w:tr>
      <w:tr w:rsidR="00BA1AAF" w:rsidRPr="00FB7DF5" w:rsidTr="00634A31">
        <w:trPr>
          <w:trHeight w:val="496"/>
        </w:trPr>
        <w:tc>
          <w:tcPr>
            <w:tcW w:w="2743" w:type="dxa"/>
            <w:vAlign w:val="center"/>
          </w:tcPr>
          <w:p w:rsidR="00BA1AAF" w:rsidRPr="00FB7DF5" w:rsidRDefault="00BA1AAF" w:rsidP="00BA1AAF">
            <w:pPr>
              <w:widowControl w:val="0"/>
              <w:jc w:val="center"/>
              <w:rPr>
                <w:sz w:val="20"/>
              </w:rPr>
            </w:pPr>
            <w:r w:rsidRPr="00FB7DF5">
              <w:rPr>
                <w:b/>
                <w:sz w:val="20"/>
              </w:rPr>
              <w:t xml:space="preserve">Объекты </w:t>
            </w:r>
            <w:r>
              <w:rPr>
                <w:b/>
                <w:sz w:val="20"/>
              </w:rPr>
              <w:t xml:space="preserve">  ритуальных    услуг  муниципального  района</w:t>
            </w:r>
          </w:p>
        </w:tc>
        <w:tc>
          <w:tcPr>
            <w:tcW w:w="1935" w:type="dxa"/>
            <w:vAlign w:val="center"/>
          </w:tcPr>
          <w:p w:rsidR="00BA1AAF" w:rsidRPr="00FB7DF5" w:rsidRDefault="00BA1AAF" w:rsidP="00634A31">
            <w:pPr>
              <w:tabs>
                <w:tab w:val="left" w:pos="6780"/>
              </w:tabs>
              <w:contextualSpacing/>
              <w:jc w:val="center"/>
              <w:rPr>
                <w:spacing w:val="-8"/>
                <w:sz w:val="20"/>
                <w:szCs w:val="22"/>
              </w:rPr>
            </w:pPr>
          </w:p>
        </w:tc>
        <w:tc>
          <w:tcPr>
            <w:tcW w:w="1276" w:type="dxa"/>
            <w:vAlign w:val="center"/>
          </w:tcPr>
          <w:p w:rsidR="00BA1AAF" w:rsidRPr="00FB7DF5" w:rsidRDefault="00BA1AAF" w:rsidP="00634A31">
            <w:pPr>
              <w:jc w:val="center"/>
              <w:rPr>
                <w:spacing w:val="-6"/>
                <w:sz w:val="20"/>
                <w:szCs w:val="22"/>
              </w:rPr>
            </w:pPr>
          </w:p>
        </w:tc>
        <w:tc>
          <w:tcPr>
            <w:tcW w:w="1216" w:type="dxa"/>
            <w:vAlign w:val="center"/>
          </w:tcPr>
          <w:p w:rsidR="00BA1AAF" w:rsidRPr="00FB7DF5" w:rsidRDefault="00BA1AAF" w:rsidP="00634A31">
            <w:pPr>
              <w:jc w:val="center"/>
              <w:rPr>
                <w:spacing w:val="-6"/>
                <w:sz w:val="20"/>
                <w:szCs w:val="22"/>
              </w:rPr>
            </w:pPr>
          </w:p>
        </w:tc>
        <w:tc>
          <w:tcPr>
            <w:tcW w:w="1384" w:type="dxa"/>
            <w:vAlign w:val="center"/>
          </w:tcPr>
          <w:p w:rsidR="00BA1AAF" w:rsidRPr="00FB7DF5" w:rsidRDefault="00BA1AAF" w:rsidP="00634A31">
            <w:pPr>
              <w:jc w:val="center"/>
              <w:rPr>
                <w:spacing w:val="-6"/>
                <w:sz w:val="20"/>
                <w:szCs w:val="22"/>
              </w:rPr>
            </w:pPr>
          </w:p>
        </w:tc>
        <w:tc>
          <w:tcPr>
            <w:tcW w:w="1522" w:type="dxa"/>
            <w:vAlign w:val="center"/>
          </w:tcPr>
          <w:p w:rsidR="00BA1AAF" w:rsidRPr="00FB7DF5" w:rsidRDefault="00BA1AAF" w:rsidP="00634A31">
            <w:pPr>
              <w:jc w:val="center"/>
              <w:rPr>
                <w:color w:val="000000"/>
                <w:spacing w:val="-4"/>
                <w:sz w:val="20"/>
                <w:szCs w:val="22"/>
              </w:rPr>
            </w:pPr>
          </w:p>
        </w:tc>
        <w:tc>
          <w:tcPr>
            <w:tcW w:w="1385" w:type="dxa"/>
            <w:vAlign w:val="center"/>
          </w:tcPr>
          <w:p w:rsidR="00BA1AAF" w:rsidRPr="00FB7DF5" w:rsidRDefault="00BA1AAF" w:rsidP="00634A31">
            <w:pPr>
              <w:jc w:val="center"/>
              <w:rPr>
                <w:color w:val="000000"/>
                <w:spacing w:val="-4"/>
                <w:sz w:val="20"/>
                <w:szCs w:val="22"/>
              </w:rPr>
            </w:pPr>
          </w:p>
        </w:tc>
        <w:tc>
          <w:tcPr>
            <w:tcW w:w="1524" w:type="dxa"/>
            <w:vAlign w:val="center"/>
          </w:tcPr>
          <w:p w:rsidR="00BA1AAF" w:rsidRPr="00FB7DF5" w:rsidRDefault="00BA1AAF" w:rsidP="00634A31">
            <w:pPr>
              <w:jc w:val="center"/>
              <w:rPr>
                <w:color w:val="000000"/>
                <w:spacing w:val="-4"/>
                <w:sz w:val="20"/>
                <w:szCs w:val="22"/>
              </w:rPr>
            </w:pPr>
          </w:p>
        </w:tc>
        <w:tc>
          <w:tcPr>
            <w:tcW w:w="1332" w:type="dxa"/>
            <w:vAlign w:val="center"/>
          </w:tcPr>
          <w:p w:rsidR="00BA1AAF" w:rsidRPr="00FB7DF5" w:rsidRDefault="00BA1AAF" w:rsidP="00634A31">
            <w:pPr>
              <w:jc w:val="center"/>
              <w:rPr>
                <w:color w:val="000000"/>
                <w:spacing w:val="-4"/>
                <w:sz w:val="20"/>
                <w:szCs w:val="22"/>
              </w:rPr>
            </w:pPr>
          </w:p>
        </w:tc>
      </w:tr>
      <w:tr w:rsidR="00BA1AAF" w:rsidRPr="00FB7DF5" w:rsidTr="00634A31">
        <w:trPr>
          <w:trHeight w:val="496"/>
        </w:trPr>
        <w:tc>
          <w:tcPr>
            <w:tcW w:w="2743" w:type="dxa"/>
            <w:vAlign w:val="center"/>
          </w:tcPr>
          <w:p w:rsidR="00BA1AAF" w:rsidRPr="00FB7DF5" w:rsidRDefault="00BA1AAF" w:rsidP="00634A31">
            <w:pPr>
              <w:widowControl w:val="0"/>
              <w:jc w:val="center"/>
              <w:rPr>
                <w:b/>
                <w:sz w:val="20"/>
              </w:rPr>
            </w:pPr>
            <w:r>
              <w:rPr>
                <w:b/>
                <w:sz w:val="20"/>
              </w:rPr>
              <w:t>Специализированная  служба  по  вопросам похоронного  дела</w:t>
            </w:r>
          </w:p>
        </w:tc>
        <w:tc>
          <w:tcPr>
            <w:tcW w:w="1935" w:type="dxa"/>
            <w:vAlign w:val="center"/>
          </w:tcPr>
          <w:p w:rsidR="00BA1AAF" w:rsidRPr="00FB7DF5" w:rsidRDefault="00BA1AAF" w:rsidP="00634A31">
            <w:pPr>
              <w:tabs>
                <w:tab w:val="left" w:pos="6780"/>
              </w:tabs>
              <w:contextualSpacing/>
              <w:jc w:val="center"/>
              <w:rPr>
                <w:spacing w:val="-8"/>
                <w:sz w:val="20"/>
                <w:szCs w:val="22"/>
              </w:rPr>
            </w:pPr>
            <w:r>
              <w:rPr>
                <w:spacing w:val="-8"/>
                <w:sz w:val="20"/>
                <w:szCs w:val="22"/>
              </w:rPr>
              <w:t xml:space="preserve"> Количество  объектов</w:t>
            </w:r>
          </w:p>
        </w:tc>
        <w:tc>
          <w:tcPr>
            <w:tcW w:w="1276" w:type="dxa"/>
            <w:vAlign w:val="center"/>
          </w:tcPr>
          <w:p w:rsidR="00BA1AAF" w:rsidRPr="00FB7DF5" w:rsidRDefault="00BA1AAF" w:rsidP="00634A31">
            <w:pPr>
              <w:jc w:val="center"/>
              <w:rPr>
                <w:spacing w:val="-6"/>
                <w:sz w:val="20"/>
                <w:szCs w:val="22"/>
              </w:rPr>
            </w:pPr>
          </w:p>
        </w:tc>
        <w:tc>
          <w:tcPr>
            <w:tcW w:w="1216" w:type="dxa"/>
            <w:vAlign w:val="center"/>
          </w:tcPr>
          <w:p w:rsidR="00BA1AAF" w:rsidRPr="00FB7DF5" w:rsidRDefault="00BA1AAF" w:rsidP="00634A31">
            <w:pPr>
              <w:jc w:val="center"/>
              <w:rPr>
                <w:spacing w:val="-6"/>
                <w:sz w:val="20"/>
                <w:szCs w:val="22"/>
              </w:rPr>
            </w:pPr>
          </w:p>
        </w:tc>
        <w:tc>
          <w:tcPr>
            <w:tcW w:w="1384" w:type="dxa"/>
            <w:vAlign w:val="center"/>
          </w:tcPr>
          <w:p w:rsidR="00BA1AAF" w:rsidRPr="00FB7DF5" w:rsidRDefault="00BA1AAF" w:rsidP="00634A31">
            <w:pPr>
              <w:jc w:val="center"/>
              <w:rPr>
                <w:spacing w:val="-6"/>
                <w:sz w:val="20"/>
                <w:szCs w:val="22"/>
              </w:rPr>
            </w:pPr>
            <w:r>
              <w:rPr>
                <w:spacing w:val="-6"/>
                <w:sz w:val="20"/>
                <w:szCs w:val="22"/>
              </w:rPr>
              <w:t>1  независимо  от  численности  населения</w:t>
            </w:r>
          </w:p>
        </w:tc>
        <w:tc>
          <w:tcPr>
            <w:tcW w:w="1522" w:type="dxa"/>
            <w:vAlign w:val="center"/>
          </w:tcPr>
          <w:p w:rsidR="00BA1AAF" w:rsidRPr="00FB7DF5" w:rsidRDefault="00BA1AAF" w:rsidP="00634A31">
            <w:pPr>
              <w:jc w:val="center"/>
              <w:rPr>
                <w:color w:val="000000"/>
                <w:spacing w:val="-4"/>
                <w:sz w:val="20"/>
                <w:szCs w:val="22"/>
              </w:rPr>
            </w:pPr>
          </w:p>
        </w:tc>
        <w:tc>
          <w:tcPr>
            <w:tcW w:w="1385" w:type="dxa"/>
            <w:vAlign w:val="center"/>
          </w:tcPr>
          <w:p w:rsidR="00BA1AAF" w:rsidRPr="00FB7DF5" w:rsidRDefault="00BA1AAF" w:rsidP="00634A31">
            <w:pPr>
              <w:jc w:val="center"/>
              <w:rPr>
                <w:color w:val="000000"/>
                <w:spacing w:val="-4"/>
                <w:sz w:val="20"/>
                <w:szCs w:val="22"/>
              </w:rPr>
            </w:pPr>
            <w:r>
              <w:rPr>
                <w:color w:val="000000"/>
                <w:spacing w:val="-4"/>
                <w:sz w:val="20"/>
                <w:szCs w:val="22"/>
              </w:rPr>
              <w:t>-</w:t>
            </w:r>
          </w:p>
        </w:tc>
        <w:tc>
          <w:tcPr>
            <w:tcW w:w="1524" w:type="dxa"/>
            <w:vAlign w:val="center"/>
          </w:tcPr>
          <w:p w:rsidR="00BA1AAF" w:rsidRPr="00FB7DF5" w:rsidRDefault="00BA1AAF" w:rsidP="00634A31">
            <w:pPr>
              <w:jc w:val="center"/>
              <w:rPr>
                <w:color w:val="000000"/>
                <w:spacing w:val="-4"/>
                <w:sz w:val="20"/>
                <w:szCs w:val="22"/>
              </w:rPr>
            </w:pPr>
            <w:r>
              <w:rPr>
                <w:color w:val="000000"/>
                <w:spacing w:val="-4"/>
                <w:sz w:val="20"/>
                <w:szCs w:val="22"/>
              </w:rPr>
              <w:t>-</w:t>
            </w:r>
          </w:p>
        </w:tc>
        <w:tc>
          <w:tcPr>
            <w:tcW w:w="1332" w:type="dxa"/>
            <w:vAlign w:val="center"/>
          </w:tcPr>
          <w:p w:rsidR="00BA1AAF" w:rsidRPr="00FB7DF5" w:rsidRDefault="00BA1AAF" w:rsidP="00634A31">
            <w:pPr>
              <w:jc w:val="center"/>
              <w:rPr>
                <w:color w:val="000000"/>
                <w:spacing w:val="-4"/>
                <w:sz w:val="20"/>
                <w:szCs w:val="22"/>
              </w:rPr>
            </w:pPr>
            <w:r>
              <w:rPr>
                <w:color w:val="000000"/>
                <w:spacing w:val="-4"/>
                <w:sz w:val="20"/>
                <w:szCs w:val="22"/>
              </w:rPr>
              <w:t>-</w:t>
            </w:r>
          </w:p>
        </w:tc>
      </w:tr>
      <w:tr w:rsidR="00BA1AAF" w:rsidRPr="00FB7DF5" w:rsidTr="00A424ED">
        <w:trPr>
          <w:trHeight w:val="1001"/>
        </w:trPr>
        <w:tc>
          <w:tcPr>
            <w:tcW w:w="2743" w:type="dxa"/>
            <w:tcBorders>
              <w:bottom w:val="single" w:sz="4" w:space="0" w:color="auto"/>
            </w:tcBorders>
            <w:vAlign w:val="center"/>
          </w:tcPr>
          <w:p w:rsidR="00BA1AAF" w:rsidRPr="00FB7DF5" w:rsidRDefault="00BA1AAF" w:rsidP="00634A31">
            <w:pPr>
              <w:widowControl w:val="0"/>
              <w:jc w:val="center"/>
              <w:rPr>
                <w:b/>
                <w:sz w:val="20"/>
              </w:rPr>
            </w:pPr>
            <w:r w:rsidRPr="00FB7DF5">
              <w:rPr>
                <w:sz w:val="20"/>
              </w:rPr>
              <w:t>Кладбище традиционного захоронения</w:t>
            </w:r>
          </w:p>
        </w:tc>
        <w:tc>
          <w:tcPr>
            <w:tcW w:w="1935" w:type="dxa"/>
            <w:tcBorders>
              <w:bottom w:val="single" w:sz="4" w:space="0" w:color="auto"/>
            </w:tcBorders>
            <w:vAlign w:val="center"/>
          </w:tcPr>
          <w:p w:rsidR="00A424ED" w:rsidRDefault="00BA1AAF" w:rsidP="00634A31">
            <w:pPr>
              <w:tabs>
                <w:tab w:val="left" w:pos="6780"/>
              </w:tabs>
              <w:contextualSpacing/>
              <w:jc w:val="center"/>
              <w:rPr>
                <w:spacing w:val="-8"/>
                <w:sz w:val="20"/>
                <w:szCs w:val="22"/>
              </w:rPr>
            </w:pPr>
            <w:r w:rsidRPr="00FB7DF5">
              <w:rPr>
                <w:spacing w:val="-8"/>
                <w:sz w:val="20"/>
                <w:szCs w:val="22"/>
              </w:rPr>
              <w:t xml:space="preserve">Площадь территории, </w:t>
            </w:r>
            <w:proofErr w:type="gramStart"/>
            <w:r w:rsidRPr="00FB7DF5">
              <w:rPr>
                <w:spacing w:val="-8"/>
                <w:sz w:val="20"/>
                <w:szCs w:val="22"/>
              </w:rPr>
              <w:t>га</w:t>
            </w:r>
            <w:proofErr w:type="gramEnd"/>
            <w:r w:rsidRPr="00FB7DF5">
              <w:rPr>
                <w:spacing w:val="-8"/>
                <w:sz w:val="20"/>
                <w:szCs w:val="22"/>
              </w:rPr>
              <w:t xml:space="preserve"> на 1000 человек численности </w:t>
            </w:r>
          </w:p>
          <w:p w:rsidR="00BA1AAF" w:rsidRDefault="00A424ED" w:rsidP="00A424ED">
            <w:pPr>
              <w:tabs>
                <w:tab w:val="left" w:pos="6780"/>
              </w:tabs>
              <w:contextualSpacing/>
              <w:rPr>
                <w:spacing w:val="-8"/>
                <w:sz w:val="20"/>
                <w:szCs w:val="22"/>
              </w:rPr>
            </w:pPr>
            <w:r>
              <w:rPr>
                <w:spacing w:val="-8"/>
                <w:sz w:val="20"/>
                <w:szCs w:val="22"/>
              </w:rPr>
              <w:t xml:space="preserve">          </w:t>
            </w:r>
            <w:r w:rsidRPr="00FB7DF5">
              <w:rPr>
                <w:spacing w:val="-8"/>
                <w:sz w:val="20"/>
                <w:szCs w:val="22"/>
              </w:rPr>
              <w:t>Н</w:t>
            </w:r>
            <w:r w:rsidR="00BA1AAF" w:rsidRPr="00FB7DF5">
              <w:rPr>
                <w:spacing w:val="-8"/>
                <w:sz w:val="20"/>
                <w:szCs w:val="22"/>
              </w:rPr>
              <w:t>аселения</w:t>
            </w:r>
          </w:p>
          <w:p w:rsidR="00A424ED" w:rsidRPr="00FB7DF5" w:rsidRDefault="00A424ED" w:rsidP="00A424ED">
            <w:pPr>
              <w:tabs>
                <w:tab w:val="left" w:pos="6780"/>
              </w:tabs>
              <w:contextualSpacing/>
              <w:rPr>
                <w:spacing w:val="-8"/>
                <w:sz w:val="20"/>
                <w:szCs w:val="22"/>
              </w:rPr>
            </w:pPr>
          </w:p>
        </w:tc>
        <w:tc>
          <w:tcPr>
            <w:tcW w:w="1276" w:type="dxa"/>
            <w:tcBorders>
              <w:bottom w:val="single" w:sz="4" w:space="0" w:color="auto"/>
            </w:tcBorders>
            <w:vAlign w:val="center"/>
          </w:tcPr>
          <w:p w:rsidR="00BA1AAF" w:rsidRPr="00FB7DF5" w:rsidRDefault="00BA1AAF" w:rsidP="00634A31">
            <w:pPr>
              <w:jc w:val="center"/>
              <w:rPr>
                <w:spacing w:val="-6"/>
                <w:sz w:val="20"/>
                <w:szCs w:val="22"/>
              </w:rPr>
            </w:pPr>
          </w:p>
        </w:tc>
        <w:tc>
          <w:tcPr>
            <w:tcW w:w="1216" w:type="dxa"/>
            <w:tcBorders>
              <w:bottom w:val="single" w:sz="4" w:space="0" w:color="auto"/>
            </w:tcBorders>
            <w:vAlign w:val="center"/>
          </w:tcPr>
          <w:p w:rsidR="00BA1AAF" w:rsidRPr="00FB7DF5" w:rsidRDefault="00BA1AAF" w:rsidP="00634A31">
            <w:pPr>
              <w:jc w:val="center"/>
              <w:rPr>
                <w:spacing w:val="-6"/>
                <w:sz w:val="20"/>
                <w:szCs w:val="22"/>
              </w:rPr>
            </w:pPr>
          </w:p>
        </w:tc>
        <w:tc>
          <w:tcPr>
            <w:tcW w:w="1384" w:type="dxa"/>
            <w:tcBorders>
              <w:bottom w:val="single" w:sz="4" w:space="0" w:color="auto"/>
            </w:tcBorders>
            <w:vAlign w:val="center"/>
          </w:tcPr>
          <w:p w:rsidR="00BA1AAF" w:rsidRPr="00FB7DF5" w:rsidRDefault="00BA1AAF" w:rsidP="00634A31">
            <w:pPr>
              <w:jc w:val="center"/>
              <w:rPr>
                <w:spacing w:val="-6"/>
                <w:sz w:val="20"/>
                <w:szCs w:val="22"/>
              </w:rPr>
            </w:pPr>
            <w:r>
              <w:rPr>
                <w:spacing w:val="-6"/>
                <w:sz w:val="20"/>
                <w:szCs w:val="22"/>
              </w:rPr>
              <w:t>0,25</w:t>
            </w:r>
          </w:p>
        </w:tc>
        <w:tc>
          <w:tcPr>
            <w:tcW w:w="1522" w:type="dxa"/>
            <w:tcBorders>
              <w:bottom w:val="single" w:sz="4" w:space="0" w:color="auto"/>
            </w:tcBorders>
            <w:vAlign w:val="center"/>
          </w:tcPr>
          <w:p w:rsidR="00BA1AAF" w:rsidRPr="00FB7DF5" w:rsidRDefault="00BA1AAF" w:rsidP="00634A31">
            <w:pPr>
              <w:jc w:val="center"/>
              <w:rPr>
                <w:color w:val="000000"/>
                <w:spacing w:val="-4"/>
                <w:sz w:val="20"/>
                <w:szCs w:val="22"/>
              </w:rPr>
            </w:pPr>
          </w:p>
        </w:tc>
        <w:tc>
          <w:tcPr>
            <w:tcW w:w="1385" w:type="dxa"/>
            <w:tcBorders>
              <w:bottom w:val="single" w:sz="4" w:space="0" w:color="auto"/>
            </w:tcBorders>
            <w:vAlign w:val="center"/>
          </w:tcPr>
          <w:p w:rsidR="00BA1AAF" w:rsidRPr="00FB7DF5" w:rsidRDefault="00BA1AAF" w:rsidP="00634A31">
            <w:pPr>
              <w:jc w:val="center"/>
              <w:rPr>
                <w:color w:val="000000"/>
                <w:spacing w:val="-4"/>
                <w:sz w:val="20"/>
                <w:szCs w:val="22"/>
              </w:rPr>
            </w:pPr>
            <w:r>
              <w:rPr>
                <w:color w:val="000000"/>
                <w:spacing w:val="-4"/>
                <w:sz w:val="20"/>
                <w:szCs w:val="22"/>
              </w:rPr>
              <w:t>-</w:t>
            </w:r>
          </w:p>
        </w:tc>
        <w:tc>
          <w:tcPr>
            <w:tcW w:w="1524" w:type="dxa"/>
            <w:tcBorders>
              <w:bottom w:val="single" w:sz="4" w:space="0" w:color="auto"/>
            </w:tcBorders>
            <w:vAlign w:val="center"/>
          </w:tcPr>
          <w:p w:rsidR="00BA1AAF" w:rsidRPr="00FB7DF5" w:rsidRDefault="00BA1AAF" w:rsidP="00634A31">
            <w:pPr>
              <w:jc w:val="center"/>
              <w:rPr>
                <w:color w:val="000000"/>
                <w:spacing w:val="-4"/>
                <w:sz w:val="20"/>
                <w:szCs w:val="22"/>
              </w:rPr>
            </w:pPr>
            <w:r>
              <w:rPr>
                <w:color w:val="000000"/>
                <w:spacing w:val="-4"/>
                <w:sz w:val="20"/>
                <w:szCs w:val="22"/>
              </w:rPr>
              <w:t>-</w:t>
            </w:r>
          </w:p>
        </w:tc>
        <w:tc>
          <w:tcPr>
            <w:tcW w:w="1332" w:type="dxa"/>
            <w:tcBorders>
              <w:bottom w:val="single" w:sz="4" w:space="0" w:color="auto"/>
            </w:tcBorders>
            <w:vAlign w:val="center"/>
          </w:tcPr>
          <w:p w:rsidR="00BA1AAF" w:rsidRPr="00FB7DF5" w:rsidRDefault="00BA1AAF" w:rsidP="00634A31">
            <w:pPr>
              <w:jc w:val="center"/>
              <w:rPr>
                <w:color w:val="000000"/>
                <w:spacing w:val="-4"/>
                <w:sz w:val="20"/>
                <w:szCs w:val="22"/>
              </w:rPr>
            </w:pPr>
            <w:r>
              <w:rPr>
                <w:color w:val="000000"/>
                <w:spacing w:val="-4"/>
                <w:sz w:val="20"/>
                <w:szCs w:val="22"/>
              </w:rPr>
              <w:t>-</w:t>
            </w:r>
          </w:p>
        </w:tc>
      </w:tr>
      <w:tr w:rsidR="00A424ED" w:rsidRPr="00FB7DF5" w:rsidTr="00806406">
        <w:trPr>
          <w:trHeight w:val="593"/>
        </w:trPr>
        <w:tc>
          <w:tcPr>
            <w:tcW w:w="14317" w:type="dxa"/>
            <w:gridSpan w:val="9"/>
            <w:tcBorders>
              <w:top w:val="single" w:sz="4" w:space="0" w:color="auto"/>
            </w:tcBorders>
            <w:vAlign w:val="center"/>
          </w:tcPr>
          <w:p w:rsidR="00A424ED" w:rsidRDefault="00A424ED" w:rsidP="00A424ED">
            <w:pPr>
              <w:tabs>
                <w:tab w:val="left" w:pos="6780"/>
              </w:tabs>
              <w:contextualSpacing/>
              <w:rPr>
                <w:spacing w:val="-8"/>
                <w:sz w:val="20"/>
                <w:szCs w:val="22"/>
              </w:rPr>
            </w:pPr>
          </w:p>
          <w:p w:rsidR="00A424ED" w:rsidRPr="00A424ED" w:rsidRDefault="00A424ED" w:rsidP="00634A31">
            <w:pPr>
              <w:jc w:val="center"/>
              <w:rPr>
                <w:b/>
                <w:color w:val="000000"/>
                <w:spacing w:val="-4"/>
                <w:sz w:val="20"/>
                <w:szCs w:val="22"/>
              </w:rPr>
            </w:pPr>
            <w:r w:rsidRPr="00A424ED">
              <w:rPr>
                <w:b/>
                <w:color w:val="000000"/>
                <w:spacing w:val="-4"/>
                <w:sz w:val="20"/>
                <w:szCs w:val="22"/>
              </w:rPr>
              <w:t>Здравоохранение</w:t>
            </w:r>
          </w:p>
        </w:tc>
      </w:tr>
      <w:tr w:rsidR="003E60CD" w:rsidRPr="00FB7DF5" w:rsidTr="00634A31">
        <w:trPr>
          <w:trHeight w:val="496"/>
        </w:trPr>
        <w:tc>
          <w:tcPr>
            <w:tcW w:w="2743" w:type="dxa"/>
            <w:vAlign w:val="center"/>
          </w:tcPr>
          <w:p w:rsidR="003E60CD" w:rsidRDefault="003E60CD" w:rsidP="00634A31">
            <w:pPr>
              <w:widowControl w:val="0"/>
              <w:jc w:val="center"/>
              <w:rPr>
                <w:b/>
                <w:sz w:val="20"/>
              </w:rPr>
            </w:pPr>
            <w:r w:rsidRPr="003E60CD">
              <w:rPr>
                <w:b/>
                <w:sz w:val="20"/>
              </w:rPr>
              <w:t>Объекты  здравоохранения  муниципального    района</w:t>
            </w:r>
          </w:p>
          <w:p w:rsidR="003E60CD" w:rsidRPr="003E60CD" w:rsidRDefault="003E60CD" w:rsidP="00634A31">
            <w:pPr>
              <w:widowControl w:val="0"/>
              <w:jc w:val="center"/>
              <w:rPr>
                <w:b/>
                <w:sz w:val="20"/>
              </w:rPr>
            </w:pPr>
          </w:p>
        </w:tc>
        <w:tc>
          <w:tcPr>
            <w:tcW w:w="1935" w:type="dxa"/>
            <w:vAlign w:val="center"/>
          </w:tcPr>
          <w:p w:rsidR="003E60CD" w:rsidRPr="00FB7DF5" w:rsidRDefault="003E60CD" w:rsidP="00634A31">
            <w:pPr>
              <w:tabs>
                <w:tab w:val="left" w:pos="6780"/>
              </w:tabs>
              <w:contextualSpacing/>
              <w:jc w:val="center"/>
              <w:rPr>
                <w:spacing w:val="-8"/>
                <w:sz w:val="20"/>
                <w:szCs w:val="22"/>
              </w:rPr>
            </w:pPr>
          </w:p>
        </w:tc>
        <w:tc>
          <w:tcPr>
            <w:tcW w:w="1276" w:type="dxa"/>
            <w:vAlign w:val="center"/>
          </w:tcPr>
          <w:p w:rsidR="003E60CD" w:rsidRPr="00FB7DF5" w:rsidRDefault="003E60CD" w:rsidP="00634A31">
            <w:pPr>
              <w:jc w:val="center"/>
              <w:rPr>
                <w:spacing w:val="-6"/>
                <w:sz w:val="20"/>
                <w:szCs w:val="22"/>
              </w:rPr>
            </w:pPr>
          </w:p>
        </w:tc>
        <w:tc>
          <w:tcPr>
            <w:tcW w:w="1216" w:type="dxa"/>
            <w:vAlign w:val="center"/>
          </w:tcPr>
          <w:p w:rsidR="003E60CD" w:rsidRPr="00FB7DF5" w:rsidRDefault="003E60CD" w:rsidP="00634A31">
            <w:pPr>
              <w:jc w:val="center"/>
              <w:rPr>
                <w:spacing w:val="-6"/>
                <w:sz w:val="20"/>
                <w:szCs w:val="22"/>
              </w:rPr>
            </w:pPr>
          </w:p>
        </w:tc>
        <w:tc>
          <w:tcPr>
            <w:tcW w:w="1384" w:type="dxa"/>
            <w:vAlign w:val="center"/>
          </w:tcPr>
          <w:p w:rsidR="003E60CD" w:rsidRDefault="003E60CD" w:rsidP="00634A31">
            <w:pPr>
              <w:jc w:val="center"/>
              <w:rPr>
                <w:spacing w:val="-6"/>
                <w:sz w:val="20"/>
                <w:szCs w:val="22"/>
              </w:rPr>
            </w:pPr>
          </w:p>
        </w:tc>
        <w:tc>
          <w:tcPr>
            <w:tcW w:w="1522" w:type="dxa"/>
            <w:vAlign w:val="center"/>
          </w:tcPr>
          <w:p w:rsidR="003E60CD" w:rsidRPr="00FB7DF5" w:rsidRDefault="003E60CD" w:rsidP="00634A31">
            <w:pPr>
              <w:jc w:val="center"/>
              <w:rPr>
                <w:color w:val="000000"/>
                <w:spacing w:val="-4"/>
                <w:sz w:val="20"/>
                <w:szCs w:val="22"/>
              </w:rPr>
            </w:pPr>
          </w:p>
        </w:tc>
        <w:tc>
          <w:tcPr>
            <w:tcW w:w="1385" w:type="dxa"/>
            <w:vAlign w:val="center"/>
          </w:tcPr>
          <w:p w:rsidR="003E60CD" w:rsidRDefault="003E60CD" w:rsidP="00634A31">
            <w:pPr>
              <w:jc w:val="center"/>
              <w:rPr>
                <w:color w:val="000000"/>
                <w:spacing w:val="-4"/>
                <w:sz w:val="20"/>
                <w:szCs w:val="22"/>
              </w:rPr>
            </w:pPr>
          </w:p>
        </w:tc>
        <w:tc>
          <w:tcPr>
            <w:tcW w:w="1524" w:type="dxa"/>
            <w:vAlign w:val="center"/>
          </w:tcPr>
          <w:p w:rsidR="003E60CD" w:rsidRDefault="003E60CD" w:rsidP="00634A31">
            <w:pPr>
              <w:jc w:val="center"/>
              <w:rPr>
                <w:color w:val="000000"/>
                <w:spacing w:val="-4"/>
                <w:sz w:val="20"/>
                <w:szCs w:val="22"/>
              </w:rPr>
            </w:pPr>
          </w:p>
        </w:tc>
        <w:tc>
          <w:tcPr>
            <w:tcW w:w="1332" w:type="dxa"/>
            <w:vAlign w:val="center"/>
          </w:tcPr>
          <w:p w:rsidR="003E60CD" w:rsidRDefault="003E60CD" w:rsidP="00634A31">
            <w:pPr>
              <w:jc w:val="center"/>
              <w:rPr>
                <w:color w:val="000000"/>
                <w:spacing w:val="-4"/>
                <w:sz w:val="20"/>
                <w:szCs w:val="22"/>
              </w:rPr>
            </w:pPr>
          </w:p>
        </w:tc>
      </w:tr>
      <w:tr w:rsidR="003E60CD" w:rsidRPr="00FB7DF5" w:rsidTr="00634A31">
        <w:trPr>
          <w:trHeight w:val="496"/>
        </w:trPr>
        <w:tc>
          <w:tcPr>
            <w:tcW w:w="2743" w:type="dxa"/>
            <w:vAlign w:val="center"/>
          </w:tcPr>
          <w:p w:rsidR="003E60CD" w:rsidRPr="00FB7DF5" w:rsidRDefault="003E60CD" w:rsidP="00634A31">
            <w:pPr>
              <w:widowControl w:val="0"/>
              <w:jc w:val="center"/>
              <w:rPr>
                <w:sz w:val="20"/>
              </w:rPr>
            </w:pPr>
            <w:r>
              <w:rPr>
                <w:sz w:val="20"/>
              </w:rPr>
              <w:lastRenderedPageBreak/>
              <w:t xml:space="preserve">Скорая  медицинская  помощь:  </w:t>
            </w:r>
            <w:proofErr w:type="spellStart"/>
            <w:r>
              <w:rPr>
                <w:sz w:val="20"/>
              </w:rPr>
              <w:t>общепрофильные</w:t>
            </w:r>
            <w:proofErr w:type="spellEnd"/>
            <w:r>
              <w:rPr>
                <w:sz w:val="20"/>
              </w:rPr>
              <w:t xml:space="preserve">   выездные  бригады</w:t>
            </w:r>
          </w:p>
        </w:tc>
        <w:tc>
          <w:tcPr>
            <w:tcW w:w="1935" w:type="dxa"/>
            <w:vAlign w:val="center"/>
          </w:tcPr>
          <w:p w:rsidR="003E60CD" w:rsidRPr="00FB7DF5" w:rsidRDefault="003E60CD" w:rsidP="00634A31">
            <w:pPr>
              <w:tabs>
                <w:tab w:val="left" w:pos="6780"/>
              </w:tabs>
              <w:contextualSpacing/>
              <w:jc w:val="center"/>
              <w:rPr>
                <w:spacing w:val="-8"/>
                <w:sz w:val="20"/>
                <w:szCs w:val="22"/>
              </w:rPr>
            </w:pPr>
            <w:r>
              <w:rPr>
                <w:spacing w:val="-8"/>
                <w:sz w:val="20"/>
                <w:szCs w:val="22"/>
              </w:rPr>
              <w:t xml:space="preserve">Количество   бригад  на  каждые  </w:t>
            </w:r>
            <w:r w:rsidR="00B76A2C">
              <w:rPr>
                <w:spacing w:val="-8"/>
                <w:sz w:val="20"/>
                <w:szCs w:val="22"/>
              </w:rPr>
              <w:t xml:space="preserve"> 10  тыс.  чел.  обслуживаемого  населения</w:t>
            </w:r>
          </w:p>
        </w:tc>
        <w:tc>
          <w:tcPr>
            <w:tcW w:w="1276" w:type="dxa"/>
            <w:vAlign w:val="center"/>
          </w:tcPr>
          <w:p w:rsidR="003E60CD" w:rsidRPr="00FB7DF5" w:rsidRDefault="00B76A2C" w:rsidP="00634A31">
            <w:pPr>
              <w:jc w:val="center"/>
              <w:rPr>
                <w:spacing w:val="-6"/>
                <w:sz w:val="20"/>
                <w:szCs w:val="22"/>
              </w:rPr>
            </w:pPr>
            <w:r>
              <w:rPr>
                <w:spacing w:val="-6"/>
                <w:sz w:val="20"/>
                <w:szCs w:val="22"/>
              </w:rPr>
              <w:t>-</w:t>
            </w:r>
          </w:p>
        </w:tc>
        <w:tc>
          <w:tcPr>
            <w:tcW w:w="1216" w:type="dxa"/>
            <w:vAlign w:val="center"/>
          </w:tcPr>
          <w:p w:rsidR="003E60CD" w:rsidRPr="00FB7DF5" w:rsidRDefault="00B76A2C" w:rsidP="00634A31">
            <w:pPr>
              <w:jc w:val="center"/>
              <w:rPr>
                <w:spacing w:val="-6"/>
                <w:sz w:val="20"/>
                <w:szCs w:val="22"/>
              </w:rPr>
            </w:pPr>
            <w:r>
              <w:rPr>
                <w:spacing w:val="-6"/>
                <w:sz w:val="20"/>
                <w:szCs w:val="22"/>
              </w:rPr>
              <w:t>-</w:t>
            </w:r>
          </w:p>
        </w:tc>
        <w:tc>
          <w:tcPr>
            <w:tcW w:w="1384" w:type="dxa"/>
            <w:vAlign w:val="center"/>
          </w:tcPr>
          <w:p w:rsidR="003E60CD" w:rsidRDefault="00B76A2C" w:rsidP="00634A31">
            <w:pPr>
              <w:jc w:val="center"/>
              <w:rPr>
                <w:spacing w:val="-6"/>
                <w:sz w:val="20"/>
                <w:szCs w:val="22"/>
              </w:rPr>
            </w:pPr>
            <w:r>
              <w:rPr>
                <w:spacing w:val="-6"/>
                <w:sz w:val="20"/>
                <w:szCs w:val="22"/>
              </w:rPr>
              <w:t>1</w:t>
            </w:r>
          </w:p>
        </w:tc>
        <w:tc>
          <w:tcPr>
            <w:tcW w:w="1522" w:type="dxa"/>
            <w:vAlign w:val="center"/>
          </w:tcPr>
          <w:p w:rsidR="003E60CD" w:rsidRPr="00FB7DF5" w:rsidRDefault="003E60CD" w:rsidP="00634A31">
            <w:pPr>
              <w:jc w:val="center"/>
              <w:rPr>
                <w:color w:val="000000"/>
                <w:spacing w:val="-4"/>
                <w:sz w:val="20"/>
                <w:szCs w:val="22"/>
              </w:rPr>
            </w:pPr>
          </w:p>
        </w:tc>
        <w:tc>
          <w:tcPr>
            <w:tcW w:w="1385" w:type="dxa"/>
            <w:vAlign w:val="center"/>
          </w:tcPr>
          <w:p w:rsidR="003E60CD" w:rsidRDefault="00B76A2C" w:rsidP="00634A31">
            <w:pPr>
              <w:jc w:val="center"/>
              <w:rPr>
                <w:color w:val="000000"/>
                <w:spacing w:val="-4"/>
                <w:sz w:val="20"/>
                <w:szCs w:val="22"/>
              </w:rPr>
            </w:pPr>
            <w:r>
              <w:rPr>
                <w:color w:val="000000"/>
                <w:spacing w:val="-4"/>
                <w:sz w:val="20"/>
                <w:szCs w:val="22"/>
              </w:rPr>
              <w:t>-</w:t>
            </w:r>
          </w:p>
        </w:tc>
        <w:tc>
          <w:tcPr>
            <w:tcW w:w="1524" w:type="dxa"/>
            <w:vAlign w:val="center"/>
          </w:tcPr>
          <w:p w:rsidR="003E60CD" w:rsidRDefault="00B76A2C" w:rsidP="00634A31">
            <w:pPr>
              <w:jc w:val="center"/>
              <w:rPr>
                <w:color w:val="000000"/>
                <w:spacing w:val="-4"/>
                <w:sz w:val="20"/>
                <w:szCs w:val="22"/>
              </w:rPr>
            </w:pPr>
            <w:r>
              <w:rPr>
                <w:color w:val="000000"/>
                <w:spacing w:val="-4"/>
                <w:sz w:val="20"/>
                <w:szCs w:val="22"/>
              </w:rPr>
              <w:t>-</w:t>
            </w:r>
          </w:p>
        </w:tc>
        <w:tc>
          <w:tcPr>
            <w:tcW w:w="1332" w:type="dxa"/>
            <w:vAlign w:val="center"/>
          </w:tcPr>
          <w:p w:rsidR="003E60CD" w:rsidRDefault="00B76A2C" w:rsidP="00634A31">
            <w:pPr>
              <w:jc w:val="center"/>
              <w:rPr>
                <w:color w:val="000000"/>
                <w:spacing w:val="-4"/>
                <w:sz w:val="20"/>
                <w:szCs w:val="22"/>
              </w:rPr>
            </w:pPr>
            <w:r>
              <w:rPr>
                <w:color w:val="000000"/>
                <w:spacing w:val="-4"/>
                <w:sz w:val="20"/>
                <w:szCs w:val="22"/>
              </w:rPr>
              <w:t>-</w:t>
            </w:r>
          </w:p>
        </w:tc>
      </w:tr>
      <w:tr w:rsidR="003E60CD" w:rsidRPr="00FB7DF5" w:rsidTr="00634A31">
        <w:trPr>
          <w:trHeight w:val="496"/>
        </w:trPr>
        <w:tc>
          <w:tcPr>
            <w:tcW w:w="2743" w:type="dxa"/>
            <w:vAlign w:val="center"/>
          </w:tcPr>
          <w:p w:rsidR="003E60CD" w:rsidRPr="00FB7DF5" w:rsidRDefault="00B76A2C" w:rsidP="00634A31">
            <w:pPr>
              <w:widowControl w:val="0"/>
              <w:jc w:val="center"/>
              <w:rPr>
                <w:sz w:val="20"/>
              </w:rPr>
            </w:pPr>
            <w:r>
              <w:rPr>
                <w:sz w:val="20"/>
              </w:rPr>
              <w:t>Специализированные  выездные  бригады</w:t>
            </w:r>
          </w:p>
        </w:tc>
        <w:tc>
          <w:tcPr>
            <w:tcW w:w="1935" w:type="dxa"/>
            <w:vAlign w:val="center"/>
          </w:tcPr>
          <w:p w:rsidR="003E60CD" w:rsidRPr="00FB7DF5" w:rsidRDefault="00B76A2C" w:rsidP="00634A31">
            <w:pPr>
              <w:tabs>
                <w:tab w:val="left" w:pos="6780"/>
              </w:tabs>
              <w:contextualSpacing/>
              <w:jc w:val="center"/>
              <w:rPr>
                <w:spacing w:val="-8"/>
                <w:sz w:val="20"/>
                <w:szCs w:val="22"/>
              </w:rPr>
            </w:pPr>
            <w:r>
              <w:rPr>
                <w:spacing w:val="-8"/>
                <w:sz w:val="20"/>
                <w:szCs w:val="22"/>
              </w:rPr>
              <w:t>Количество   бригад  на  каждые   10  тыс.  чел.  обслуживаемого  населения</w:t>
            </w:r>
          </w:p>
        </w:tc>
        <w:tc>
          <w:tcPr>
            <w:tcW w:w="1276" w:type="dxa"/>
            <w:vAlign w:val="center"/>
          </w:tcPr>
          <w:p w:rsidR="003E60CD" w:rsidRPr="00FB7DF5" w:rsidRDefault="003E60CD" w:rsidP="00634A31">
            <w:pPr>
              <w:jc w:val="center"/>
              <w:rPr>
                <w:spacing w:val="-6"/>
                <w:sz w:val="20"/>
                <w:szCs w:val="22"/>
              </w:rPr>
            </w:pPr>
          </w:p>
        </w:tc>
        <w:tc>
          <w:tcPr>
            <w:tcW w:w="1216" w:type="dxa"/>
            <w:vAlign w:val="center"/>
          </w:tcPr>
          <w:p w:rsidR="003E60CD" w:rsidRPr="00FB7DF5" w:rsidRDefault="003E60CD" w:rsidP="00634A31">
            <w:pPr>
              <w:jc w:val="center"/>
              <w:rPr>
                <w:spacing w:val="-6"/>
                <w:sz w:val="20"/>
                <w:szCs w:val="22"/>
              </w:rPr>
            </w:pPr>
          </w:p>
        </w:tc>
        <w:tc>
          <w:tcPr>
            <w:tcW w:w="1384" w:type="dxa"/>
            <w:vAlign w:val="center"/>
          </w:tcPr>
          <w:p w:rsidR="003E60CD" w:rsidRDefault="00B76A2C" w:rsidP="00634A31">
            <w:pPr>
              <w:jc w:val="center"/>
              <w:rPr>
                <w:spacing w:val="-6"/>
                <w:sz w:val="20"/>
                <w:szCs w:val="22"/>
              </w:rPr>
            </w:pPr>
            <w:r>
              <w:rPr>
                <w:spacing w:val="-6"/>
                <w:sz w:val="20"/>
                <w:szCs w:val="22"/>
              </w:rPr>
              <w:t>1</w:t>
            </w:r>
          </w:p>
        </w:tc>
        <w:tc>
          <w:tcPr>
            <w:tcW w:w="1522" w:type="dxa"/>
            <w:vAlign w:val="center"/>
          </w:tcPr>
          <w:p w:rsidR="003E60CD" w:rsidRPr="00FB7DF5" w:rsidRDefault="003E60CD" w:rsidP="00634A31">
            <w:pPr>
              <w:jc w:val="center"/>
              <w:rPr>
                <w:color w:val="000000"/>
                <w:spacing w:val="-4"/>
                <w:sz w:val="20"/>
                <w:szCs w:val="22"/>
              </w:rPr>
            </w:pPr>
          </w:p>
        </w:tc>
        <w:tc>
          <w:tcPr>
            <w:tcW w:w="1385" w:type="dxa"/>
            <w:vAlign w:val="center"/>
          </w:tcPr>
          <w:p w:rsidR="003E60CD" w:rsidRDefault="00B76A2C" w:rsidP="00634A31">
            <w:pPr>
              <w:jc w:val="center"/>
              <w:rPr>
                <w:color w:val="000000"/>
                <w:spacing w:val="-4"/>
                <w:sz w:val="20"/>
                <w:szCs w:val="22"/>
              </w:rPr>
            </w:pPr>
            <w:r>
              <w:rPr>
                <w:color w:val="000000"/>
                <w:spacing w:val="-4"/>
                <w:sz w:val="20"/>
                <w:szCs w:val="22"/>
              </w:rPr>
              <w:t>-</w:t>
            </w:r>
          </w:p>
        </w:tc>
        <w:tc>
          <w:tcPr>
            <w:tcW w:w="1524" w:type="dxa"/>
            <w:vAlign w:val="center"/>
          </w:tcPr>
          <w:p w:rsidR="003E60CD" w:rsidRDefault="00B76A2C" w:rsidP="00634A31">
            <w:pPr>
              <w:jc w:val="center"/>
              <w:rPr>
                <w:color w:val="000000"/>
                <w:spacing w:val="-4"/>
                <w:sz w:val="20"/>
                <w:szCs w:val="22"/>
              </w:rPr>
            </w:pPr>
            <w:r>
              <w:rPr>
                <w:color w:val="000000"/>
                <w:spacing w:val="-4"/>
                <w:sz w:val="20"/>
                <w:szCs w:val="22"/>
              </w:rPr>
              <w:t>-</w:t>
            </w:r>
          </w:p>
        </w:tc>
        <w:tc>
          <w:tcPr>
            <w:tcW w:w="1332" w:type="dxa"/>
            <w:vAlign w:val="center"/>
          </w:tcPr>
          <w:p w:rsidR="003E60CD" w:rsidRDefault="00B76A2C" w:rsidP="00634A31">
            <w:pPr>
              <w:jc w:val="center"/>
              <w:rPr>
                <w:color w:val="000000"/>
                <w:spacing w:val="-4"/>
                <w:sz w:val="20"/>
                <w:szCs w:val="22"/>
              </w:rPr>
            </w:pPr>
            <w:r>
              <w:rPr>
                <w:color w:val="000000"/>
                <w:spacing w:val="-4"/>
                <w:sz w:val="20"/>
                <w:szCs w:val="22"/>
              </w:rPr>
              <w:t>-</w:t>
            </w:r>
          </w:p>
        </w:tc>
      </w:tr>
    </w:tbl>
    <w:p w:rsidR="00CD27F3" w:rsidRPr="00A424ED" w:rsidRDefault="00CD27F3" w:rsidP="00CD27F3">
      <w:pPr>
        <w:autoSpaceDE w:val="0"/>
        <w:spacing w:line="276" w:lineRule="auto"/>
        <w:ind w:firstLine="851"/>
        <w:jc w:val="both"/>
        <w:rPr>
          <w:b/>
          <w:color w:val="FF0000"/>
          <w:spacing w:val="-6"/>
          <w:sz w:val="20"/>
          <w:szCs w:val="22"/>
        </w:rPr>
      </w:pPr>
    </w:p>
    <w:p w:rsidR="00CD27F3" w:rsidRPr="00A424ED" w:rsidRDefault="00CD27F3" w:rsidP="00CD27F3">
      <w:pPr>
        <w:autoSpaceDE w:val="0"/>
        <w:ind w:firstLine="709"/>
        <w:jc w:val="both"/>
        <w:rPr>
          <w:b/>
          <w:sz w:val="28"/>
          <w:szCs w:val="28"/>
        </w:rPr>
      </w:pPr>
      <w:r w:rsidRPr="00A424ED">
        <w:rPr>
          <w:b/>
          <w:sz w:val="28"/>
          <w:szCs w:val="28"/>
        </w:rPr>
        <w:t>Примечание:</w:t>
      </w:r>
    </w:p>
    <w:p w:rsidR="00CD27F3" w:rsidRPr="00FB7DF5" w:rsidRDefault="00CD27F3" w:rsidP="00CD27F3">
      <w:pPr>
        <w:autoSpaceDE w:val="0"/>
        <w:ind w:firstLine="709"/>
        <w:jc w:val="both"/>
        <w:rPr>
          <w:sz w:val="28"/>
          <w:szCs w:val="28"/>
        </w:rPr>
      </w:pPr>
      <w:r w:rsidRPr="00FB7DF5">
        <w:rPr>
          <w:sz w:val="28"/>
          <w:szCs w:val="28"/>
        </w:rPr>
        <w:t>1. Расчетные показатели для проектирования велосипедных дорожек.</w:t>
      </w:r>
    </w:p>
    <w:p w:rsidR="00CD27F3" w:rsidRPr="00FB7DF5" w:rsidRDefault="00CD27F3" w:rsidP="00CD27F3">
      <w:pPr>
        <w:autoSpaceDE w:val="0"/>
        <w:ind w:firstLine="709"/>
        <w:jc w:val="both"/>
        <w:rPr>
          <w:sz w:val="28"/>
          <w:szCs w:val="28"/>
        </w:rPr>
      </w:pPr>
      <w:r w:rsidRPr="00FB7DF5">
        <w:rPr>
          <w:sz w:val="28"/>
          <w:szCs w:val="28"/>
        </w:rPr>
        <w:t>В целях выполнения подпункта «а» пункта 2 части 6 Перечня поручений по итогам заседания Совета по развитию физической культуры и спорта, утвержденного Президентом Российской Федерации от 22 ноября</w:t>
      </w:r>
      <w:r w:rsidRPr="00FB7DF5">
        <w:rPr>
          <w:sz w:val="28"/>
          <w:szCs w:val="28"/>
        </w:rPr>
        <w:br/>
        <w:t>2019 года № Пр-2397, обеспечить население велосипедными дорожками и полосами для велосипедистов.</w:t>
      </w:r>
    </w:p>
    <w:p w:rsidR="00CD27F3" w:rsidRPr="00FB7DF5" w:rsidRDefault="00CD27F3" w:rsidP="00CD27F3">
      <w:pPr>
        <w:autoSpaceDE w:val="0"/>
        <w:ind w:firstLine="709"/>
        <w:jc w:val="both"/>
        <w:rPr>
          <w:sz w:val="28"/>
          <w:szCs w:val="28"/>
        </w:rPr>
      </w:pPr>
      <w:r w:rsidRPr="00FB7DF5">
        <w:rPr>
          <w:sz w:val="28"/>
          <w:szCs w:val="28"/>
        </w:rPr>
        <w:t xml:space="preserve">Велосипедные и </w:t>
      </w:r>
      <w:proofErr w:type="spellStart"/>
      <w:r w:rsidRPr="00FB7DF5">
        <w:rPr>
          <w:sz w:val="28"/>
          <w:szCs w:val="28"/>
        </w:rPr>
        <w:t>велопешеходные</w:t>
      </w:r>
      <w:proofErr w:type="spellEnd"/>
      <w:r w:rsidRPr="00FB7DF5">
        <w:rPr>
          <w:sz w:val="28"/>
          <w:szCs w:val="28"/>
        </w:rPr>
        <w:t xml:space="preserve"> дорожки следует</w:t>
      </w:r>
      <w:r>
        <w:rPr>
          <w:sz w:val="28"/>
          <w:szCs w:val="28"/>
        </w:rPr>
        <w:t xml:space="preserve"> </w:t>
      </w:r>
      <w:r w:rsidRPr="00FB7DF5">
        <w:rPr>
          <w:sz w:val="28"/>
          <w:szCs w:val="28"/>
        </w:rPr>
        <w:t xml:space="preserve">устраивать за пределами проезжей части дорог при соотношениях интенсивности движения автомобилей и велосипедистов согласно таблице 1.1. </w:t>
      </w:r>
    </w:p>
    <w:p w:rsidR="00CD27F3" w:rsidRPr="00FB7DF5" w:rsidRDefault="00CD27F3" w:rsidP="00CD27F3">
      <w:pPr>
        <w:autoSpaceDE w:val="0"/>
        <w:ind w:firstLine="709"/>
        <w:jc w:val="both"/>
        <w:rPr>
          <w:sz w:val="28"/>
          <w:szCs w:val="28"/>
        </w:rPr>
      </w:pPr>
    </w:p>
    <w:p w:rsidR="00CD27F3" w:rsidRPr="00FB7DF5" w:rsidRDefault="00CD27F3" w:rsidP="00CD27F3">
      <w:pPr>
        <w:autoSpaceDE w:val="0"/>
        <w:ind w:firstLine="709"/>
        <w:jc w:val="right"/>
        <w:rPr>
          <w:sz w:val="28"/>
          <w:szCs w:val="28"/>
        </w:rPr>
      </w:pPr>
    </w:p>
    <w:p w:rsidR="00CD27F3" w:rsidRDefault="00CD27F3" w:rsidP="00CD27F3">
      <w:pPr>
        <w:autoSpaceDE w:val="0"/>
        <w:ind w:firstLine="709"/>
        <w:jc w:val="right"/>
        <w:rPr>
          <w:sz w:val="28"/>
          <w:szCs w:val="28"/>
        </w:rPr>
      </w:pPr>
    </w:p>
    <w:p w:rsidR="00CD27F3" w:rsidRDefault="00CD27F3" w:rsidP="00CD27F3">
      <w:pPr>
        <w:autoSpaceDE w:val="0"/>
        <w:ind w:firstLine="709"/>
        <w:jc w:val="right"/>
        <w:rPr>
          <w:sz w:val="28"/>
          <w:szCs w:val="28"/>
        </w:rPr>
      </w:pPr>
    </w:p>
    <w:p w:rsidR="00CD27F3" w:rsidRDefault="00CD27F3" w:rsidP="00CD27F3">
      <w:pPr>
        <w:autoSpaceDE w:val="0"/>
        <w:ind w:firstLine="709"/>
        <w:jc w:val="right"/>
        <w:rPr>
          <w:sz w:val="28"/>
          <w:szCs w:val="28"/>
        </w:rPr>
      </w:pPr>
    </w:p>
    <w:p w:rsidR="00CD27F3" w:rsidRDefault="00CD27F3" w:rsidP="00CD27F3">
      <w:pPr>
        <w:autoSpaceDE w:val="0"/>
        <w:ind w:firstLine="709"/>
        <w:jc w:val="right"/>
        <w:rPr>
          <w:sz w:val="28"/>
          <w:szCs w:val="28"/>
        </w:rPr>
      </w:pPr>
    </w:p>
    <w:p w:rsidR="00CD27F3" w:rsidRDefault="00CD27F3" w:rsidP="00CD27F3">
      <w:pPr>
        <w:autoSpaceDE w:val="0"/>
        <w:ind w:firstLine="709"/>
        <w:jc w:val="right"/>
        <w:rPr>
          <w:sz w:val="28"/>
          <w:szCs w:val="28"/>
        </w:rPr>
      </w:pPr>
    </w:p>
    <w:p w:rsidR="00CD27F3" w:rsidRDefault="00CD27F3" w:rsidP="00CD27F3">
      <w:pPr>
        <w:autoSpaceDE w:val="0"/>
        <w:ind w:firstLine="709"/>
        <w:jc w:val="right"/>
        <w:rPr>
          <w:sz w:val="28"/>
          <w:szCs w:val="28"/>
        </w:rPr>
      </w:pPr>
    </w:p>
    <w:p w:rsidR="00B76A2C" w:rsidRDefault="00B76A2C" w:rsidP="00CD27F3">
      <w:pPr>
        <w:autoSpaceDE w:val="0"/>
        <w:ind w:firstLine="709"/>
        <w:jc w:val="right"/>
        <w:rPr>
          <w:sz w:val="28"/>
          <w:szCs w:val="28"/>
        </w:rPr>
      </w:pPr>
    </w:p>
    <w:p w:rsidR="00B76A2C" w:rsidRDefault="00B76A2C" w:rsidP="00CD27F3">
      <w:pPr>
        <w:autoSpaceDE w:val="0"/>
        <w:ind w:firstLine="709"/>
        <w:jc w:val="right"/>
        <w:rPr>
          <w:sz w:val="28"/>
          <w:szCs w:val="28"/>
        </w:rPr>
      </w:pPr>
    </w:p>
    <w:p w:rsidR="00B76A2C" w:rsidRDefault="00B76A2C" w:rsidP="00CD27F3">
      <w:pPr>
        <w:autoSpaceDE w:val="0"/>
        <w:ind w:firstLine="709"/>
        <w:jc w:val="right"/>
        <w:rPr>
          <w:sz w:val="28"/>
          <w:szCs w:val="28"/>
        </w:rPr>
      </w:pPr>
    </w:p>
    <w:p w:rsidR="00B76A2C" w:rsidRDefault="00B76A2C" w:rsidP="00CD27F3">
      <w:pPr>
        <w:autoSpaceDE w:val="0"/>
        <w:ind w:firstLine="709"/>
        <w:jc w:val="right"/>
        <w:rPr>
          <w:sz w:val="28"/>
          <w:szCs w:val="28"/>
        </w:rPr>
      </w:pPr>
    </w:p>
    <w:p w:rsidR="00B76A2C" w:rsidRDefault="00B76A2C" w:rsidP="00CD27F3">
      <w:pPr>
        <w:autoSpaceDE w:val="0"/>
        <w:ind w:firstLine="709"/>
        <w:jc w:val="right"/>
        <w:rPr>
          <w:sz w:val="28"/>
          <w:szCs w:val="28"/>
        </w:rPr>
      </w:pPr>
    </w:p>
    <w:p w:rsidR="00CD27F3" w:rsidRDefault="00CD27F3" w:rsidP="00CD27F3">
      <w:pPr>
        <w:autoSpaceDE w:val="0"/>
        <w:ind w:firstLine="709"/>
        <w:jc w:val="right"/>
        <w:rPr>
          <w:sz w:val="28"/>
          <w:szCs w:val="28"/>
        </w:rPr>
      </w:pPr>
    </w:p>
    <w:p w:rsidR="005373DA" w:rsidRDefault="005373DA" w:rsidP="00CD27F3">
      <w:pPr>
        <w:autoSpaceDE w:val="0"/>
        <w:ind w:firstLine="709"/>
        <w:jc w:val="right"/>
        <w:rPr>
          <w:sz w:val="28"/>
          <w:szCs w:val="28"/>
        </w:rPr>
      </w:pPr>
    </w:p>
    <w:p w:rsidR="00CD27F3" w:rsidRPr="00FB7DF5" w:rsidRDefault="00CD27F3" w:rsidP="00CD27F3">
      <w:pPr>
        <w:autoSpaceDE w:val="0"/>
        <w:ind w:firstLine="709"/>
        <w:jc w:val="right"/>
        <w:rPr>
          <w:sz w:val="28"/>
          <w:szCs w:val="28"/>
        </w:rPr>
      </w:pPr>
      <w:r w:rsidRPr="00FB7DF5">
        <w:rPr>
          <w:sz w:val="28"/>
          <w:szCs w:val="28"/>
        </w:rPr>
        <w:t>Таблица 1.1</w:t>
      </w:r>
    </w:p>
    <w:p w:rsidR="00CD27F3" w:rsidRPr="00FB7DF5" w:rsidRDefault="00CD27F3" w:rsidP="00CD27F3">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CD27F3" w:rsidRPr="00FB7DF5" w:rsidTr="00634A31">
        <w:trPr>
          <w:trHeight w:val="628"/>
          <w:jc w:val="center"/>
        </w:trPr>
        <w:tc>
          <w:tcPr>
            <w:tcW w:w="5240" w:type="dxa"/>
            <w:vAlign w:val="center"/>
          </w:tcPr>
          <w:p w:rsidR="00CD27F3" w:rsidRPr="00FB7DF5" w:rsidRDefault="00CD27F3" w:rsidP="00634A31">
            <w:r w:rsidRPr="00FB7DF5">
              <w:t>Фактическая интенсивность движения автомобилей (суммарная в двух направлениях), авт./</w:t>
            </w:r>
            <w:proofErr w:type="gramStart"/>
            <w:r w:rsidRPr="00FB7DF5">
              <w:t>ч</w:t>
            </w:r>
            <w:proofErr w:type="gramEnd"/>
          </w:p>
        </w:tc>
        <w:tc>
          <w:tcPr>
            <w:tcW w:w="1843" w:type="dxa"/>
            <w:vAlign w:val="center"/>
          </w:tcPr>
          <w:p w:rsidR="00CD27F3" w:rsidRPr="00FB7DF5" w:rsidRDefault="00CD27F3" w:rsidP="00634A31">
            <w:r w:rsidRPr="00FB7DF5">
              <w:t>до 400</w:t>
            </w:r>
          </w:p>
        </w:tc>
        <w:tc>
          <w:tcPr>
            <w:tcW w:w="1701" w:type="dxa"/>
            <w:vAlign w:val="center"/>
          </w:tcPr>
          <w:p w:rsidR="00CD27F3" w:rsidRPr="00FB7DF5" w:rsidRDefault="00CD27F3" w:rsidP="00634A31">
            <w:r w:rsidRPr="00FB7DF5">
              <w:t>600</w:t>
            </w:r>
          </w:p>
        </w:tc>
        <w:tc>
          <w:tcPr>
            <w:tcW w:w="1843" w:type="dxa"/>
            <w:vAlign w:val="center"/>
          </w:tcPr>
          <w:p w:rsidR="00CD27F3" w:rsidRPr="00FB7DF5" w:rsidRDefault="00CD27F3" w:rsidP="00634A31">
            <w:r w:rsidRPr="00FB7DF5">
              <w:t>800</w:t>
            </w:r>
          </w:p>
        </w:tc>
        <w:tc>
          <w:tcPr>
            <w:tcW w:w="1842" w:type="dxa"/>
            <w:vAlign w:val="center"/>
          </w:tcPr>
          <w:p w:rsidR="00CD27F3" w:rsidRPr="00FB7DF5" w:rsidRDefault="00CD27F3" w:rsidP="00634A31">
            <w:r w:rsidRPr="00FB7DF5">
              <w:t>1000</w:t>
            </w:r>
          </w:p>
        </w:tc>
        <w:tc>
          <w:tcPr>
            <w:tcW w:w="1985" w:type="dxa"/>
            <w:vAlign w:val="center"/>
          </w:tcPr>
          <w:p w:rsidR="00CD27F3" w:rsidRPr="00FB7DF5" w:rsidRDefault="00CD27F3" w:rsidP="00634A31">
            <w:r w:rsidRPr="00FB7DF5">
              <w:t>1200</w:t>
            </w:r>
          </w:p>
        </w:tc>
      </w:tr>
      <w:tr w:rsidR="00CD27F3" w:rsidRPr="00FB7DF5" w:rsidTr="00634A31">
        <w:trPr>
          <w:trHeight w:val="345"/>
          <w:jc w:val="center"/>
        </w:trPr>
        <w:tc>
          <w:tcPr>
            <w:tcW w:w="5240" w:type="dxa"/>
            <w:vAlign w:val="center"/>
          </w:tcPr>
          <w:p w:rsidR="00CD27F3" w:rsidRPr="00FB7DF5" w:rsidRDefault="00CD27F3" w:rsidP="00634A31">
            <w:r w:rsidRPr="00FB7DF5">
              <w:t>Расчетная интенсивность движения велосипедистов, вел</w:t>
            </w:r>
            <w:proofErr w:type="gramStart"/>
            <w:r w:rsidRPr="00FB7DF5">
              <w:t>.</w:t>
            </w:r>
            <w:proofErr w:type="gramEnd"/>
            <w:r w:rsidRPr="00FB7DF5">
              <w:t>/</w:t>
            </w:r>
            <w:proofErr w:type="gramStart"/>
            <w:r w:rsidRPr="00FB7DF5">
              <w:t>ч</w:t>
            </w:r>
            <w:proofErr w:type="gramEnd"/>
          </w:p>
        </w:tc>
        <w:tc>
          <w:tcPr>
            <w:tcW w:w="1843" w:type="dxa"/>
            <w:vAlign w:val="center"/>
          </w:tcPr>
          <w:p w:rsidR="00CD27F3" w:rsidRPr="00FB7DF5" w:rsidRDefault="00CD27F3" w:rsidP="00634A31">
            <w:r w:rsidRPr="00FB7DF5">
              <w:t>70</w:t>
            </w:r>
          </w:p>
        </w:tc>
        <w:tc>
          <w:tcPr>
            <w:tcW w:w="1701" w:type="dxa"/>
            <w:vAlign w:val="center"/>
          </w:tcPr>
          <w:p w:rsidR="00CD27F3" w:rsidRPr="00FB7DF5" w:rsidRDefault="00CD27F3" w:rsidP="00634A31">
            <w:r w:rsidRPr="00FB7DF5">
              <w:t>50</w:t>
            </w:r>
          </w:p>
        </w:tc>
        <w:tc>
          <w:tcPr>
            <w:tcW w:w="1843" w:type="dxa"/>
            <w:vAlign w:val="center"/>
          </w:tcPr>
          <w:p w:rsidR="00CD27F3" w:rsidRPr="00FB7DF5" w:rsidRDefault="00CD27F3" w:rsidP="00634A31">
            <w:r w:rsidRPr="00FB7DF5">
              <w:t>30</w:t>
            </w:r>
          </w:p>
        </w:tc>
        <w:tc>
          <w:tcPr>
            <w:tcW w:w="1842" w:type="dxa"/>
            <w:vAlign w:val="center"/>
          </w:tcPr>
          <w:p w:rsidR="00CD27F3" w:rsidRPr="00FB7DF5" w:rsidRDefault="00CD27F3" w:rsidP="00634A31">
            <w:r w:rsidRPr="00FB7DF5">
              <w:t>20</w:t>
            </w:r>
          </w:p>
        </w:tc>
        <w:tc>
          <w:tcPr>
            <w:tcW w:w="1985" w:type="dxa"/>
            <w:vAlign w:val="center"/>
          </w:tcPr>
          <w:p w:rsidR="00CD27F3" w:rsidRPr="00FB7DF5" w:rsidRDefault="00CD27F3" w:rsidP="00634A31">
            <w:r w:rsidRPr="00FB7DF5">
              <w:t>15</w:t>
            </w:r>
          </w:p>
        </w:tc>
      </w:tr>
    </w:tbl>
    <w:p w:rsidR="00CD27F3" w:rsidRPr="00FB7DF5" w:rsidRDefault="00CD27F3" w:rsidP="00CD27F3">
      <w:pPr>
        <w:autoSpaceDE w:val="0"/>
        <w:ind w:firstLine="709"/>
        <w:jc w:val="both"/>
        <w:rPr>
          <w:sz w:val="28"/>
          <w:szCs w:val="28"/>
        </w:rPr>
      </w:pPr>
    </w:p>
    <w:p w:rsidR="00CD27F3" w:rsidRPr="00FB7DF5" w:rsidRDefault="00CD27F3" w:rsidP="00CD27F3">
      <w:pPr>
        <w:autoSpaceDE w:val="0"/>
        <w:ind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w:t>
      </w:r>
      <w:proofErr w:type="spellStart"/>
      <w:r w:rsidRPr="00FB7DF5">
        <w:rPr>
          <w:sz w:val="28"/>
          <w:szCs w:val="28"/>
        </w:rPr>
        <w:t>сут</w:t>
      </w:r>
      <w:proofErr w:type="spellEnd"/>
      <w:r w:rsidRPr="00FB7DF5">
        <w:rPr>
          <w:sz w:val="28"/>
          <w:szCs w:val="28"/>
        </w:rPr>
        <w:t>. (до 150 авт./ч.), используя основные геометрические параметры велосипедной дорожки согласно таблице 1.2.</w:t>
      </w:r>
    </w:p>
    <w:p w:rsidR="00CD27F3" w:rsidRPr="00FB7DF5" w:rsidRDefault="00CD27F3" w:rsidP="00CD27F3">
      <w:pPr>
        <w:rPr>
          <w:sz w:val="22"/>
        </w:rPr>
      </w:pPr>
    </w:p>
    <w:p w:rsidR="00CD27F3" w:rsidRPr="00FB7DF5" w:rsidRDefault="00CD27F3" w:rsidP="00CD27F3">
      <w:pPr>
        <w:jc w:val="right"/>
        <w:rPr>
          <w:sz w:val="28"/>
          <w:szCs w:val="28"/>
        </w:rPr>
      </w:pPr>
      <w:r w:rsidRPr="00FB7DF5">
        <w:rPr>
          <w:sz w:val="28"/>
          <w:szCs w:val="28"/>
        </w:rPr>
        <w:t>Таблица 1.2</w:t>
      </w: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CD27F3" w:rsidRPr="00FB7DF5" w:rsidTr="00634A31">
        <w:trPr>
          <w:trHeight w:val="445"/>
          <w:jc w:val="center"/>
        </w:trPr>
        <w:tc>
          <w:tcPr>
            <w:tcW w:w="704" w:type="dxa"/>
            <w:vMerge w:val="restart"/>
            <w:shd w:val="clear" w:color="auto" w:fill="FFFFFF"/>
            <w:vAlign w:val="center"/>
            <w:hideMark/>
          </w:tcPr>
          <w:p w:rsidR="00CD27F3" w:rsidRPr="00FB7DF5" w:rsidRDefault="00CD27F3" w:rsidP="00634A31">
            <w:pPr>
              <w:jc w:val="center"/>
              <w:rPr>
                <w:b/>
                <w:sz w:val="22"/>
              </w:rPr>
            </w:pPr>
            <w:r w:rsidRPr="00FB7DF5">
              <w:rPr>
                <w:b/>
                <w:sz w:val="22"/>
              </w:rPr>
              <w:t xml:space="preserve">№ </w:t>
            </w:r>
            <w:proofErr w:type="spellStart"/>
            <w:proofErr w:type="gramStart"/>
            <w:r w:rsidRPr="00FB7DF5">
              <w:rPr>
                <w:b/>
                <w:sz w:val="22"/>
              </w:rPr>
              <w:t>п</w:t>
            </w:r>
            <w:proofErr w:type="spellEnd"/>
            <w:proofErr w:type="gramEnd"/>
            <w:r w:rsidRPr="00FB7DF5">
              <w:rPr>
                <w:b/>
                <w:sz w:val="22"/>
              </w:rPr>
              <w:t>/</w:t>
            </w:r>
            <w:proofErr w:type="spellStart"/>
            <w:r w:rsidRPr="00FB7DF5">
              <w:rPr>
                <w:b/>
                <w:sz w:val="22"/>
              </w:rPr>
              <w:t>п</w:t>
            </w:r>
            <w:proofErr w:type="spellEnd"/>
          </w:p>
        </w:tc>
        <w:tc>
          <w:tcPr>
            <w:tcW w:w="6804" w:type="dxa"/>
            <w:vMerge w:val="restart"/>
            <w:shd w:val="clear" w:color="auto" w:fill="FFFFFF"/>
            <w:vAlign w:val="center"/>
          </w:tcPr>
          <w:p w:rsidR="00CD27F3" w:rsidRPr="00FB7DF5" w:rsidRDefault="00CD27F3" w:rsidP="00634A31">
            <w:pPr>
              <w:jc w:val="center"/>
              <w:rPr>
                <w:b/>
                <w:sz w:val="22"/>
              </w:rPr>
            </w:pPr>
            <w:r w:rsidRPr="00FB7DF5">
              <w:rPr>
                <w:b/>
                <w:sz w:val="22"/>
              </w:rPr>
              <w:t>Нормируемый параметр</w:t>
            </w:r>
          </w:p>
        </w:tc>
        <w:tc>
          <w:tcPr>
            <w:tcW w:w="6946" w:type="dxa"/>
            <w:gridSpan w:val="2"/>
            <w:shd w:val="clear" w:color="auto" w:fill="FFFFFF"/>
            <w:vAlign w:val="center"/>
            <w:hideMark/>
          </w:tcPr>
          <w:p w:rsidR="00CD27F3" w:rsidRPr="00FB7DF5" w:rsidRDefault="00CD27F3" w:rsidP="00634A31">
            <w:pPr>
              <w:jc w:val="center"/>
              <w:rPr>
                <w:b/>
                <w:sz w:val="22"/>
              </w:rPr>
            </w:pPr>
            <w:r w:rsidRPr="00FB7DF5">
              <w:rPr>
                <w:b/>
                <w:sz w:val="22"/>
              </w:rPr>
              <w:t>Минимальные значения</w:t>
            </w:r>
          </w:p>
        </w:tc>
      </w:tr>
      <w:tr w:rsidR="00CD27F3" w:rsidRPr="00FB7DF5" w:rsidTr="00634A31">
        <w:trPr>
          <w:trHeight w:val="371"/>
          <w:jc w:val="center"/>
        </w:trPr>
        <w:tc>
          <w:tcPr>
            <w:tcW w:w="704" w:type="dxa"/>
            <w:vMerge/>
            <w:vAlign w:val="center"/>
            <w:hideMark/>
          </w:tcPr>
          <w:p w:rsidR="00CD27F3" w:rsidRPr="00FB7DF5" w:rsidRDefault="00CD27F3" w:rsidP="00634A31">
            <w:pPr>
              <w:jc w:val="center"/>
              <w:rPr>
                <w:b/>
                <w:sz w:val="22"/>
              </w:rPr>
            </w:pPr>
          </w:p>
        </w:tc>
        <w:tc>
          <w:tcPr>
            <w:tcW w:w="6804" w:type="dxa"/>
            <w:vMerge/>
            <w:vAlign w:val="center"/>
            <w:hideMark/>
          </w:tcPr>
          <w:p w:rsidR="00CD27F3" w:rsidRPr="00FB7DF5" w:rsidRDefault="00CD27F3" w:rsidP="00634A31">
            <w:pPr>
              <w:jc w:val="center"/>
              <w:rPr>
                <w:b/>
                <w:sz w:val="22"/>
              </w:rPr>
            </w:pPr>
          </w:p>
        </w:tc>
        <w:tc>
          <w:tcPr>
            <w:tcW w:w="3686" w:type="dxa"/>
            <w:shd w:val="clear" w:color="auto" w:fill="FFFFFF"/>
            <w:vAlign w:val="center"/>
            <w:hideMark/>
          </w:tcPr>
          <w:p w:rsidR="00CD27F3" w:rsidRPr="00FB7DF5" w:rsidRDefault="00CD27F3" w:rsidP="00634A31">
            <w:pPr>
              <w:jc w:val="center"/>
              <w:rPr>
                <w:b/>
                <w:sz w:val="22"/>
              </w:rPr>
            </w:pPr>
            <w:r w:rsidRPr="00FB7DF5">
              <w:rPr>
                <w:b/>
                <w:sz w:val="22"/>
              </w:rPr>
              <w:t>при новом строительстве</w:t>
            </w:r>
          </w:p>
        </w:tc>
        <w:tc>
          <w:tcPr>
            <w:tcW w:w="3260" w:type="dxa"/>
            <w:shd w:val="clear" w:color="auto" w:fill="FFFFFF"/>
            <w:vAlign w:val="center"/>
            <w:hideMark/>
          </w:tcPr>
          <w:p w:rsidR="00CD27F3" w:rsidRPr="00FB7DF5" w:rsidRDefault="00CD27F3" w:rsidP="00634A31">
            <w:pPr>
              <w:jc w:val="center"/>
              <w:rPr>
                <w:b/>
                <w:sz w:val="22"/>
              </w:rPr>
            </w:pPr>
            <w:r w:rsidRPr="00FB7DF5">
              <w:rPr>
                <w:b/>
                <w:sz w:val="22"/>
              </w:rPr>
              <w:t>в стесненных условиях</w:t>
            </w:r>
          </w:p>
        </w:tc>
      </w:tr>
      <w:tr w:rsidR="00CD27F3" w:rsidRPr="00FB7DF5" w:rsidTr="00634A31">
        <w:trPr>
          <w:trHeight w:val="345"/>
          <w:jc w:val="center"/>
        </w:trPr>
        <w:tc>
          <w:tcPr>
            <w:tcW w:w="704" w:type="dxa"/>
          </w:tcPr>
          <w:p w:rsidR="00CD27F3" w:rsidRPr="00FB7DF5" w:rsidRDefault="00CD27F3" w:rsidP="00634A31">
            <w:pPr>
              <w:jc w:val="center"/>
              <w:rPr>
                <w:sz w:val="22"/>
              </w:rPr>
            </w:pPr>
            <w:r w:rsidRPr="00FB7DF5">
              <w:rPr>
                <w:sz w:val="22"/>
              </w:rPr>
              <w:t>1</w:t>
            </w:r>
          </w:p>
        </w:tc>
        <w:tc>
          <w:tcPr>
            <w:tcW w:w="6804" w:type="dxa"/>
          </w:tcPr>
          <w:p w:rsidR="00CD27F3" w:rsidRPr="00FB7DF5" w:rsidRDefault="00CD27F3" w:rsidP="00634A31">
            <w:pPr>
              <w:jc w:val="center"/>
              <w:rPr>
                <w:sz w:val="22"/>
              </w:rPr>
            </w:pPr>
            <w:r w:rsidRPr="00FB7DF5">
              <w:rPr>
                <w:sz w:val="22"/>
              </w:rPr>
              <w:t>2</w:t>
            </w:r>
          </w:p>
        </w:tc>
        <w:tc>
          <w:tcPr>
            <w:tcW w:w="3686" w:type="dxa"/>
          </w:tcPr>
          <w:p w:rsidR="00CD27F3" w:rsidRPr="00FB7DF5" w:rsidRDefault="00CD27F3" w:rsidP="00634A31">
            <w:pPr>
              <w:jc w:val="center"/>
              <w:rPr>
                <w:sz w:val="22"/>
              </w:rPr>
            </w:pPr>
            <w:r w:rsidRPr="00FB7DF5">
              <w:rPr>
                <w:sz w:val="22"/>
              </w:rPr>
              <w:t>3</w:t>
            </w:r>
          </w:p>
        </w:tc>
        <w:tc>
          <w:tcPr>
            <w:tcW w:w="3260" w:type="dxa"/>
            <w:vAlign w:val="center"/>
          </w:tcPr>
          <w:p w:rsidR="00CD27F3" w:rsidRPr="00FB7DF5" w:rsidRDefault="00CD27F3" w:rsidP="00634A31">
            <w:pPr>
              <w:jc w:val="center"/>
              <w:rPr>
                <w:sz w:val="22"/>
              </w:rPr>
            </w:pPr>
            <w:r w:rsidRPr="00FB7DF5">
              <w:rPr>
                <w:sz w:val="22"/>
              </w:rPr>
              <w:t>4</w:t>
            </w:r>
          </w:p>
        </w:tc>
      </w:tr>
      <w:tr w:rsidR="00CD27F3" w:rsidRPr="00FB7DF5" w:rsidTr="00634A31">
        <w:trPr>
          <w:trHeight w:val="345"/>
          <w:jc w:val="center"/>
        </w:trPr>
        <w:tc>
          <w:tcPr>
            <w:tcW w:w="704" w:type="dxa"/>
          </w:tcPr>
          <w:p w:rsidR="00CD27F3" w:rsidRPr="00FB7DF5" w:rsidRDefault="00CD27F3" w:rsidP="00634A31">
            <w:pPr>
              <w:rPr>
                <w:sz w:val="22"/>
              </w:rPr>
            </w:pPr>
            <w:r w:rsidRPr="00FB7DF5">
              <w:rPr>
                <w:sz w:val="22"/>
              </w:rPr>
              <w:t>1.</w:t>
            </w:r>
          </w:p>
        </w:tc>
        <w:tc>
          <w:tcPr>
            <w:tcW w:w="6804" w:type="dxa"/>
          </w:tcPr>
          <w:p w:rsidR="00CD27F3" w:rsidRPr="00FB7DF5" w:rsidRDefault="00CD27F3" w:rsidP="00634A31">
            <w:pPr>
              <w:rPr>
                <w:sz w:val="22"/>
              </w:rPr>
            </w:pPr>
            <w:r w:rsidRPr="00FB7DF5">
              <w:rPr>
                <w:sz w:val="22"/>
              </w:rPr>
              <w:t xml:space="preserve">Расчетная скорость движения, </w:t>
            </w:r>
            <w:proofErr w:type="gramStart"/>
            <w:r w:rsidRPr="00FB7DF5">
              <w:rPr>
                <w:sz w:val="22"/>
              </w:rPr>
              <w:t>км</w:t>
            </w:r>
            <w:proofErr w:type="gramEnd"/>
            <w:r w:rsidRPr="00FB7DF5">
              <w:rPr>
                <w:sz w:val="22"/>
              </w:rPr>
              <w:t>/ч</w:t>
            </w:r>
          </w:p>
        </w:tc>
        <w:tc>
          <w:tcPr>
            <w:tcW w:w="3686" w:type="dxa"/>
          </w:tcPr>
          <w:p w:rsidR="00CD27F3" w:rsidRPr="00FB7DF5" w:rsidRDefault="00CD27F3" w:rsidP="00634A31">
            <w:pPr>
              <w:rPr>
                <w:sz w:val="22"/>
              </w:rPr>
            </w:pPr>
            <w:r w:rsidRPr="00FB7DF5">
              <w:rPr>
                <w:sz w:val="22"/>
              </w:rPr>
              <w:t>25</w:t>
            </w:r>
          </w:p>
        </w:tc>
        <w:tc>
          <w:tcPr>
            <w:tcW w:w="3260" w:type="dxa"/>
            <w:vAlign w:val="center"/>
          </w:tcPr>
          <w:p w:rsidR="00CD27F3" w:rsidRPr="00FB7DF5" w:rsidRDefault="00CD27F3" w:rsidP="00634A31">
            <w:pPr>
              <w:rPr>
                <w:sz w:val="22"/>
              </w:rPr>
            </w:pPr>
            <w:r w:rsidRPr="00FB7DF5">
              <w:rPr>
                <w:sz w:val="22"/>
              </w:rPr>
              <w:t>15</w:t>
            </w:r>
          </w:p>
        </w:tc>
      </w:tr>
      <w:tr w:rsidR="00CD27F3" w:rsidRPr="00FB7DF5" w:rsidTr="00634A31">
        <w:trPr>
          <w:trHeight w:val="345"/>
          <w:jc w:val="center"/>
        </w:trPr>
        <w:tc>
          <w:tcPr>
            <w:tcW w:w="704" w:type="dxa"/>
          </w:tcPr>
          <w:p w:rsidR="00CD27F3" w:rsidRPr="00FB7DF5" w:rsidRDefault="00CD27F3" w:rsidP="00634A31">
            <w:pPr>
              <w:rPr>
                <w:sz w:val="22"/>
              </w:rPr>
            </w:pPr>
            <w:r w:rsidRPr="00FB7DF5">
              <w:rPr>
                <w:sz w:val="22"/>
              </w:rPr>
              <w:t>2.</w:t>
            </w:r>
          </w:p>
        </w:tc>
        <w:tc>
          <w:tcPr>
            <w:tcW w:w="6804" w:type="dxa"/>
          </w:tcPr>
          <w:p w:rsidR="00CD27F3" w:rsidRPr="00FB7DF5" w:rsidRDefault="00CD27F3" w:rsidP="00634A31">
            <w:pPr>
              <w:rPr>
                <w:sz w:val="22"/>
              </w:rPr>
            </w:pPr>
            <w:r w:rsidRPr="00FB7DF5">
              <w:rPr>
                <w:sz w:val="22"/>
              </w:rPr>
              <w:t xml:space="preserve">Ширина проезжей части для движения, </w:t>
            </w:r>
            <w:proofErr w:type="gramStart"/>
            <w:r w:rsidRPr="00FB7DF5">
              <w:rPr>
                <w:sz w:val="22"/>
              </w:rPr>
              <w:t>м</w:t>
            </w:r>
            <w:proofErr w:type="gramEnd"/>
            <w:r w:rsidRPr="00FB7DF5">
              <w:rPr>
                <w:sz w:val="22"/>
              </w:rPr>
              <w:t>, не менее:</w:t>
            </w:r>
          </w:p>
          <w:p w:rsidR="00CD27F3" w:rsidRPr="00FB7DF5" w:rsidRDefault="00CD27F3" w:rsidP="00634A31">
            <w:pPr>
              <w:rPr>
                <w:sz w:val="22"/>
              </w:rPr>
            </w:pPr>
            <w:r w:rsidRPr="00FB7DF5">
              <w:rPr>
                <w:sz w:val="22"/>
              </w:rPr>
              <w:t>однополосного одностороннего</w:t>
            </w:r>
          </w:p>
          <w:p w:rsidR="00CD27F3" w:rsidRPr="00FB7DF5" w:rsidRDefault="00CD27F3" w:rsidP="00634A31">
            <w:pPr>
              <w:rPr>
                <w:sz w:val="22"/>
              </w:rPr>
            </w:pPr>
            <w:proofErr w:type="spellStart"/>
            <w:r w:rsidRPr="00FB7DF5">
              <w:rPr>
                <w:sz w:val="22"/>
              </w:rPr>
              <w:t>двухполосного</w:t>
            </w:r>
            <w:proofErr w:type="spellEnd"/>
            <w:r w:rsidRPr="00FB7DF5">
              <w:rPr>
                <w:sz w:val="22"/>
              </w:rPr>
              <w:t xml:space="preserve"> одностороннего</w:t>
            </w:r>
          </w:p>
          <w:p w:rsidR="00CD27F3" w:rsidRPr="00FB7DF5" w:rsidRDefault="00CD27F3" w:rsidP="00634A31">
            <w:pPr>
              <w:rPr>
                <w:sz w:val="22"/>
              </w:rPr>
            </w:pPr>
            <w:proofErr w:type="spellStart"/>
            <w:r w:rsidRPr="00FB7DF5">
              <w:rPr>
                <w:sz w:val="22"/>
              </w:rPr>
              <w:t>двухполосного</w:t>
            </w:r>
            <w:proofErr w:type="spellEnd"/>
            <w:r w:rsidRPr="00FB7DF5">
              <w:rPr>
                <w:sz w:val="22"/>
              </w:rPr>
              <w:t xml:space="preserve"> со встречным движением</w:t>
            </w:r>
          </w:p>
        </w:tc>
        <w:tc>
          <w:tcPr>
            <w:tcW w:w="3686" w:type="dxa"/>
          </w:tcPr>
          <w:p w:rsidR="00CD27F3" w:rsidRPr="00FB7DF5" w:rsidRDefault="00CD27F3" w:rsidP="00634A31">
            <w:pPr>
              <w:rPr>
                <w:sz w:val="22"/>
              </w:rPr>
            </w:pPr>
          </w:p>
          <w:p w:rsidR="00CD27F3" w:rsidRPr="00FB7DF5" w:rsidRDefault="00CD27F3" w:rsidP="00634A31">
            <w:pPr>
              <w:rPr>
                <w:sz w:val="22"/>
              </w:rPr>
            </w:pPr>
            <w:r w:rsidRPr="00FB7DF5">
              <w:rPr>
                <w:sz w:val="22"/>
              </w:rPr>
              <w:t>1,0-1,5</w:t>
            </w:r>
          </w:p>
          <w:p w:rsidR="00CD27F3" w:rsidRPr="00FB7DF5" w:rsidRDefault="00CD27F3" w:rsidP="00634A31">
            <w:pPr>
              <w:rPr>
                <w:sz w:val="22"/>
              </w:rPr>
            </w:pPr>
            <w:r w:rsidRPr="00FB7DF5">
              <w:rPr>
                <w:sz w:val="22"/>
              </w:rPr>
              <w:t>1,75-2,5</w:t>
            </w:r>
          </w:p>
          <w:p w:rsidR="00CD27F3" w:rsidRPr="00FB7DF5" w:rsidRDefault="00CD27F3" w:rsidP="00634A31">
            <w:pPr>
              <w:rPr>
                <w:sz w:val="22"/>
              </w:rPr>
            </w:pPr>
            <w:r w:rsidRPr="00FB7DF5">
              <w:rPr>
                <w:sz w:val="22"/>
              </w:rPr>
              <w:t>2,50-3,6</w:t>
            </w:r>
          </w:p>
        </w:tc>
        <w:tc>
          <w:tcPr>
            <w:tcW w:w="3260" w:type="dxa"/>
            <w:vAlign w:val="center"/>
          </w:tcPr>
          <w:p w:rsidR="00CD27F3" w:rsidRPr="00FB7DF5" w:rsidRDefault="00CD27F3" w:rsidP="00634A31">
            <w:pPr>
              <w:rPr>
                <w:sz w:val="22"/>
              </w:rPr>
            </w:pPr>
          </w:p>
          <w:p w:rsidR="00CD27F3" w:rsidRPr="00FB7DF5" w:rsidRDefault="00CD27F3" w:rsidP="00634A31">
            <w:pPr>
              <w:rPr>
                <w:sz w:val="22"/>
              </w:rPr>
            </w:pPr>
            <w:r w:rsidRPr="00FB7DF5">
              <w:rPr>
                <w:sz w:val="22"/>
              </w:rPr>
              <w:t>0,75-1,0</w:t>
            </w:r>
          </w:p>
          <w:p w:rsidR="00CD27F3" w:rsidRPr="00FB7DF5" w:rsidRDefault="00CD27F3" w:rsidP="00634A31">
            <w:pPr>
              <w:rPr>
                <w:sz w:val="22"/>
              </w:rPr>
            </w:pPr>
            <w:r w:rsidRPr="00FB7DF5">
              <w:rPr>
                <w:sz w:val="22"/>
              </w:rPr>
              <w:t>1,50</w:t>
            </w:r>
          </w:p>
          <w:p w:rsidR="00CD27F3" w:rsidRPr="00FB7DF5" w:rsidRDefault="00CD27F3" w:rsidP="00634A31">
            <w:pPr>
              <w:rPr>
                <w:sz w:val="22"/>
              </w:rPr>
            </w:pPr>
            <w:r w:rsidRPr="00FB7DF5">
              <w:rPr>
                <w:sz w:val="22"/>
              </w:rPr>
              <w:t>2,00</w:t>
            </w:r>
          </w:p>
        </w:tc>
      </w:tr>
      <w:tr w:rsidR="00CD27F3" w:rsidRPr="00FB7DF5" w:rsidTr="00634A31">
        <w:trPr>
          <w:trHeight w:val="345"/>
          <w:jc w:val="center"/>
        </w:trPr>
        <w:tc>
          <w:tcPr>
            <w:tcW w:w="704" w:type="dxa"/>
          </w:tcPr>
          <w:p w:rsidR="00CD27F3" w:rsidRPr="00FB7DF5" w:rsidRDefault="00CD27F3" w:rsidP="00634A31">
            <w:pPr>
              <w:rPr>
                <w:sz w:val="22"/>
              </w:rPr>
            </w:pPr>
            <w:r w:rsidRPr="00FB7DF5">
              <w:rPr>
                <w:sz w:val="22"/>
              </w:rPr>
              <w:t>3.</w:t>
            </w:r>
          </w:p>
        </w:tc>
        <w:tc>
          <w:tcPr>
            <w:tcW w:w="6804" w:type="dxa"/>
          </w:tcPr>
          <w:p w:rsidR="00CD27F3" w:rsidRPr="00FB7DF5" w:rsidRDefault="00CD27F3" w:rsidP="00634A31">
            <w:pPr>
              <w:rPr>
                <w:sz w:val="22"/>
              </w:rPr>
            </w:pPr>
            <w:r w:rsidRPr="00FB7DF5">
              <w:rPr>
                <w:sz w:val="22"/>
              </w:rPr>
              <w:t xml:space="preserve">Ширина велосипедной и пешеходной дорожки с разделением движения дорожной разметкой, </w:t>
            </w:r>
            <w:proofErr w:type="gramStart"/>
            <w:r w:rsidRPr="00FB7DF5">
              <w:rPr>
                <w:sz w:val="22"/>
              </w:rPr>
              <w:t>м</w:t>
            </w:r>
            <w:proofErr w:type="gramEnd"/>
          </w:p>
          <w:p w:rsidR="00CD27F3" w:rsidRPr="00FB7DF5" w:rsidRDefault="00CD27F3" w:rsidP="00634A31">
            <w:pPr>
              <w:rPr>
                <w:sz w:val="22"/>
              </w:rPr>
            </w:pPr>
            <w:r w:rsidRPr="00FB7DF5">
              <w:rPr>
                <w:sz w:val="22"/>
              </w:rPr>
              <w:t xml:space="preserve">Ширина </w:t>
            </w:r>
            <w:proofErr w:type="spellStart"/>
            <w:r w:rsidRPr="00FB7DF5">
              <w:rPr>
                <w:sz w:val="22"/>
              </w:rPr>
              <w:t>велопешеходной</w:t>
            </w:r>
            <w:proofErr w:type="spellEnd"/>
            <w:r w:rsidRPr="00FB7DF5">
              <w:rPr>
                <w:sz w:val="22"/>
              </w:rPr>
              <w:t xml:space="preserve"> дорожки, </w:t>
            </w:r>
            <w:proofErr w:type="gramStart"/>
            <w:r w:rsidRPr="00FB7DF5">
              <w:rPr>
                <w:sz w:val="22"/>
              </w:rPr>
              <w:t>м</w:t>
            </w:r>
            <w:proofErr w:type="gramEnd"/>
          </w:p>
          <w:p w:rsidR="00CD27F3" w:rsidRPr="00FB7DF5" w:rsidRDefault="00CD27F3" w:rsidP="00634A31">
            <w:pPr>
              <w:rPr>
                <w:sz w:val="22"/>
              </w:rPr>
            </w:pPr>
            <w:r w:rsidRPr="00FB7DF5">
              <w:rPr>
                <w:sz w:val="22"/>
              </w:rPr>
              <w:t xml:space="preserve">Ширина полосы для велосипедистов, </w:t>
            </w:r>
            <w:proofErr w:type="gramStart"/>
            <w:r w:rsidRPr="00FB7DF5">
              <w:rPr>
                <w:sz w:val="22"/>
              </w:rPr>
              <w:t>м</w:t>
            </w:r>
            <w:proofErr w:type="gramEnd"/>
          </w:p>
        </w:tc>
        <w:tc>
          <w:tcPr>
            <w:tcW w:w="3686" w:type="dxa"/>
          </w:tcPr>
          <w:p w:rsidR="00CD27F3" w:rsidRPr="00FB7DF5" w:rsidRDefault="00CD27F3" w:rsidP="00634A31">
            <w:pPr>
              <w:rPr>
                <w:sz w:val="22"/>
              </w:rPr>
            </w:pPr>
            <w:r w:rsidRPr="00FB7DF5">
              <w:rPr>
                <w:sz w:val="22"/>
              </w:rPr>
              <w:t>1,5-6,0</w:t>
            </w:r>
          </w:p>
          <w:p w:rsidR="00CD27F3" w:rsidRPr="00FB7DF5" w:rsidRDefault="00CD27F3" w:rsidP="00634A31">
            <w:pPr>
              <w:rPr>
                <w:sz w:val="22"/>
              </w:rPr>
            </w:pPr>
          </w:p>
          <w:p w:rsidR="00CD27F3" w:rsidRPr="00FB7DF5" w:rsidRDefault="00CD27F3" w:rsidP="00634A31">
            <w:pPr>
              <w:rPr>
                <w:sz w:val="22"/>
              </w:rPr>
            </w:pPr>
            <w:r w:rsidRPr="00FB7DF5">
              <w:rPr>
                <w:sz w:val="22"/>
              </w:rPr>
              <w:t>1,5-3,0</w:t>
            </w:r>
          </w:p>
          <w:p w:rsidR="00CD27F3" w:rsidRPr="00FB7DF5" w:rsidRDefault="00CD27F3" w:rsidP="00634A31">
            <w:pPr>
              <w:rPr>
                <w:sz w:val="22"/>
              </w:rPr>
            </w:pPr>
            <w:r w:rsidRPr="00FB7DF5">
              <w:rPr>
                <w:sz w:val="22"/>
              </w:rPr>
              <w:t>1,20</w:t>
            </w:r>
          </w:p>
        </w:tc>
        <w:tc>
          <w:tcPr>
            <w:tcW w:w="3260" w:type="dxa"/>
            <w:vAlign w:val="center"/>
          </w:tcPr>
          <w:p w:rsidR="00CD27F3" w:rsidRPr="00FB7DF5" w:rsidRDefault="00CD27F3" w:rsidP="00634A31">
            <w:pPr>
              <w:rPr>
                <w:sz w:val="22"/>
              </w:rPr>
            </w:pPr>
            <w:r w:rsidRPr="00FB7DF5">
              <w:rPr>
                <w:sz w:val="22"/>
              </w:rPr>
              <w:t>1,5-3,25</w:t>
            </w:r>
          </w:p>
          <w:p w:rsidR="00CD27F3" w:rsidRPr="00FB7DF5" w:rsidRDefault="00CD27F3" w:rsidP="00634A31">
            <w:pPr>
              <w:rPr>
                <w:sz w:val="22"/>
              </w:rPr>
            </w:pPr>
          </w:p>
          <w:p w:rsidR="00CD27F3" w:rsidRPr="00FB7DF5" w:rsidRDefault="00CD27F3" w:rsidP="00634A31">
            <w:pPr>
              <w:rPr>
                <w:sz w:val="22"/>
              </w:rPr>
            </w:pPr>
            <w:r w:rsidRPr="00FB7DF5">
              <w:rPr>
                <w:sz w:val="22"/>
              </w:rPr>
              <w:t>1,5-2,0</w:t>
            </w:r>
          </w:p>
          <w:p w:rsidR="00CD27F3" w:rsidRPr="00FB7DF5" w:rsidRDefault="00CD27F3" w:rsidP="00634A31">
            <w:pPr>
              <w:rPr>
                <w:sz w:val="22"/>
              </w:rPr>
            </w:pPr>
            <w:r w:rsidRPr="00FB7DF5">
              <w:rPr>
                <w:sz w:val="22"/>
              </w:rPr>
              <w:t>0,90</w:t>
            </w:r>
          </w:p>
        </w:tc>
      </w:tr>
      <w:tr w:rsidR="00CD27F3" w:rsidRPr="00FB7DF5" w:rsidTr="00634A31">
        <w:trPr>
          <w:trHeight w:val="345"/>
          <w:jc w:val="center"/>
        </w:trPr>
        <w:tc>
          <w:tcPr>
            <w:tcW w:w="704" w:type="dxa"/>
          </w:tcPr>
          <w:p w:rsidR="00CD27F3" w:rsidRPr="00FB7DF5" w:rsidRDefault="00CD27F3" w:rsidP="00634A31">
            <w:pPr>
              <w:rPr>
                <w:sz w:val="22"/>
              </w:rPr>
            </w:pPr>
            <w:r w:rsidRPr="00FB7DF5">
              <w:rPr>
                <w:sz w:val="22"/>
              </w:rPr>
              <w:t>4.</w:t>
            </w:r>
          </w:p>
        </w:tc>
        <w:tc>
          <w:tcPr>
            <w:tcW w:w="6804" w:type="dxa"/>
          </w:tcPr>
          <w:p w:rsidR="00CD27F3" w:rsidRPr="00FB7DF5" w:rsidRDefault="00CD27F3" w:rsidP="00634A31">
            <w:pPr>
              <w:rPr>
                <w:sz w:val="22"/>
              </w:rPr>
            </w:pPr>
            <w:r w:rsidRPr="00FB7DF5">
              <w:rPr>
                <w:sz w:val="22"/>
              </w:rPr>
              <w:t xml:space="preserve">Ширина обочин велосипедной дорожки, </w:t>
            </w:r>
            <w:proofErr w:type="gramStart"/>
            <w:r w:rsidRPr="00FB7DF5">
              <w:rPr>
                <w:sz w:val="22"/>
              </w:rPr>
              <w:t>м</w:t>
            </w:r>
            <w:proofErr w:type="gramEnd"/>
          </w:p>
        </w:tc>
        <w:tc>
          <w:tcPr>
            <w:tcW w:w="3686" w:type="dxa"/>
          </w:tcPr>
          <w:p w:rsidR="00CD27F3" w:rsidRPr="00FB7DF5" w:rsidRDefault="00CD27F3" w:rsidP="00634A31">
            <w:pPr>
              <w:rPr>
                <w:sz w:val="22"/>
              </w:rPr>
            </w:pPr>
            <w:r w:rsidRPr="00FB7DF5">
              <w:rPr>
                <w:sz w:val="22"/>
              </w:rPr>
              <w:t>0,5</w:t>
            </w:r>
          </w:p>
        </w:tc>
        <w:tc>
          <w:tcPr>
            <w:tcW w:w="3260" w:type="dxa"/>
            <w:vAlign w:val="center"/>
          </w:tcPr>
          <w:p w:rsidR="00CD27F3" w:rsidRPr="00FB7DF5" w:rsidRDefault="00CD27F3" w:rsidP="00634A31">
            <w:pPr>
              <w:rPr>
                <w:sz w:val="22"/>
              </w:rPr>
            </w:pPr>
            <w:r w:rsidRPr="00FB7DF5">
              <w:rPr>
                <w:sz w:val="22"/>
              </w:rPr>
              <w:t>0,5</w:t>
            </w:r>
          </w:p>
        </w:tc>
      </w:tr>
      <w:tr w:rsidR="00CD27F3" w:rsidRPr="00FB7DF5" w:rsidTr="00634A31">
        <w:trPr>
          <w:trHeight w:val="345"/>
          <w:jc w:val="center"/>
        </w:trPr>
        <w:tc>
          <w:tcPr>
            <w:tcW w:w="704" w:type="dxa"/>
          </w:tcPr>
          <w:p w:rsidR="00CD27F3" w:rsidRPr="00FB7DF5" w:rsidRDefault="00CD27F3" w:rsidP="00634A31">
            <w:pPr>
              <w:rPr>
                <w:sz w:val="22"/>
              </w:rPr>
            </w:pPr>
            <w:r w:rsidRPr="00FB7DF5">
              <w:rPr>
                <w:sz w:val="22"/>
              </w:rPr>
              <w:t>5.</w:t>
            </w:r>
          </w:p>
        </w:tc>
        <w:tc>
          <w:tcPr>
            <w:tcW w:w="6804" w:type="dxa"/>
          </w:tcPr>
          <w:p w:rsidR="00CD27F3" w:rsidRPr="00FB7DF5" w:rsidRDefault="00CD27F3" w:rsidP="00634A31">
            <w:pPr>
              <w:rPr>
                <w:sz w:val="22"/>
              </w:rPr>
            </w:pPr>
            <w:r w:rsidRPr="00FB7DF5">
              <w:rPr>
                <w:sz w:val="22"/>
              </w:rPr>
              <w:t xml:space="preserve">Наименьший радиус кривых в плане, </w:t>
            </w:r>
            <w:proofErr w:type="gramStart"/>
            <w:r w:rsidRPr="00FB7DF5">
              <w:rPr>
                <w:sz w:val="22"/>
              </w:rPr>
              <w:t>м</w:t>
            </w:r>
            <w:proofErr w:type="gramEnd"/>
            <w:r w:rsidRPr="00FB7DF5">
              <w:rPr>
                <w:sz w:val="22"/>
              </w:rPr>
              <w:t>:</w:t>
            </w:r>
          </w:p>
          <w:p w:rsidR="00CD27F3" w:rsidRPr="00FB7DF5" w:rsidRDefault="00CD27F3" w:rsidP="00634A31">
            <w:pPr>
              <w:rPr>
                <w:sz w:val="22"/>
              </w:rPr>
            </w:pPr>
            <w:r w:rsidRPr="00FB7DF5">
              <w:rPr>
                <w:sz w:val="22"/>
              </w:rPr>
              <w:t>при отсутствии виража</w:t>
            </w:r>
          </w:p>
          <w:p w:rsidR="00CD27F3" w:rsidRPr="00FB7DF5" w:rsidRDefault="00CD27F3" w:rsidP="00634A31">
            <w:pPr>
              <w:rPr>
                <w:sz w:val="22"/>
              </w:rPr>
            </w:pPr>
            <w:r w:rsidRPr="00FB7DF5">
              <w:rPr>
                <w:sz w:val="22"/>
              </w:rPr>
              <w:lastRenderedPageBreak/>
              <w:t>при устройстве виража</w:t>
            </w:r>
          </w:p>
        </w:tc>
        <w:tc>
          <w:tcPr>
            <w:tcW w:w="3686" w:type="dxa"/>
          </w:tcPr>
          <w:p w:rsidR="00CD27F3" w:rsidRPr="00FB7DF5" w:rsidRDefault="00CD27F3" w:rsidP="00634A31">
            <w:pPr>
              <w:rPr>
                <w:sz w:val="22"/>
              </w:rPr>
            </w:pPr>
          </w:p>
          <w:p w:rsidR="00CD27F3" w:rsidRPr="00FB7DF5" w:rsidRDefault="00CD27F3" w:rsidP="00634A31">
            <w:pPr>
              <w:rPr>
                <w:sz w:val="22"/>
              </w:rPr>
            </w:pPr>
            <w:r w:rsidRPr="00FB7DF5">
              <w:rPr>
                <w:sz w:val="22"/>
              </w:rPr>
              <w:t>30-50</w:t>
            </w:r>
          </w:p>
          <w:p w:rsidR="00CD27F3" w:rsidRPr="00FB7DF5" w:rsidRDefault="00CD27F3" w:rsidP="00634A31">
            <w:pPr>
              <w:rPr>
                <w:sz w:val="22"/>
              </w:rPr>
            </w:pPr>
            <w:r w:rsidRPr="00FB7DF5">
              <w:rPr>
                <w:sz w:val="22"/>
              </w:rPr>
              <w:lastRenderedPageBreak/>
              <w:t>20</w:t>
            </w:r>
          </w:p>
        </w:tc>
        <w:tc>
          <w:tcPr>
            <w:tcW w:w="3260" w:type="dxa"/>
            <w:vAlign w:val="center"/>
          </w:tcPr>
          <w:p w:rsidR="00CD27F3" w:rsidRPr="00FB7DF5" w:rsidRDefault="00CD27F3" w:rsidP="00634A31">
            <w:pPr>
              <w:rPr>
                <w:sz w:val="22"/>
              </w:rPr>
            </w:pPr>
          </w:p>
          <w:p w:rsidR="00CD27F3" w:rsidRPr="00FB7DF5" w:rsidRDefault="00CD27F3" w:rsidP="00634A31">
            <w:pPr>
              <w:rPr>
                <w:sz w:val="22"/>
              </w:rPr>
            </w:pPr>
            <w:r w:rsidRPr="00FB7DF5">
              <w:rPr>
                <w:sz w:val="22"/>
              </w:rPr>
              <w:t>15</w:t>
            </w:r>
          </w:p>
          <w:p w:rsidR="00CD27F3" w:rsidRPr="00FB7DF5" w:rsidRDefault="00CD27F3" w:rsidP="00634A31">
            <w:pPr>
              <w:rPr>
                <w:sz w:val="22"/>
              </w:rPr>
            </w:pPr>
            <w:r w:rsidRPr="00FB7DF5">
              <w:rPr>
                <w:sz w:val="22"/>
              </w:rPr>
              <w:lastRenderedPageBreak/>
              <w:t>10</w:t>
            </w:r>
          </w:p>
        </w:tc>
      </w:tr>
    </w:tbl>
    <w:p w:rsidR="00CD27F3" w:rsidRPr="00FB7DF5" w:rsidRDefault="00CD27F3" w:rsidP="00CD27F3"/>
    <w:p w:rsidR="00CD27F3" w:rsidRPr="00FB7DF5" w:rsidRDefault="00CD27F3" w:rsidP="00CD27F3">
      <w:pPr>
        <w:autoSpaceDE w:val="0"/>
        <w:autoSpaceDN w:val="0"/>
        <w:adjustRightInd w:val="0"/>
        <w:jc w:val="center"/>
        <w:rPr>
          <w:b/>
          <w:sz w:val="28"/>
          <w:szCs w:val="28"/>
        </w:rPr>
        <w:sectPr w:rsidR="00CD27F3" w:rsidRPr="00FB7DF5" w:rsidSect="00634A31">
          <w:type w:val="continuous"/>
          <w:pgSz w:w="16838" w:h="11906" w:orient="landscape"/>
          <w:pgMar w:top="1701" w:right="1134" w:bottom="1134" w:left="1134" w:header="709" w:footer="709" w:gutter="0"/>
          <w:cols w:space="708"/>
          <w:docGrid w:linePitch="360"/>
        </w:sectPr>
      </w:pPr>
    </w:p>
    <w:p w:rsidR="00CD27F3" w:rsidRPr="00FB7DF5" w:rsidRDefault="00CD27F3" w:rsidP="00CD27F3">
      <w:pPr>
        <w:autoSpaceDE w:val="0"/>
        <w:autoSpaceDN w:val="0"/>
        <w:adjustRightInd w:val="0"/>
        <w:jc w:val="center"/>
        <w:rPr>
          <w:b/>
          <w:sz w:val="28"/>
          <w:szCs w:val="28"/>
        </w:rPr>
      </w:pPr>
    </w:p>
    <w:p w:rsidR="00CD27F3" w:rsidRPr="00FB7DF5" w:rsidRDefault="00CD27F3" w:rsidP="00CD27F3">
      <w:pPr>
        <w:autoSpaceDE w:val="0"/>
        <w:autoSpaceDN w:val="0"/>
        <w:adjustRightInd w:val="0"/>
        <w:ind w:right="-568"/>
        <w:jc w:val="center"/>
        <w:rPr>
          <w:b/>
          <w:bCs/>
          <w:sz w:val="28"/>
          <w:szCs w:val="28"/>
        </w:rPr>
      </w:pPr>
      <w:r w:rsidRPr="00FB7DF5">
        <w:rPr>
          <w:b/>
          <w:sz w:val="28"/>
          <w:szCs w:val="28"/>
        </w:rPr>
        <w:t xml:space="preserve">2.1. </w:t>
      </w:r>
      <w:r w:rsidRPr="00FB7DF5">
        <w:rPr>
          <w:b/>
          <w:bCs/>
          <w:sz w:val="28"/>
          <w:szCs w:val="28"/>
        </w:rPr>
        <w:t>Иные объекты, территории, которые необходимы для осуществления органами местного самоуправления полномочий</w:t>
      </w:r>
    </w:p>
    <w:p w:rsidR="00CD27F3" w:rsidRPr="00FB7DF5" w:rsidRDefault="00CD27F3" w:rsidP="00CD27F3">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CD27F3" w:rsidRPr="00FB7DF5" w:rsidRDefault="00CD27F3" w:rsidP="00CD27F3">
      <w:pPr>
        <w:pStyle w:val="2d"/>
        <w:spacing w:before="0" w:after="0"/>
        <w:ind w:right="-568"/>
        <w:jc w:val="center"/>
        <w:rPr>
          <w:sz w:val="28"/>
          <w:szCs w:val="28"/>
        </w:rPr>
      </w:pPr>
    </w:p>
    <w:p w:rsidR="00CD27F3" w:rsidRPr="00FB7DF5" w:rsidRDefault="00CD27F3" w:rsidP="00CD27F3">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CD27F3" w:rsidRPr="00FB7DF5" w:rsidRDefault="00CD27F3" w:rsidP="00CD27F3">
      <w:pPr>
        <w:autoSpaceDE w:val="0"/>
        <w:spacing w:line="276" w:lineRule="auto"/>
        <w:ind w:right="-568" w:firstLine="851"/>
        <w:jc w:val="both"/>
        <w:rPr>
          <w:rFonts w:eastAsia="TimesNewRomanPSMT"/>
          <w:sz w:val="28"/>
          <w:szCs w:val="28"/>
        </w:rPr>
      </w:pP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CD27F3" w:rsidRPr="00FB7DF5" w:rsidRDefault="00BA1AAF" w:rsidP="00CD27F3">
      <w:pPr>
        <w:autoSpaceDE w:val="0"/>
        <w:spacing w:line="264" w:lineRule="auto"/>
        <w:ind w:right="-568" w:firstLine="709"/>
        <w:jc w:val="both"/>
        <w:rPr>
          <w:rFonts w:eastAsia="TimesNewRomanPSMT"/>
          <w:sz w:val="28"/>
          <w:szCs w:val="28"/>
        </w:rPr>
      </w:pPr>
      <w:r>
        <w:rPr>
          <w:rFonts w:eastAsia="TimesNewRomanPSMT"/>
          <w:sz w:val="28"/>
          <w:szCs w:val="28"/>
        </w:rPr>
        <w:t xml:space="preserve"> </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CD27F3" w:rsidRPr="00FB7DF5" w:rsidRDefault="00CD27F3" w:rsidP="00CD27F3">
      <w:pPr>
        <w:spacing w:line="264" w:lineRule="auto"/>
        <w:ind w:right="-568" w:firstLine="540"/>
        <w:jc w:val="both"/>
        <w:rPr>
          <w:sz w:val="28"/>
          <w:szCs w:val="28"/>
        </w:rPr>
      </w:pPr>
      <w:r w:rsidRPr="00FB7DF5">
        <w:rPr>
          <w:sz w:val="28"/>
          <w:szCs w:val="28"/>
        </w:rPr>
        <w:t>Основными элементами планировочной структуры являются район</w:t>
      </w:r>
      <w:r>
        <w:rPr>
          <w:sz w:val="28"/>
          <w:szCs w:val="28"/>
        </w:rPr>
        <w:t>ы</w:t>
      </w:r>
      <w:r w:rsidRPr="00FB7DF5">
        <w:rPr>
          <w:sz w:val="28"/>
          <w:szCs w:val="28"/>
        </w:rPr>
        <w:t xml:space="preserve"> микрорайон, которые определяются документами территориального планирования и (или</w:t>
      </w:r>
      <w:proofErr w:type="gramStart"/>
      <w:r w:rsidRPr="00FB7DF5">
        <w:rPr>
          <w:sz w:val="28"/>
          <w:szCs w:val="28"/>
        </w:rPr>
        <w:t>)д</w:t>
      </w:r>
      <w:proofErr w:type="gramEnd"/>
      <w:r w:rsidRPr="00FB7DF5">
        <w:rPr>
          <w:sz w:val="28"/>
          <w:szCs w:val="28"/>
        </w:rPr>
        <w:t xml:space="preserve">окументацией по планировке территории. Размеры территорий таких района и микрорайона не должны превышать 250 и 80 га соответственно. </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w:t>
      </w:r>
      <w:r w:rsidRPr="00FB7DF5">
        <w:rPr>
          <w:rFonts w:eastAsia="TimesNewRomanPSMT"/>
          <w:sz w:val="28"/>
          <w:szCs w:val="28"/>
        </w:rPr>
        <w:lastRenderedPageBreak/>
        <w:t>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w:t>
      </w:r>
      <w:proofErr w:type="spellStart"/>
      <w:r w:rsidRPr="00FB7DF5">
        <w:rPr>
          <w:rFonts w:eastAsia="TimesNewRomanPSMT"/>
          <w:sz w:val="28"/>
          <w:szCs w:val="28"/>
        </w:rPr>
        <w:t>СНиП</w:t>
      </w:r>
      <w:proofErr w:type="spellEnd"/>
      <w:r w:rsidRPr="00FB7DF5">
        <w:rPr>
          <w:rFonts w:eastAsia="TimesNewRomanPSMT"/>
          <w:sz w:val="28"/>
          <w:szCs w:val="28"/>
        </w:rPr>
        <w:t xml:space="preserve"> 1.05.03-87).</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CD27F3" w:rsidRPr="00FB7DF5" w:rsidRDefault="00CD27F3" w:rsidP="00CD27F3">
      <w:pPr>
        <w:autoSpaceDE w:val="0"/>
        <w:spacing w:line="264" w:lineRule="auto"/>
        <w:ind w:right="-568" w:firstLine="709"/>
        <w:jc w:val="both"/>
        <w:rPr>
          <w:rFonts w:eastAsia="TimesNewRomanPSMT"/>
          <w:sz w:val="28"/>
          <w:szCs w:val="28"/>
        </w:rPr>
      </w:pPr>
      <w:proofErr w:type="gramStart"/>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roofErr w:type="gramEnd"/>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сотрудников и посетителей объектов нежилого назначения, расположенных на территории жилого района;</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не допускается:</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размещение наземных линейных объектов скоростного внеуличного и внешнего транспорта.</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Pr>
          <w:rFonts w:eastAsia="TimesNewRomanPSMT"/>
          <w:sz w:val="28"/>
          <w:szCs w:val="28"/>
        </w:rPr>
        <w:t xml:space="preserve"> </w:t>
      </w:r>
      <w:r w:rsidRPr="00FB7DF5">
        <w:rPr>
          <w:rFonts w:eastAsia="TimesNewRomanPSMT"/>
          <w:sz w:val="28"/>
          <w:szCs w:val="28"/>
        </w:rPr>
        <w:t>жителей;</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CD27F3" w:rsidRPr="00FB7DF5" w:rsidRDefault="00CD27F3" w:rsidP="00CD27F3">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CD27F3" w:rsidRPr="00FB7DF5" w:rsidRDefault="00CD27F3" w:rsidP="00CD27F3">
      <w:pPr>
        <w:spacing w:line="264" w:lineRule="auto"/>
        <w:ind w:right="-568" w:firstLine="709"/>
        <w:jc w:val="both"/>
        <w:rPr>
          <w:sz w:val="28"/>
          <w:szCs w:val="28"/>
        </w:rPr>
      </w:pPr>
      <w:r w:rsidRPr="00FB7DF5">
        <w:rPr>
          <w:sz w:val="28"/>
          <w:szCs w:val="28"/>
        </w:rPr>
        <w:t>Примечание.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допускается размещение:</w:t>
      </w:r>
    </w:p>
    <w:p w:rsidR="00CD27F3" w:rsidRPr="00FB7DF5" w:rsidRDefault="00CD27F3" w:rsidP="00CD27F3">
      <w:pPr>
        <w:autoSpaceDE w:val="0"/>
        <w:spacing w:line="264" w:lineRule="auto"/>
        <w:ind w:right="-568" w:firstLine="709"/>
        <w:jc w:val="both"/>
        <w:rPr>
          <w:rFonts w:eastAsia="TimesNewRomanPSMT"/>
          <w:sz w:val="28"/>
          <w:szCs w:val="28"/>
        </w:rPr>
      </w:pPr>
      <w:proofErr w:type="gramStart"/>
      <w:r w:rsidRPr="00FB7DF5">
        <w:rPr>
          <w:rFonts w:eastAsia="TimesNewRomanPSMT"/>
          <w:sz w:val="28"/>
          <w:szCs w:val="28"/>
        </w:rPr>
        <w:lastRenderedPageBreak/>
        <w:t>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 от территории жилого микрорайона, а доля общей застройки указанных объектов – не более 25 % от общей площади застройки на территории жилого микрорайона.</w:t>
      </w:r>
      <w:proofErr w:type="gramEnd"/>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4. 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жителей и посетителей жилого здания;</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CD27F3" w:rsidRPr="00FB7DF5"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p>
    <w:p w:rsidR="00CD27F3" w:rsidRDefault="00CD27F3" w:rsidP="00CD27F3">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p>
    <w:p w:rsidR="00CD27F3" w:rsidRDefault="00CD27F3" w:rsidP="00CD27F3">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w:t>
      </w:r>
      <w:r w:rsidRPr="00456770">
        <w:rPr>
          <w:rFonts w:eastAsia="TimesNewRomanPSMT"/>
          <w:sz w:val="28"/>
          <w:szCs w:val="28"/>
        </w:rPr>
        <w:t xml:space="preserve"> </w:t>
      </w:r>
      <w:r>
        <w:rPr>
          <w:rFonts w:eastAsia="TimesNewRomanPSMT"/>
          <w:sz w:val="28"/>
          <w:szCs w:val="28"/>
        </w:rPr>
        <w:t xml:space="preserve">стопроцентная обеспеченность </w:t>
      </w:r>
      <w:proofErr w:type="spellStart"/>
      <w:r>
        <w:rPr>
          <w:rFonts w:eastAsia="TimesNewRomanPSMT"/>
          <w:sz w:val="28"/>
          <w:szCs w:val="28"/>
        </w:rPr>
        <w:t>машино-местами</w:t>
      </w:r>
      <w:proofErr w:type="spellEnd"/>
      <w:r w:rsidRPr="00456770">
        <w:rPr>
          <w:rFonts w:eastAsia="TimesNewRomanPSMT"/>
          <w:sz w:val="28"/>
          <w:szCs w:val="28"/>
        </w:rPr>
        <w:t xml:space="preserve"> при условии транспортной доступности не более 15 минут.</w:t>
      </w:r>
    </w:p>
    <w:p w:rsidR="00CD27F3" w:rsidRPr="00456770" w:rsidRDefault="00CD27F3" w:rsidP="00CD27F3">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CD27F3" w:rsidRPr="00283D4D" w:rsidRDefault="00CD27F3" w:rsidP="00CD27F3">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 xml:space="preserve">оличество </w:t>
      </w:r>
      <w:proofErr w:type="spellStart"/>
      <w:r w:rsidRPr="00456770">
        <w:rPr>
          <w:rFonts w:eastAsia="TimesNewRomanPSMT"/>
          <w:sz w:val="28"/>
          <w:szCs w:val="28"/>
        </w:rPr>
        <w:t>машино-мест</w:t>
      </w:r>
      <w:proofErr w:type="spellEnd"/>
      <w:r w:rsidRPr="00456770">
        <w:rPr>
          <w:rFonts w:eastAsia="TimesNewRomanPSMT"/>
          <w:sz w:val="28"/>
          <w:szCs w:val="28"/>
        </w:rPr>
        <w:t xml:space="preserve">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следует определять</w:t>
      </w:r>
      <w:r>
        <w:rPr>
          <w:rFonts w:eastAsia="TimesNewRomanPSMT"/>
          <w:sz w:val="28"/>
          <w:szCs w:val="28"/>
        </w:rPr>
        <w:t xml:space="preserve"> </w:t>
      </w:r>
      <w:r w:rsidRPr="00456770">
        <w:rPr>
          <w:rFonts w:eastAsia="TimesNewRomanPSMT"/>
          <w:sz w:val="28"/>
          <w:szCs w:val="28"/>
        </w:rPr>
        <w:t xml:space="preserve">исходя из нормы: </w:t>
      </w:r>
      <w:r>
        <w:rPr>
          <w:rFonts w:eastAsia="TimesNewRomanPSMT"/>
          <w:sz w:val="28"/>
          <w:szCs w:val="28"/>
        </w:rPr>
        <w:t xml:space="preserve">          </w:t>
      </w:r>
      <w:r w:rsidRPr="00456770">
        <w:rPr>
          <w:rFonts w:eastAsia="TimesNewRomanPSMT"/>
          <w:sz w:val="28"/>
          <w:szCs w:val="28"/>
        </w:rPr>
        <w:t xml:space="preserve">1 </w:t>
      </w:r>
      <w:proofErr w:type="spellStart"/>
      <w:r w:rsidRPr="00456770">
        <w:rPr>
          <w:rFonts w:eastAsia="TimesNewRomanPSMT"/>
          <w:sz w:val="28"/>
          <w:szCs w:val="28"/>
        </w:rPr>
        <w:t>машино-место</w:t>
      </w:r>
      <w:proofErr w:type="spellEnd"/>
      <w:r w:rsidRPr="00456770">
        <w:rPr>
          <w:rFonts w:eastAsia="TimesNewRomanPSMT"/>
          <w:sz w:val="28"/>
          <w:szCs w:val="28"/>
        </w:rPr>
        <w:t xml:space="preserve"> на </w:t>
      </w:r>
      <w:r>
        <w:rPr>
          <w:rFonts w:eastAsia="TimesNewRomanPSMT"/>
          <w:sz w:val="28"/>
          <w:szCs w:val="28"/>
        </w:rPr>
        <w:t>93</w:t>
      </w:r>
      <w:r w:rsidRPr="00456770">
        <w:rPr>
          <w:rFonts w:eastAsia="TimesNewRomanPSMT"/>
          <w:sz w:val="28"/>
          <w:szCs w:val="28"/>
        </w:rPr>
        <w:t xml:space="preserve"> м</w:t>
      </w:r>
      <w:proofErr w:type="gramStart"/>
      <w:r w:rsidRPr="00C744E8">
        <w:rPr>
          <w:rFonts w:eastAsia="TimesNewRomanPSMT"/>
          <w:sz w:val="28"/>
          <w:szCs w:val="28"/>
          <w:vertAlign w:val="superscript"/>
        </w:rPr>
        <w:t>2</w:t>
      </w:r>
      <w:proofErr w:type="gramEnd"/>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помещений, приходящихся в среднем на одного жителя </w:t>
      </w:r>
      <w:r w:rsidRPr="00283D4D">
        <w:rPr>
          <w:rFonts w:eastAsia="TimesNewRomanPSMT"/>
          <w:sz w:val="28"/>
          <w:szCs w:val="28"/>
        </w:rPr>
        <w:lastRenderedPageBreak/>
        <w:t xml:space="preserve">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w:t>
      </w:r>
      <w:r w:rsidRPr="00283D4D">
        <w:rPr>
          <w:rFonts w:eastAsia="TimesNewRomanPSMT"/>
          <w:sz w:val="28"/>
          <w:szCs w:val="28"/>
          <w:vertAlign w:val="superscript"/>
        </w:rPr>
        <w:t xml:space="preserve"> </w:t>
      </w:r>
      <w:r w:rsidRPr="00283D4D">
        <w:rPr>
          <w:rFonts w:eastAsia="TimesNewRomanPSMT"/>
          <w:sz w:val="28"/>
          <w:szCs w:val="28"/>
        </w:rPr>
        <w:t>2019 год) и уровня автомобилизации на 1 человека</w:t>
      </w:r>
      <w:r>
        <w:rPr>
          <w:rFonts w:eastAsia="TimesNewRomanPSMT"/>
          <w:sz w:val="28"/>
          <w:szCs w:val="28"/>
        </w:rPr>
        <w:t xml:space="preserve"> – </w:t>
      </w:r>
      <w:r w:rsidRPr="00283D4D">
        <w:rPr>
          <w:rFonts w:eastAsia="TimesNewRomanPSMT"/>
          <w:sz w:val="28"/>
          <w:szCs w:val="28"/>
        </w:rPr>
        <w:t xml:space="preserve">0,33 </w:t>
      </w:r>
      <w:proofErr w:type="spellStart"/>
      <w:r w:rsidRPr="00283D4D">
        <w:rPr>
          <w:rFonts w:eastAsia="TimesNewRomanPSMT"/>
          <w:sz w:val="28"/>
          <w:szCs w:val="28"/>
        </w:rPr>
        <w:t>машино-места</w:t>
      </w:r>
      <w:proofErr w:type="spellEnd"/>
      <w:r w:rsidRPr="00283D4D">
        <w:rPr>
          <w:rFonts w:eastAsia="TimesNewRomanPSMT"/>
          <w:sz w:val="28"/>
          <w:szCs w:val="28"/>
        </w:rPr>
        <w:t>).</w:t>
      </w:r>
    </w:p>
    <w:p w:rsidR="00CD27F3" w:rsidRPr="00283D4D" w:rsidRDefault="00CD27F3" w:rsidP="00CD27F3">
      <w:pPr>
        <w:autoSpaceDE w:val="0"/>
        <w:ind w:right="-568" w:firstLine="709"/>
        <w:jc w:val="both"/>
        <w:rPr>
          <w:rFonts w:eastAsia="TimesNewRomanPSMT"/>
          <w:sz w:val="28"/>
          <w:szCs w:val="28"/>
        </w:rPr>
      </w:pPr>
      <w:proofErr w:type="gramStart"/>
      <w:r w:rsidRPr="00283D4D">
        <w:rPr>
          <w:rFonts w:eastAsia="TimesNewRomanPSMT"/>
          <w:sz w:val="28"/>
          <w:szCs w:val="28"/>
        </w:rPr>
        <w:t>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w:t>
      </w:r>
      <w:proofErr w:type="gramEnd"/>
      <w:r w:rsidRPr="00283D4D">
        <w:rPr>
          <w:rFonts w:eastAsia="TimesNewRomanPSMT"/>
          <w:sz w:val="28"/>
          <w:szCs w:val="28"/>
        </w:rPr>
        <w:t xml:space="preserve"> района не более 800 м, в районах реконструкции – не более 1000 м. </w:t>
      </w:r>
    </w:p>
    <w:p w:rsidR="00CD27F3" w:rsidRPr="00456770" w:rsidRDefault="00CD27F3" w:rsidP="00CD27F3">
      <w:pPr>
        <w:autoSpaceDE w:val="0"/>
        <w:ind w:right="-568" w:firstLine="709"/>
        <w:jc w:val="both"/>
        <w:rPr>
          <w:rFonts w:eastAsia="TimesNewRomanPSMT"/>
          <w:sz w:val="28"/>
          <w:szCs w:val="28"/>
        </w:rPr>
      </w:pPr>
      <w:r w:rsidRPr="00456770">
        <w:rPr>
          <w:rFonts w:eastAsia="TimesNewRomanPSMT"/>
          <w:sz w:val="28"/>
          <w:szCs w:val="28"/>
        </w:rPr>
        <w:t xml:space="preserve">Количество </w:t>
      </w:r>
      <w:proofErr w:type="spellStart"/>
      <w:r w:rsidRPr="00456770">
        <w:rPr>
          <w:rFonts w:eastAsia="TimesNewRomanPSMT"/>
          <w:sz w:val="28"/>
          <w:szCs w:val="28"/>
        </w:rPr>
        <w:t>машино-мест</w:t>
      </w:r>
      <w:proofErr w:type="spellEnd"/>
      <w:r w:rsidRPr="00456770">
        <w:rPr>
          <w:rFonts w:eastAsia="TimesNewRomanPSMT"/>
          <w:sz w:val="28"/>
          <w:szCs w:val="28"/>
        </w:rPr>
        <w:t xml:space="preserve">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w:t>
      </w:r>
      <w:r>
        <w:rPr>
          <w:rFonts w:eastAsia="TimesNewRomanPSMT"/>
          <w:sz w:val="28"/>
          <w:szCs w:val="28"/>
        </w:rPr>
        <w:t xml:space="preserve">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r>
        <w:rPr>
          <w:rFonts w:eastAsia="TimesNewRomanPSMT"/>
          <w:sz w:val="28"/>
          <w:szCs w:val="28"/>
        </w:rPr>
        <w:t xml:space="preserve"> </w:t>
      </w:r>
    </w:p>
    <w:p w:rsidR="00CD27F3" w:rsidRPr="00456770" w:rsidRDefault="00CD27F3" w:rsidP="00CD27F3">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w:t>
      </w:r>
      <w:proofErr w:type="spellStart"/>
      <w:r w:rsidRPr="00456770">
        <w:rPr>
          <w:rFonts w:eastAsia="TimesNewRomanPSMT"/>
          <w:sz w:val="28"/>
          <w:szCs w:val="28"/>
        </w:rPr>
        <w:t>мототранспортных</w:t>
      </w:r>
      <w:proofErr w:type="spellEnd"/>
      <w:r w:rsidRPr="00456770">
        <w:rPr>
          <w:rFonts w:eastAsia="TimesNewRomanPSMT"/>
          <w:sz w:val="28"/>
          <w:szCs w:val="28"/>
        </w:rPr>
        <w:t xml:space="preserve">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w:t>
      </w:r>
      <w:proofErr w:type="spellStart"/>
      <w:r w:rsidRPr="00456770">
        <w:rPr>
          <w:rFonts w:eastAsia="TimesNewRomanPSMT"/>
          <w:sz w:val="28"/>
          <w:szCs w:val="28"/>
        </w:rPr>
        <w:t>машино-места</w:t>
      </w:r>
      <w:proofErr w:type="spellEnd"/>
      <w:r w:rsidRPr="00456770">
        <w:rPr>
          <w:rFonts w:eastAsia="TimesNewRomanPSMT"/>
          <w:sz w:val="28"/>
          <w:szCs w:val="28"/>
        </w:rPr>
        <w:t xml:space="preserve"> в границах земельного участка многоквартирного жилого дома.</w:t>
      </w:r>
    </w:p>
    <w:p w:rsidR="00CD27F3" w:rsidRPr="000B2232" w:rsidRDefault="00CD27F3" w:rsidP="00CD27F3">
      <w:pPr>
        <w:autoSpaceDE w:val="0"/>
        <w:ind w:right="-568" w:firstLine="709"/>
        <w:jc w:val="both"/>
        <w:rPr>
          <w:rFonts w:eastAsia="TimesNewRomanPSMT"/>
          <w:color w:val="FFFFFF"/>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w:t>
      </w:r>
      <w:proofErr w:type="spellStart"/>
      <w:r w:rsidRPr="00283D4D">
        <w:rPr>
          <w:rFonts w:eastAsia="TimesNewRomanPSMT"/>
          <w:sz w:val="28"/>
          <w:szCs w:val="28"/>
        </w:rPr>
        <w:t>машино-мест</w:t>
      </w:r>
      <w:r>
        <w:rPr>
          <w:rFonts w:eastAsia="TimesNewRomanPSMT"/>
          <w:sz w:val="28"/>
          <w:szCs w:val="28"/>
        </w:rPr>
        <w:t>о</w:t>
      </w:r>
      <w:proofErr w:type="spellEnd"/>
      <w:r w:rsidRPr="00283D4D">
        <w:rPr>
          <w:rFonts w:eastAsia="TimesNewRomanPSMT"/>
          <w:sz w:val="28"/>
          <w:szCs w:val="28"/>
        </w:rPr>
        <w:t xml:space="preserve"> на 93 м</w:t>
      </w:r>
      <w:proofErr w:type="gramStart"/>
      <w:r w:rsidRPr="00283D4D">
        <w:rPr>
          <w:rFonts w:eastAsia="TimesNewRomanPSMT"/>
          <w:sz w:val="28"/>
          <w:szCs w:val="28"/>
          <w:vertAlign w:val="superscript"/>
        </w:rPr>
        <w:t>2</w:t>
      </w:r>
      <w:proofErr w:type="gramEnd"/>
      <w:r w:rsidRPr="00283D4D">
        <w:rPr>
          <w:rFonts w:eastAsia="TimesNewRomanPSMT"/>
          <w:sz w:val="28"/>
          <w:szCs w:val="28"/>
        </w:rPr>
        <w:t xml:space="preserve"> общей площади квартир, в том числе </w:t>
      </w:r>
      <w:proofErr w:type="gramStart"/>
      <w:r w:rsidRPr="00283D4D">
        <w:rPr>
          <w:rFonts w:eastAsia="TimesNewRomanPSMT"/>
          <w:sz w:val="28"/>
          <w:szCs w:val="28"/>
        </w:rPr>
        <w:t>подземные</w:t>
      </w:r>
      <w:proofErr w:type="gramEnd"/>
      <w:r w:rsidRPr="00283D4D">
        <w:rPr>
          <w:rFonts w:eastAsia="TimesNewRomanPSMT"/>
          <w:sz w:val="28"/>
          <w:szCs w:val="28"/>
        </w:rPr>
        <w:t xml:space="preserve">,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CD27F3" w:rsidRPr="00FB7DF5" w:rsidRDefault="00CD27F3" w:rsidP="00CD27F3">
      <w:pPr>
        <w:autoSpaceDE w:val="0"/>
        <w:spacing w:line="264" w:lineRule="auto"/>
        <w:ind w:right="-568" w:firstLine="709"/>
        <w:jc w:val="both"/>
        <w:rPr>
          <w:rFonts w:eastAsia="TimesNewRomanPSMT"/>
          <w:sz w:val="28"/>
          <w:szCs w:val="28"/>
        </w:rPr>
      </w:pPr>
    </w:p>
    <w:p w:rsidR="00CD27F3" w:rsidRPr="00FB7DF5" w:rsidRDefault="00CD27F3" w:rsidP="00CD27F3">
      <w:pPr>
        <w:autoSpaceDE w:val="0"/>
        <w:autoSpaceDN w:val="0"/>
        <w:adjustRightInd w:val="0"/>
        <w:ind w:right="-568"/>
        <w:jc w:val="right"/>
        <w:rPr>
          <w:bCs/>
          <w:sz w:val="28"/>
          <w:szCs w:val="28"/>
        </w:rPr>
      </w:pPr>
    </w:p>
    <w:p w:rsidR="00CD27F3" w:rsidRPr="00FB7DF5" w:rsidRDefault="00CD27F3" w:rsidP="00CD27F3">
      <w:pPr>
        <w:autoSpaceDE w:val="0"/>
        <w:autoSpaceDN w:val="0"/>
        <w:adjustRightInd w:val="0"/>
        <w:ind w:right="-568"/>
        <w:jc w:val="right"/>
        <w:rPr>
          <w:bCs/>
          <w:sz w:val="28"/>
          <w:szCs w:val="28"/>
        </w:rPr>
      </w:pPr>
    </w:p>
    <w:p w:rsidR="00CD27F3" w:rsidRPr="00FB7DF5" w:rsidRDefault="00CD27F3" w:rsidP="00CD27F3">
      <w:pPr>
        <w:autoSpaceDE w:val="0"/>
        <w:autoSpaceDN w:val="0"/>
        <w:adjustRightInd w:val="0"/>
        <w:ind w:right="-1"/>
        <w:jc w:val="right"/>
        <w:rPr>
          <w:bCs/>
          <w:sz w:val="28"/>
          <w:szCs w:val="28"/>
        </w:rPr>
      </w:pPr>
    </w:p>
    <w:p w:rsidR="00CD27F3" w:rsidRDefault="00CD27F3" w:rsidP="00CD27F3">
      <w:pPr>
        <w:autoSpaceDE w:val="0"/>
        <w:autoSpaceDN w:val="0"/>
        <w:adjustRightInd w:val="0"/>
        <w:ind w:right="-1"/>
        <w:jc w:val="right"/>
        <w:rPr>
          <w:bCs/>
          <w:sz w:val="28"/>
          <w:szCs w:val="28"/>
        </w:rPr>
      </w:pPr>
    </w:p>
    <w:p w:rsidR="00CD27F3" w:rsidRDefault="00CD27F3" w:rsidP="00CD27F3">
      <w:pPr>
        <w:autoSpaceDE w:val="0"/>
        <w:autoSpaceDN w:val="0"/>
        <w:adjustRightInd w:val="0"/>
        <w:ind w:right="-1"/>
        <w:jc w:val="right"/>
        <w:rPr>
          <w:bCs/>
          <w:sz w:val="28"/>
          <w:szCs w:val="28"/>
        </w:rPr>
      </w:pPr>
    </w:p>
    <w:p w:rsidR="00CD27F3" w:rsidRDefault="00CD27F3" w:rsidP="00CD27F3">
      <w:pPr>
        <w:autoSpaceDE w:val="0"/>
        <w:autoSpaceDN w:val="0"/>
        <w:adjustRightInd w:val="0"/>
        <w:ind w:right="-1"/>
        <w:jc w:val="right"/>
        <w:rPr>
          <w:bCs/>
          <w:sz w:val="28"/>
          <w:szCs w:val="28"/>
        </w:rPr>
      </w:pPr>
    </w:p>
    <w:p w:rsidR="00CD27F3" w:rsidRDefault="00CD27F3" w:rsidP="00CD27F3">
      <w:pPr>
        <w:autoSpaceDE w:val="0"/>
        <w:autoSpaceDN w:val="0"/>
        <w:adjustRightInd w:val="0"/>
        <w:ind w:right="-1"/>
        <w:jc w:val="right"/>
        <w:rPr>
          <w:bCs/>
          <w:sz w:val="28"/>
          <w:szCs w:val="28"/>
        </w:rPr>
      </w:pPr>
    </w:p>
    <w:p w:rsidR="00CD27F3" w:rsidRPr="00FB7DF5" w:rsidRDefault="00CD27F3" w:rsidP="00CD27F3">
      <w:pPr>
        <w:autoSpaceDE w:val="0"/>
        <w:autoSpaceDN w:val="0"/>
        <w:adjustRightInd w:val="0"/>
        <w:ind w:right="-1"/>
        <w:jc w:val="right"/>
        <w:rPr>
          <w:bCs/>
          <w:sz w:val="28"/>
          <w:szCs w:val="28"/>
        </w:rPr>
      </w:pPr>
    </w:p>
    <w:p w:rsidR="00CD27F3" w:rsidRPr="00FB7DF5" w:rsidRDefault="00CD27F3" w:rsidP="00CD27F3">
      <w:pPr>
        <w:autoSpaceDE w:val="0"/>
        <w:autoSpaceDN w:val="0"/>
        <w:adjustRightInd w:val="0"/>
        <w:ind w:right="-1"/>
        <w:jc w:val="right"/>
        <w:rPr>
          <w:bCs/>
          <w:sz w:val="28"/>
          <w:szCs w:val="28"/>
        </w:rPr>
      </w:pPr>
    </w:p>
    <w:p w:rsidR="00CD27F3" w:rsidRPr="00FB7DF5" w:rsidRDefault="00CD27F3" w:rsidP="00CD27F3">
      <w:pPr>
        <w:autoSpaceDE w:val="0"/>
        <w:autoSpaceDN w:val="0"/>
        <w:adjustRightInd w:val="0"/>
        <w:ind w:right="-1"/>
        <w:jc w:val="right"/>
        <w:rPr>
          <w:bCs/>
          <w:sz w:val="28"/>
          <w:szCs w:val="28"/>
        </w:rPr>
      </w:pPr>
    </w:p>
    <w:p w:rsidR="00CD27F3" w:rsidRDefault="00CD27F3" w:rsidP="00CD27F3">
      <w:pPr>
        <w:autoSpaceDE w:val="0"/>
        <w:autoSpaceDN w:val="0"/>
        <w:adjustRightInd w:val="0"/>
        <w:ind w:right="-1"/>
        <w:jc w:val="right"/>
        <w:rPr>
          <w:bCs/>
          <w:sz w:val="28"/>
          <w:szCs w:val="28"/>
        </w:rPr>
      </w:pPr>
    </w:p>
    <w:p w:rsidR="00CD27F3" w:rsidRDefault="00CD27F3" w:rsidP="00CD27F3">
      <w:pPr>
        <w:autoSpaceDE w:val="0"/>
        <w:autoSpaceDN w:val="0"/>
        <w:adjustRightInd w:val="0"/>
        <w:ind w:right="-1"/>
        <w:jc w:val="right"/>
        <w:rPr>
          <w:bCs/>
          <w:sz w:val="28"/>
          <w:szCs w:val="28"/>
        </w:rPr>
      </w:pPr>
    </w:p>
    <w:p w:rsidR="00CD27F3" w:rsidRDefault="00CD27F3" w:rsidP="00CD27F3">
      <w:pPr>
        <w:autoSpaceDE w:val="0"/>
        <w:autoSpaceDN w:val="0"/>
        <w:adjustRightInd w:val="0"/>
        <w:ind w:right="-1"/>
        <w:jc w:val="right"/>
        <w:rPr>
          <w:bCs/>
          <w:sz w:val="28"/>
          <w:szCs w:val="28"/>
        </w:rPr>
      </w:pPr>
    </w:p>
    <w:p w:rsidR="00CD27F3" w:rsidRDefault="00CD27F3" w:rsidP="00CD27F3">
      <w:pPr>
        <w:autoSpaceDE w:val="0"/>
        <w:autoSpaceDN w:val="0"/>
        <w:adjustRightInd w:val="0"/>
        <w:ind w:right="-1"/>
        <w:jc w:val="right"/>
        <w:rPr>
          <w:bCs/>
          <w:sz w:val="28"/>
          <w:szCs w:val="28"/>
        </w:rPr>
      </w:pPr>
    </w:p>
    <w:p w:rsidR="00CD27F3" w:rsidRDefault="00CD27F3" w:rsidP="00CD27F3">
      <w:pPr>
        <w:autoSpaceDE w:val="0"/>
        <w:autoSpaceDN w:val="0"/>
        <w:adjustRightInd w:val="0"/>
        <w:ind w:right="-1"/>
        <w:jc w:val="right"/>
        <w:rPr>
          <w:bCs/>
          <w:sz w:val="28"/>
          <w:szCs w:val="28"/>
        </w:rPr>
      </w:pPr>
    </w:p>
    <w:p w:rsidR="00CD27F3" w:rsidRDefault="00CD27F3" w:rsidP="00CD27F3">
      <w:pPr>
        <w:autoSpaceDE w:val="0"/>
        <w:autoSpaceDN w:val="0"/>
        <w:adjustRightInd w:val="0"/>
        <w:ind w:right="-1"/>
        <w:jc w:val="right"/>
        <w:rPr>
          <w:bCs/>
          <w:sz w:val="28"/>
          <w:szCs w:val="28"/>
        </w:rPr>
      </w:pPr>
    </w:p>
    <w:p w:rsidR="00CD27F3" w:rsidRPr="00FB7DF5" w:rsidRDefault="00CD27F3" w:rsidP="00CD27F3">
      <w:pPr>
        <w:autoSpaceDE w:val="0"/>
        <w:autoSpaceDN w:val="0"/>
        <w:adjustRightInd w:val="0"/>
        <w:ind w:right="-1"/>
        <w:jc w:val="right"/>
        <w:rPr>
          <w:bCs/>
          <w:sz w:val="28"/>
          <w:szCs w:val="28"/>
        </w:rPr>
      </w:pPr>
      <w:r w:rsidRPr="00FB7DF5">
        <w:rPr>
          <w:bCs/>
          <w:sz w:val="28"/>
          <w:szCs w:val="28"/>
        </w:rPr>
        <w:lastRenderedPageBreak/>
        <w:t>Таблица 13</w:t>
      </w:r>
    </w:p>
    <w:p w:rsidR="00CD27F3" w:rsidRPr="00FB7DF5" w:rsidRDefault="00CD27F3" w:rsidP="00CD27F3">
      <w:pPr>
        <w:autoSpaceDE w:val="0"/>
        <w:autoSpaceDN w:val="0"/>
        <w:adjustRightInd w:val="0"/>
        <w:ind w:right="-1"/>
        <w:jc w:val="right"/>
        <w:rPr>
          <w:bCs/>
          <w:sz w:val="28"/>
          <w:szCs w:val="28"/>
        </w:rPr>
      </w:pPr>
    </w:p>
    <w:p w:rsidR="00CD27F3" w:rsidRPr="00FB7DF5" w:rsidRDefault="00CD27F3" w:rsidP="00CD27F3">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CD27F3" w:rsidRPr="00FB7DF5" w:rsidRDefault="00CD27F3" w:rsidP="00CD27F3">
      <w:pPr>
        <w:autoSpaceDE w:val="0"/>
        <w:autoSpaceDN w:val="0"/>
        <w:adjustRightInd w:val="0"/>
        <w:ind w:right="-1"/>
        <w:jc w:val="center"/>
        <w:rPr>
          <w:b/>
          <w:bCs/>
          <w:sz w:val="28"/>
          <w:szCs w:val="28"/>
        </w:rPr>
      </w:pPr>
      <w:r w:rsidRPr="00FB7DF5">
        <w:rPr>
          <w:b/>
          <w:bCs/>
          <w:sz w:val="28"/>
          <w:szCs w:val="28"/>
        </w:rPr>
        <w:t>различного функционального</w:t>
      </w:r>
      <w:r>
        <w:rPr>
          <w:b/>
          <w:bCs/>
          <w:sz w:val="28"/>
          <w:szCs w:val="28"/>
        </w:rPr>
        <w:t xml:space="preserve"> </w:t>
      </w:r>
      <w:r w:rsidRPr="00FB7DF5">
        <w:rPr>
          <w:b/>
          <w:bCs/>
          <w:sz w:val="28"/>
          <w:szCs w:val="28"/>
        </w:rPr>
        <w:t>назначения</w:t>
      </w:r>
    </w:p>
    <w:p w:rsidR="00CD27F3" w:rsidRPr="00FB7DF5" w:rsidRDefault="00CD27F3" w:rsidP="00CD27F3">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CD27F3" w:rsidRPr="00FB7DF5" w:rsidTr="00634A31">
        <w:trPr>
          <w:trHeight w:val="1085"/>
        </w:trPr>
        <w:tc>
          <w:tcPr>
            <w:tcW w:w="3335" w:type="dxa"/>
          </w:tcPr>
          <w:p w:rsidR="00CD27F3" w:rsidRPr="00FB7DF5" w:rsidRDefault="00CD27F3" w:rsidP="00634A31">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CD27F3" w:rsidRPr="00FB7DF5" w:rsidRDefault="00CD27F3" w:rsidP="00634A31">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proofErr w:type="gramStart"/>
            <w:r w:rsidRPr="00FB7DF5">
              <w:rPr>
                <w:color w:val="000000"/>
                <w:sz w:val="23"/>
                <w:szCs w:val="23"/>
                <w:vertAlign w:val="superscript"/>
              </w:rPr>
              <w:t>2</w:t>
            </w:r>
            <w:proofErr w:type="gramEnd"/>
            <w:r w:rsidRPr="00FB7DF5">
              <w:rPr>
                <w:color w:val="000000"/>
                <w:sz w:val="23"/>
                <w:szCs w:val="23"/>
              </w:rPr>
              <w:t>/чел.*</w:t>
            </w:r>
          </w:p>
        </w:tc>
        <w:tc>
          <w:tcPr>
            <w:tcW w:w="1701" w:type="dxa"/>
          </w:tcPr>
          <w:p w:rsidR="00CD27F3" w:rsidRPr="00FB7DF5" w:rsidRDefault="00CD27F3" w:rsidP="00634A31">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proofErr w:type="gramStart"/>
            <w:r w:rsidRPr="00FB7DF5">
              <w:rPr>
                <w:color w:val="000000"/>
                <w:sz w:val="23"/>
                <w:szCs w:val="23"/>
                <w:vertAlign w:val="superscript"/>
              </w:rPr>
              <w:t>2</w:t>
            </w:r>
            <w:proofErr w:type="gramEnd"/>
          </w:p>
        </w:tc>
        <w:tc>
          <w:tcPr>
            <w:tcW w:w="1984" w:type="dxa"/>
          </w:tcPr>
          <w:p w:rsidR="00CD27F3" w:rsidRPr="00FB7DF5" w:rsidRDefault="00CD27F3" w:rsidP="00634A31">
            <w:pPr>
              <w:widowControl w:val="0"/>
              <w:autoSpaceDE w:val="0"/>
              <w:autoSpaceDN w:val="0"/>
              <w:jc w:val="center"/>
              <w:rPr>
                <w:color w:val="000000"/>
                <w:sz w:val="23"/>
                <w:szCs w:val="23"/>
              </w:rPr>
            </w:pPr>
            <w:r w:rsidRPr="00FB7DF5">
              <w:rPr>
                <w:color w:val="000000"/>
                <w:sz w:val="23"/>
                <w:szCs w:val="23"/>
              </w:rPr>
              <w:t xml:space="preserve">Расстояние от границы площадки до окон жилого дома, </w:t>
            </w:r>
            <w:proofErr w:type="gramStart"/>
            <w:r w:rsidRPr="00FB7DF5">
              <w:rPr>
                <w:color w:val="000000"/>
                <w:sz w:val="23"/>
                <w:szCs w:val="23"/>
              </w:rPr>
              <w:t>м</w:t>
            </w:r>
            <w:proofErr w:type="gramEnd"/>
          </w:p>
        </w:tc>
      </w:tr>
      <w:tr w:rsidR="00CD27F3" w:rsidRPr="00FB7DF5" w:rsidTr="00634A31">
        <w:trPr>
          <w:trHeight w:val="440"/>
        </w:trPr>
        <w:tc>
          <w:tcPr>
            <w:tcW w:w="3335" w:type="dxa"/>
          </w:tcPr>
          <w:p w:rsidR="00CD27F3" w:rsidRPr="00FB7DF5" w:rsidRDefault="00CD27F3" w:rsidP="00634A31">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CD27F3" w:rsidRPr="00FB7DF5" w:rsidRDefault="00CD27F3" w:rsidP="00634A31">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CD27F3" w:rsidRPr="00FB7DF5" w:rsidRDefault="00CD27F3" w:rsidP="00634A31">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CD27F3" w:rsidRPr="00FB7DF5" w:rsidRDefault="00CD27F3" w:rsidP="00634A31">
            <w:pPr>
              <w:widowControl w:val="0"/>
              <w:autoSpaceDE w:val="0"/>
              <w:autoSpaceDN w:val="0"/>
              <w:jc w:val="center"/>
              <w:rPr>
                <w:color w:val="000000"/>
                <w:sz w:val="23"/>
                <w:szCs w:val="23"/>
              </w:rPr>
            </w:pPr>
            <w:r w:rsidRPr="00FB7DF5">
              <w:rPr>
                <w:color w:val="000000"/>
                <w:sz w:val="23"/>
                <w:szCs w:val="23"/>
              </w:rPr>
              <w:t>12</w:t>
            </w:r>
          </w:p>
        </w:tc>
      </w:tr>
      <w:tr w:rsidR="00CD27F3" w:rsidRPr="00FB7DF5" w:rsidTr="00634A31">
        <w:tc>
          <w:tcPr>
            <w:tcW w:w="3335" w:type="dxa"/>
          </w:tcPr>
          <w:p w:rsidR="00CD27F3" w:rsidRPr="00FB7DF5" w:rsidRDefault="00CD27F3" w:rsidP="00634A31">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CD27F3" w:rsidRPr="00FB7DF5" w:rsidRDefault="00CD27F3" w:rsidP="00634A31">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CD27F3" w:rsidRPr="00FB7DF5" w:rsidRDefault="00CD27F3" w:rsidP="00634A31">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CD27F3" w:rsidRPr="00FB7DF5" w:rsidRDefault="00CD27F3" w:rsidP="00634A31">
            <w:pPr>
              <w:widowControl w:val="0"/>
              <w:autoSpaceDE w:val="0"/>
              <w:autoSpaceDN w:val="0"/>
              <w:jc w:val="center"/>
              <w:rPr>
                <w:color w:val="000000"/>
                <w:sz w:val="23"/>
                <w:szCs w:val="23"/>
              </w:rPr>
            </w:pPr>
          </w:p>
        </w:tc>
      </w:tr>
      <w:tr w:rsidR="00CD27F3" w:rsidRPr="00FB7DF5" w:rsidTr="00634A31">
        <w:tc>
          <w:tcPr>
            <w:tcW w:w="3335" w:type="dxa"/>
          </w:tcPr>
          <w:p w:rsidR="00CD27F3" w:rsidRPr="00FB7DF5" w:rsidRDefault="00CD27F3" w:rsidP="00634A31">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CD27F3" w:rsidRPr="00FB7DF5" w:rsidRDefault="00CD27F3" w:rsidP="00634A31">
            <w:pPr>
              <w:widowControl w:val="0"/>
              <w:autoSpaceDE w:val="0"/>
              <w:autoSpaceDN w:val="0"/>
              <w:jc w:val="center"/>
              <w:rPr>
                <w:color w:val="000000"/>
                <w:sz w:val="23"/>
                <w:szCs w:val="23"/>
              </w:rPr>
            </w:pPr>
            <w:r w:rsidRPr="00FB7DF5">
              <w:rPr>
                <w:color w:val="000000"/>
                <w:sz w:val="23"/>
                <w:szCs w:val="23"/>
              </w:rPr>
              <w:t>2**</w:t>
            </w:r>
          </w:p>
        </w:tc>
        <w:tc>
          <w:tcPr>
            <w:tcW w:w="1701" w:type="dxa"/>
            <w:vAlign w:val="center"/>
          </w:tcPr>
          <w:p w:rsidR="00CD27F3" w:rsidRPr="00FB7DF5" w:rsidRDefault="00CD27F3" w:rsidP="00634A31">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CD27F3" w:rsidRPr="00FB7DF5" w:rsidRDefault="00CD27F3" w:rsidP="00634A31">
            <w:pPr>
              <w:widowControl w:val="0"/>
              <w:autoSpaceDE w:val="0"/>
              <w:autoSpaceDN w:val="0"/>
              <w:jc w:val="center"/>
              <w:rPr>
                <w:color w:val="000000"/>
                <w:sz w:val="23"/>
                <w:szCs w:val="23"/>
              </w:rPr>
            </w:pPr>
            <w:r w:rsidRPr="00FB7DF5">
              <w:rPr>
                <w:color w:val="000000"/>
                <w:sz w:val="23"/>
                <w:szCs w:val="23"/>
              </w:rPr>
              <w:t>10 – 40</w:t>
            </w:r>
          </w:p>
        </w:tc>
      </w:tr>
      <w:tr w:rsidR="00CD27F3" w:rsidRPr="00FB7DF5" w:rsidTr="00634A31">
        <w:tc>
          <w:tcPr>
            <w:tcW w:w="3335" w:type="dxa"/>
          </w:tcPr>
          <w:p w:rsidR="00CD27F3" w:rsidRPr="00FB7DF5" w:rsidRDefault="00CD27F3" w:rsidP="00634A31">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CD27F3" w:rsidRPr="00FB7DF5" w:rsidRDefault="00CD27F3" w:rsidP="00634A31">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CD27F3" w:rsidRPr="00FB7DF5" w:rsidRDefault="00CD27F3" w:rsidP="00634A31">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CD27F3" w:rsidRPr="00FB7DF5" w:rsidRDefault="00CD27F3" w:rsidP="00634A31">
            <w:pPr>
              <w:widowControl w:val="0"/>
              <w:autoSpaceDE w:val="0"/>
              <w:autoSpaceDN w:val="0"/>
              <w:jc w:val="center"/>
              <w:rPr>
                <w:color w:val="000000"/>
                <w:sz w:val="23"/>
                <w:szCs w:val="23"/>
              </w:rPr>
            </w:pPr>
            <w:r w:rsidRPr="00FB7DF5">
              <w:rPr>
                <w:color w:val="000000"/>
                <w:sz w:val="23"/>
                <w:szCs w:val="23"/>
              </w:rPr>
              <w:t>20</w:t>
            </w:r>
          </w:p>
        </w:tc>
      </w:tr>
      <w:tr w:rsidR="00CD27F3" w:rsidRPr="00FB7DF5" w:rsidTr="00634A31">
        <w:tc>
          <w:tcPr>
            <w:tcW w:w="3335" w:type="dxa"/>
          </w:tcPr>
          <w:p w:rsidR="00CD27F3" w:rsidRPr="00FB7DF5" w:rsidRDefault="00CD27F3" w:rsidP="00634A31">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CD27F3" w:rsidRPr="00FB7DF5" w:rsidRDefault="00CD27F3" w:rsidP="00634A31">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CD27F3" w:rsidRPr="00FB7DF5" w:rsidRDefault="00CD27F3" w:rsidP="00634A31">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CD27F3" w:rsidRPr="00FB7DF5" w:rsidRDefault="00CD27F3" w:rsidP="00634A31">
            <w:pPr>
              <w:widowControl w:val="0"/>
              <w:autoSpaceDE w:val="0"/>
              <w:autoSpaceDN w:val="0"/>
              <w:jc w:val="center"/>
              <w:rPr>
                <w:color w:val="000000"/>
                <w:sz w:val="23"/>
                <w:szCs w:val="23"/>
              </w:rPr>
            </w:pPr>
            <w:r w:rsidRPr="00FB7DF5">
              <w:rPr>
                <w:color w:val="000000"/>
                <w:sz w:val="23"/>
                <w:szCs w:val="23"/>
              </w:rPr>
              <w:t>40</w:t>
            </w:r>
          </w:p>
        </w:tc>
      </w:tr>
    </w:tbl>
    <w:p w:rsidR="00CD27F3" w:rsidRPr="00FB7DF5" w:rsidRDefault="00CD27F3" w:rsidP="00CD27F3">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CD27F3" w:rsidRPr="00FB7DF5" w:rsidRDefault="00CD27F3" w:rsidP="00CD27F3">
      <w:pPr>
        <w:autoSpaceDE w:val="0"/>
        <w:ind w:right="-568"/>
        <w:jc w:val="both"/>
        <w:rPr>
          <w:rFonts w:eastAsia="TimesNewRomanPSMT"/>
        </w:rPr>
      </w:pPr>
      <w:r w:rsidRPr="00FB7DF5">
        <w:rPr>
          <w:rFonts w:eastAsia="TimesNewRomanPSMT"/>
        </w:rPr>
        <w:t>*Расчет численности жителей осуществляется исходя из нормы обеспеченности жильем населения – 31 м</w:t>
      </w:r>
      <w:proofErr w:type="gramStart"/>
      <w:r w:rsidRPr="00FB7DF5">
        <w:rPr>
          <w:rFonts w:eastAsia="TimesNewRomanPSMT"/>
          <w:vertAlign w:val="superscript"/>
        </w:rPr>
        <w:t>2</w:t>
      </w:r>
      <w:proofErr w:type="gramEnd"/>
      <w:r w:rsidRPr="00FB7DF5">
        <w:rPr>
          <w:rFonts w:eastAsia="TimesNewRomanPSMT"/>
        </w:rPr>
        <w:t>/ чел.</w:t>
      </w:r>
    </w:p>
    <w:p w:rsidR="00CD27F3" w:rsidRPr="00FB7DF5" w:rsidRDefault="00CD27F3" w:rsidP="00CD27F3">
      <w:pPr>
        <w:autoSpaceDE w:val="0"/>
        <w:ind w:right="-568"/>
        <w:jc w:val="both"/>
        <w:rPr>
          <w:rFonts w:eastAsia="TimesNewRomanPSMT"/>
        </w:rPr>
      </w:pPr>
      <w:r w:rsidRPr="00FB7DF5">
        <w:rPr>
          <w:rFonts w:eastAsia="TimesNewRomanPSMT"/>
        </w:rPr>
        <w:t>**Допускается уменьшать размер площадок для занятия физкультурой, но не более чем на 50 %, при наличии в границах элемента планировочной структуры объектов спорта.</w:t>
      </w:r>
    </w:p>
    <w:p w:rsidR="00CD27F3" w:rsidRPr="00FB7DF5" w:rsidRDefault="00CD27F3" w:rsidP="00CD27F3">
      <w:pPr>
        <w:autoSpaceDE w:val="0"/>
        <w:spacing w:line="276" w:lineRule="auto"/>
        <w:ind w:right="-568"/>
        <w:jc w:val="center"/>
        <w:rPr>
          <w:rFonts w:eastAsia="TimesNewRomanPSMT"/>
          <w:b/>
          <w:sz w:val="28"/>
          <w:szCs w:val="28"/>
        </w:rPr>
      </w:pPr>
    </w:p>
    <w:p w:rsidR="00CD27F3" w:rsidRPr="00FB7DF5" w:rsidRDefault="00CD27F3" w:rsidP="00CD27F3">
      <w:pPr>
        <w:autoSpaceDE w:val="0"/>
        <w:ind w:right="-568"/>
        <w:jc w:val="center"/>
        <w:rPr>
          <w:rFonts w:eastAsia="TimesNewRomanPSMT"/>
          <w:sz w:val="28"/>
          <w:szCs w:val="28"/>
        </w:rPr>
      </w:pPr>
    </w:p>
    <w:p w:rsidR="00CD27F3" w:rsidRPr="00FB7DF5" w:rsidRDefault="00CD27F3" w:rsidP="00CD27F3">
      <w:pPr>
        <w:autoSpaceDE w:val="0"/>
        <w:ind w:right="-568"/>
        <w:jc w:val="center"/>
        <w:rPr>
          <w:rFonts w:eastAsia="TimesNewRomanPSMT"/>
          <w:b/>
          <w:sz w:val="28"/>
          <w:szCs w:val="28"/>
        </w:rPr>
      </w:pPr>
      <w:r>
        <w:rPr>
          <w:rFonts w:eastAsia="TimesNewRomanPSMT"/>
          <w:b/>
          <w:sz w:val="28"/>
          <w:szCs w:val="28"/>
        </w:rPr>
        <w:t>2</w:t>
      </w:r>
      <w:r w:rsidRPr="00FB7DF5">
        <w:rPr>
          <w:rFonts w:eastAsia="TimesNewRomanPSMT"/>
          <w:b/>
          <w:sz w:val="28"/>
          <w:szCs w:val="28"/>
        </w:rPr>
        <w:t>.</w:t>
      </w:r>
      <w:r>
        <w:rPr>
          <w:rFonts w:eastAsia="TimesNewRomanPSMT"/>
          <w:b/>
          <w:sz w:val="28"/>
          <w:szCs w:val="28"/>
        </w:rPr>
        <w:t>2</w:t>
      </w:r>
      <w:r w:rsidRPr="00FB7DF5">
        <w:rPr>
          <w:rFonts w:eastAsia="TimesNewRomanPSMT"/>
          <w:b/>
          <w:sz w:val="28"/>
          <w:szCs w:val="28"/>
        </w:rPr>
        <w:t xml:space="preserve"> Размещение коллективных подземных хранилищ сельскохозяйственных продуктов</w:t>
      </w:r>
      <w:r>
        <w:rPr>
          <w:rFonts w:eastAsia="TimesNewRomanPSMT"/>
          <w:b/>
          <w:sz w:val="28"/>
          <w:szCs w:val="28"/>
        </w:rPr>
        <w:t xml:space="preserve"> </w:t>
      </w:r>
      <w:r w:rsidRPr="00FB7DF5">
        <w:rPr>
          <w:rFonts w:eastAsia="TimesNewRomanPSMT"/>
          <w:b/>
          <w:sz w:val="28"/>
          <w:szCs w:val="28"/>
        </w:rPr>
        <w:t>в жилых зонах поселений</w:t>
      </w:r>
    </w:p>
    <w:p w:rsidR="00CD27F3" w:rsidRPr="00FB7DF5" w:rsidRDefault="00CD27F3" w:rsidP="00CD27F3">
      <w:pPr>
        <w:autoSpaceDE w:val="0"/>
        <w:ind w:right="-568" w:firstLine="709"/>
        <w:jc w:val="both"/>
        <w:rPr>
          <w:rFonts w:eastAsia="TimesNewRomanPSMT"/>
          <w:sz w:val="28"/>
          <w:szCs w:val="28"/>
        </w:rPr>
      </w:pPr>
    </w:p>
    <w:p w:rsidR="00CD27F3" w:rsidRPr="00FB7DF5" w:rsidRDefault="00CD27F3" w:rsidP="00CD27F3">
      <w:pPr>
        <w:autoSpaceDE w:val="0"/>
        <w:ind w:right="-568" w:firstLine="709"/>
        <w:jc w:val="both"/>
        <w:rPr>
          <w:rFonts w:eastAsia="TimesNewRomanPSMT"/>
          <w:sz w:val="28"/>
          <w:szCs w:val="28"/>
        </w:rPr>
      </w:pPr>
    </w:p>
    <w:p w:rsidR="00CD27F3" w:rsidRPr="00FB7DF5" w:rsidRDefault="00CD27F3" w:rsidP="00CD27F3">
      <w:pPr>
        <w:autoSpaceDE w:val="0"/>
        <w:ind w:right="-568" w:firstLine="709"/>
        <w:jc w:val="both"/>
        <w:rPr>
          <w:rFonts w:eastAsia="TimesNewRomanPSMT"/>
          <w:sz w:val="28"/>
          <w:szCs w:val="28"/>
        </w:rPr>
      </w:pPr>
      <w:r w:rsidRPr="00FB7DF5">
        <w:rPr>
          <w:rFonts w:eastAsia="TimesNewRomanPSMT"/>
          <w:sz w:val="28"/>
          <w:szCs w:val="28"/>
        </w:rPr>
        <w:t>В жилых зонах поселений необходимо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CD27F3" w:rsidRPr="00FB7DF5" w:rsidRDefault="00CD27F3" w:rsidP="00CD27F3">
      <w:pPr>
        <w:autoSpaceDE w:val="0"/>
        <w:spacing w:line="276" w:lineRule="auto"/>
        <w:ind w:firstLine="851"/>
        <w:jc w:val="both"/>
        <w:rPr>
          <w:rFonts w:eastAsia="TimesNewRomanPSMT"/>
        </w:rPr>
      </w:pPr>
    </w:p>
    <w:p w:rsidR="00CD27F3" w:rsidRPr="00FB7DF5" w:rsidRDefault="00CD27F3" w:rsidP="00CD27F3">
      <w:pPr>
        <w:autoSpaceDE w:val="0"/>
        <w:ind w:firstLine="709"/>
        <w:jc w:val="both"/>
        <w:rPr>
          <w:rFonts w:eastAsia="TimesNewRomanPSMT"/>
          <w:sz w:val="28"/>
          <w:szCs w:val="28"/>
        </w:rPr>
      </w:pPr>
    </w:p>
    <w:p w:rsidR="00CD27F3" w:rsidRDefault="00CD27F3" w:rsidP="00CD27F3">
      <w:pPr>
        <w:autoSpaceDE w:val="0"/>
        <w:ind w:right="-568"/>
        <w:jc w:val="center"/>
        <w:rPr>
          <w:rFonts w:eastAsia="TimesNewRomanPSMT"/>
          <w:b/>
          <w:bCs/>
          <w:sz w:val="28"/>
          <w:szCs w:val="28"/>
        </w:rPr>
      </w:pPr>
    </w:p>
    <w:p w:rsidR="00CD27F3" w:rsidRDefault="00CD27F3" w:rsidP="00CD27F3">
      <w:pPr>
        <w:autoSpaceDE w:val="0"/>
        <w:ind w:right="-568"/>
        <w:jc w:val="center"/>
        <w:rPr>
          <w:rFonts w:eastAsia="TimesNewRomanPSMT"/>
          <w:b/>
          <w:bCs/>
          <w:sz w:val="28"/>
          <w:szCs w:val="28"/>
        </w:rPr>
      </w:pPr>
    </w:p>
    <w:p w:rsidR="00CD27F3" w:rsidRDefault="00CD27F3" w:rsidP="00CD27F3">
      <w:pPr>
        <w:autoSpaceDE w:val="0"/>
        <w:ind w:right="-568"/>
        <w:jc w:val="center"/>
        <w:rPr>
          <w:rFonts w:eastAsia="TimesNewRomanPSMT"/>
          <w:b/>
          <w:bCs/>
          <w:sz w:val="28"/>
          <w:szCs w:val="28"/>
        </w:rPr>
      </w:pPr>
    </w:p>
    <w:p w:rsidR="00CD27F3" w:rsidRDefault="00CD27F3" w:rsidP="00CD27F3">
      <w:pPr>
        <w:autoSpaceDE w:val="0"/>
        <w:ind w:right="-568"/>
        <w:jc w:val="center"/>
        <w:rPr>
          <w:rFonts w:eastAsia="TimesNewRomanPSMT"/>
          <w:b/>
          <w:bCs/>
          <w:sz w:val="28"/>
          <w:szCs w:val="28"/>
        </w:rPr>
      </w:pPr>
    </w:p>
    <w:p w:rsidR="00CD27F3" w:rsidRDefault="00CD27F3" w:rsidP="00CD27F3">
      <w:pPr>
        <w:autoSpaceDE w:val="0"/>
        <w:ind w:right="-568"/>
        <w:jc w:val="center"/>
        <w:rPr>
          <w:rFonts w:eastAsia="TimesNewRomanPSMT"/>
          <w:b/>
          <w:bCs/>
          <w:sz w:val="28"/>
          <w:szCs w:val="28"/>
        </w:rPr>
      </w:pPr>
    </w:p>
    <w:p w:rsidR="00CD27F3" w:rsidRDefault="00CD27F3" w:rsidP="00CD27F3">
      <w:pPr>
        <w:autoSpaceDE w:val="0"/>
        <w:ind w:right="-568"/>
        <w:jc w:val="center"/>
        <w:rPr>
          <w:rFonts w:eastAsia="TimesNewRomanPSMT"/>
          <w:b/>
          <w:bCs/>
          <w:sz w:val="28"/>
          <w:szCs w:val="28"/>
        </w:rPr>
      </w:pPr>
    </w:p>
    <w:p w:rsidR="00CD27F3" w:rsidRDefault="00CD27F3" w:rsidP="00CD27F3">
      <w:pPr>
        <w:autoSpaceDE w:val="0"/>
        <w:ind w:right="-568"/>
        <w:jc w:val="center"/>
        <w:rPr>
          <w:rFonts w:eastAsia="TimesNewRomanPSMT"/>
          <w:b/>
          <w:bCs/>
          <w:sz w:val="28"/>
          <w:szCs w:val="28"/>
        </w:rPr>
      </w:pPr>
    </w:p>
    <w:p w:rsidR="00CD27F3" w:rsidRPr="00FB7DF5" w:rsidRDefault="00CD27F3" w:rsidP="00CD27F3">
      <w:pPr>
        <w:autoSpaceDE w:val="0"/>
        <w:ind w:right="-568"/>
        <w:jc w:val="center"/>
        <w:rPr>
          <w:rFonts w:eastAsia="TimesNewRomanPSMT"/>
          <w:b/>
          <w:bCs/>
          <w:sz w:val="28"/>
          <w:szCs w:val="28"/>
        </w:rPr>
      </w:pPr>
      <w:r>
        <w:rPr>
          <w:rFonts w:eastAsia="TimesNewRomanPSMT"/>
          <w:b/>
          <w:bCs/>
          <w:sz w:val="28"/>
          <w:szCs w:val="28"/>
        </w:rPr>
        <w:lastRenderedPageBreak/>
        <w:t>2.3</w:t>
      </w:r>
      <w:r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CD27F3" w:rsidRPr="00FB7DF5" w:rsidRDefault="00CD27F3" w:rsidP="00CD27F3">
      <w:pPr>
        <w:autoSpaceDE w:val="0"/>
        <w:spacing w:line="276" w:lineRule="auto"/>
        <w:ind w:right="-568" w:firstLine="851"/>
        <w:jc w:val="both"/>
        <w:rPr>
          <w:rFonts w:eastAsia="TimesNewRomanPSMT"/>
          <w:sz w:val="28"/>
          <w:szCs w:val="28"/>
        </w:rPr>
      </w:pPr>
    </w:p>
    <w:tbl>
      <w:tblPr>
        <w:tblW w:w="9082" w:type="dxa"/>
        <w:tblInd w:w="-1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2590"/>
        <w:gridCol w:w="1389"/>
        <w:gridCol w:w="1574"/>
        <w:gridCol w:w="1694"/>
        <w:gridCol w:w="1835"/>
      </w:tblGrid>
      <w:tr w:rsidR="00CD27F3" w:rsidRPr="00FB7DF5" w:rsidTr="00634A31">
        <w:trPr>
          <w:trHeight w:val="463"/>
        </w:trPr>
        <w:tc>
          <w:tcPr>
            <w:tcW w:w="2590" w:type="dxa"/>
            <w:vMerge w:val="restart"/>
            <w:tcBorders>
              <w:top w:val="single" w:sz="4" w:space="0" w:color="auto"/>
            </w:tcBorders>
            <w:shd w:val="clear" w:color="auto" w:fill="FFFFFF"/>
          </w:tcPr>
          <w:p w:rsidR="00CD27F3" w:rsidRPr="00FB7DF5" w:rsidRDefault="00CD27F3" w:rsidP="00634A31">
            <w:pPr>
              <w:jc w:val="center"/>
              <w:rPr>
                <w:b/>
                <w:spacing w:val="-6"/>
              </w:rPr>
            </w:pPr>
            <w:r w:rsidRPr="00FB7DF5">
              <w:rPr>
                <w:b/>
                <w:spacing w:val="-6"/>
              </w:rPr>
              <w:t>Озелененные территории общего пользования</w:t>
            </w:r>
          </w:p>
          <w:p w:rsidR="00CD27F3" w:rsidRPr="00FB7DF5" w:rsidRDefault="00CD27F3" w:rsidP="00634A31">
            <w:pPr>
              <w:jc w:val="center"/>
              <w:rPr>
                <w:b/>
                <w:spacing w:val="-6"/>
              </w:rPr>
            </w:pPr>
          </w:p>
        </w:tc>
        <w:tc>
          <w:tcPr>
            <w:tcW w:w="6492" w:type="dxa"/>
            <w:gridSpan w:val="4"/>
            <w:tcBorders>
              <w:top w:val="single" w:sz="4" w:space="0" w:color="auto"/>
            </w:tcBorders>
            <w:shd w:val="clear" w:color="auto" w:fill="FFFFFF"/>
          </w:tcPr>
          <w:p w:rsidR="00CD27F3" w:rsidRPr="00FB7DF5" w:rsidRDefault="00CD27F3" w:rsidP="00634A31">
            <w:pPr>
              <w:jc w:val="center"/>
              <w:rPr>
                <w:b/>
                <w:spacing w:val="-6"/>
              </w:rPr>
            </w:pPr>
            <w:r w:rsidRPr="00FB7DF5">
              <w:rPr>
                <w:b/>
                <w:spacing w:val="-6"/>
              </w:rPr>
              <w:t>Расчетные показатели по уровню урбанизации</w:t>
            </w:r>
          </w:p>
        </w:tc>
      </w:tr>
      <w:tr w:rsidR="00CD27F3" w:rsidRPr="00FB7DF5" w:rsidTr="00634A31">
        <w:trPr>
          <w:trHeight w:val="290"/>
        </w:trPr>
        <w:tc>
          <w:tcPr>
            <w:tcW w:w="2590" w:type="dxa"/>
            <w:vMerge/>
            <w:shd w:val="clear" w:color="auto" w:fill="FFFFFF"/>
          </w:tcPr>
          <w:p w:rsidR="00CD27F3" w:rsidRPr="00FB7DF5" w:rsidRDefault="00CD27F3" w:rsidP="00634A31">
            <w:pPr>
              <w:jc w:val="center"/>
              <w:rPr>
                <w:b/>
                <w:spacing w:val="-6"/>
              </w:rPr>
            </w:pPr>
          </w:p>
        </w:tc>
        <w:tc>
          <w:tcPr>
            <w:tcW w:w="1389" w:type="dxa"/>
            <w:shd w:val="clear" w:color="auto" w:fill="FFFFFF"/>
          </w:tcPr>
          <w:p w:rsidR="00CD27F3" w:rsidRPr="00FB7DF5" w:rsidRDefault="00CD27F3" w:rsidP="00634A31">
            <w:pPr>
              <w:jc w:val="center"/>
              <w:rPr>
                <w:b/>
                <w:spacing w:val="-6"/>
              </w:rPr>
            </w:pPr>
            <w:r w:rsidRPr="00FB7DF5">
              <w:rPr>
                <w:b/>
                <w:spacing w:val="-6"/>
              </w:rPr>
              <w:t>Единица измерения</w:t>
            </w:r>
          </w:p>
        </w:tc>
        <w:tc>
          <w:tcPr>
            <w:tcW w:w="1574" w:type="dxa"/>
            <w:shd w:val="clear" w:color="auto" w:fill="FFFFFF"/>
          </w:tcPr>
          <w:p w:rsidR="00CD27F3" w:rsidRPr="00FB7DF5" w:rsidRDefault="00CD27F3" w:rsidP="00634A31">
            <w:pPr>
              <w:jc w:val="center"/>
              <w:rPr>
                <w:b/>
                <w:spacing w:val="-6"/>
              </w:rPr>
            </w:pPr>
            <w:r w:rsidRPr="00FB7DF5">
              <w:rPr>
                <w:b/>
                <w:spacing w:val="-6"/>
              </w:rPr>
              <w:t>А</w:t>
            </w:r>
          </w:p>
        </w:tc>
        <w:tc>
          <w:tcPr>
            <w:tcW w:w="1694" w:type="dxa"/>
            <w:shd w:val="clear" w:color="auto" w:fill="FFFFFF"/>
          </w:tcPr>
          <w:p w:rsidR="00CD27F3" w:rsidRPr="00FB7DF5" w:rsidRDefault="00CD27F3" w:rsidP="00634A31">
            <w:pPr>
              <w:jc w:val="center"/>
              <w:rPr>
                <w:b/>
                <w:spacing w:val="-6"/>
              </w:rPr>
            </w:pPr>
            <w:r w:rsidRPr="00FB7DF5">
              <w:rPr>
                <w:b/>
                <w:spacing w:val="-6"/>
              </w:rPr>
              <w:t>Б</w:t>
            </w:r>
          </w:p>
        </w:tc>
        <w:tc>
          <w:tcPr>
            <w:tcW w:w="1835" w:type="dxa"/>
            <w:shd w:val="clear" w:color="auto" w:fill="FFFFFF"/>
          </w:tcPr>
          <w:p w:rsidR="00CD27F3" w:rsidRPr="00FB7DF5" w:rsidRDefault="00CD27F3" w:rsidP="00634A31">
            <w:pPr>
              <w:jc w:val="center"/>
              <w:rPr>
                <w:b/>
                <w:spacing w:val="-6"/>
              </w:rPr>
            </w:pPr>
            <w:r w:rsidRPr="00FB7DF5">
              <w:rPr>
                <w:b/>
                <w:spacing w:val="-6"/>
              </w:rPr>
              <w:t>В</w:t>
            </w:r>
          </w:p>
        </w:tc>
      </w:tr>
      <w:tr w:rsidR="00CD27F3" w:rsidRPr="00FB7DF5" w:rsidTr="00634A31">
        <w:trPr>
          <w:trHeight w:val="550"/>
        </w:trPr>
        <w:tc>
          <w:tcPr>
            <w:tcW w:w="2590" w:type="dxa"/>
          </w:tcPr>
          <w:p w:rsidR="00CD27F3" w:rsidRPr="00FB7DF5" w:rsidRDefault="00CD27F3" w:rsidP="00634A31">
            <w:pPr>
              <w:widowControl w:val="0"/>
              <w:rPr>
                <w:lang w:eastAsia="en-US"/>
              </w:rPr>
            </w:pPr>
          </w:p>
        </w:tc>
        <w:tc>
          <w:tcPr>
            <w:tcW w:w="1389" w:type="dxa"/>
          </w:tcPr>
          <w:p w:rsidR="00CD27F3" w:rsidRPr="00FB7DF5" w:rsidRDefault="00CD27F3" w:rsidP="00634A31">
            <w:pPr>
              <w:widowControl w:val="0"/>
              <w:jc w:val="center"/>
              <w:rPr>
                <w:spacing w:val="-6"/>
                <w:lang w:eastAsia="en-US"/>
              </w:rPr>
            </w:pPr>
          </w:p>
        </w:tc>
        <w:tc>
          <w:tcPr>
            <w:tcW w:w="1574" w:type="dxa"/>
          </w:tcPr>
          <w:p w:rsidR="00CD27F3" w:rsidRPr="00FB7DF5" w:rsidRDefault="00CD27F3" w:rsidP="00634A31">
            <w:pPr>
              <w:widowControl w:val="0"/>
              <w:jc w:val="center"/>
              <w:rPr>
                <w:spacing w:val="-6"/>
              </w:rPr>
            </w:pPr>
          </w:p>
        </w:tc>
        <w:tc>
          <w:tcPr>
            <w:tcW w:w="1694" w:type="dxa"/>
          </w:tcPr>
          <w:p w:rsidR="00CD27F3" w:rsidRPr="00FB7DF5" w:rsidRDefault="00CD27F3" w:rsidP="00634A31">
            <w:pPr>
              <w:widowControl w:val="0"/>
              <w:jc w:val="center"/>
              <w:rPr>
                <w:spacing w:val="-6"/>
              </w:rPr>
            </w:pPr>
          </w:p>
        </w:tc>
        <w:tc>
          <w:tcPr>
            <w:tcW w:w="1835" w:type="dxa"/>
          </w:tcPr>
          <w:p w:rsidR="00CD27F3" w:rsidRPr="00FB7DF5" w:rsidRDefault="00CD27F3" w:rsidP="00634A31">
            <w:pPr>
              <w:widowControl w:val="0"/>
              <w:jc w:val="center"/>
              <w:rPr>
                <w:spacing w:val="-6"/>
              </w:rPr>
            </w:pPr>
          </w:p>
        </w:tc>
      </w:tr>
      <w:tr w:rsidR="00CD27F3" w:rsidRPr="00FB7DF5" w:rsidTr="00634A31">
        <w:trPr>
          <w:trHeight w:val="550"/>
        </w:trPr>
        <w:tc>
          <w:tcPr>
            <w:tcW w:w="2590" w:type="dxa"/>
          </w:tcPr>
          <w:p w:rsidR="00CD27F3" w:rsidRPr="00FB7DF5" w:rsidRDefault="00CD27F3" w:rsidP="00634A31">
            <w:pPr>
              <w:widowControl w:val="0"/>
              <w:jc w:val="both"/>
              <w:rPr>
                <w:lang w:eastAsia="en-US"/>
              </w:rPr>
            </w:pPr>
            <w:r w:rsidRPr="00FB7DF5">
              <w:rPr>
                <w:lang w:eastAsia="en-US"/>
              </w:rPr>
              <w:t>Жилых районов</w:t>
            </w:r>
          </w:p>
        </w:tc>
        <w:tc>
          <w:tcPr>
            <w:tcW w:w="1389" w:type="dxa"/>
          </w:tcPr>
          <w:p w:rsidR="00CD27F3" w:rsidRPr="00FB7DF5" w:rsidRDefault="00CD27F3" w:rsidP="00634A31">
            <w:pPr>
              <w:widowControl w:val="0"/>
              <w:jc w:val="center"/>
              <w:rPr>
                <w:spacing w:val="-6"/>
                <w:lang w:eastAsia="en-US"/>
              </w:rPr>
            </w:pPr>
            <w:r w:rsidRPr="00FB7DF5">
              <w:rPr>
                <w:spacing w:val="-6"/>
                <w:lang w:eastAsia="en-US"/>
              </w:rPr>
              <w:t>м</w:t>
            </w:r>
            <w:proofErr w:type="gramStart"/>
            <w:r w:rsidRPr="00FB7DF5">
              <w:rPr>
                <w:spacing w:val="-6"/>
                <w:vertAlign w:val="superscript"/>
                <w:lang w:eastAsia="en-US"/>
              </w:rPr>
              <w:t>2</w:t>
            </w:r>
            <w:proofErr w:type="gramEnd"/>
            <w:r w:rsidRPr="00FB7DF5">
              <w:rPr>
                <w:spacing w:val="-6"/>
                <w:lang w:eastAsia="en-US"/>
              </w:rPr>
              <w:t xml:space="preserve"> на 1 чел.</w:t>
            </w:r>
          </w:p>
        </w:tc>
        <w:tc>
          <w:tcPr>
            <w:tcW w:w="1574" w:type="dxa"/>
          </w:tcPr>
          <w:p w:rsidR="00CD27F3" w:rsidRPr="00FB7DF5" w:rsidRDefault="006F5B02" w:rsidP="00634A31">
            <w:pPr>
              <w:widowControl w:val="0"/>
              <w:jc w:val="center"/>
              <w:rPr>
                <w:spacing w:val="-6"/>
              </w:rPr>
            </w:pPr>
            <w:r>
              <w:rPr>
                <w:spacing w:val="-6"/>
              </w:rPr>
              <w:t>-</w:t>
            </w:r>
          </w:p>
        </w:tc>
        <w:tc>
          <w:tcPr>
            <w:tcW w:w="1694" w:type="dxa"/>
          </w:tcPr>
          <w:p w:rsidR="00CD27F3" w:rsidRPr="00FB7DF5" w:rsidRDefault="006F5B02" w:rsidP="00634A31">
            <w:pPr>
              <w:widowControl w:val="0"/>
              <w:jc w:val="center"/>
              <w:rPr>
                <w:spacing w:val="-6"/>
              </w:rPr>
            </w:pPr>
            <w:r>
              <w:rPr>
                <w:spacing w:val="-6"/>
              </w:rPr>
              <w:t>-</w:t>
            </w:r>
          </w:p>
        </w:tc>
        <w:tc>
          <w:tcPr>
            <w:tcW w:w="1835" w:type="dxa"/>
          </w:tcPr>
          <w:p w:rsidR="00CD27F3" w:rsidRPr="00FB7DF5" w:rsidRDefault="00CD27F3" w:rsidP="00634A31">
            <w:pPr>
              <w:widowControl w:val="0"/>
              <w:jc w:val="center"/>
              <w:rPr>
                <w:spacing w:val="-6"/>
              </w:rPr>
            </w:pPr>
            <w:r w:rsidRPr="00FB7DF5">
              <w:rPr>
                <w:spacing w:val="-6"/>
              </w:rPr>
              <w:t>-</w:t>
            </w:r>
          </w:p>
          <w:p w:rsidR="00CD27F3" w:rsidRPr="00FB7DF5" w:rsidRDefault="00CD27F3" w:rsidP="00634A31">
            <w:pPr>
              <w:widowControl w:val="0"/>
              <w:jc w:val="center"/>
              <w:rPr>
                <w:spacing w:val="-6"/>
              </w:rPr>
            </w:pPr>
          </w:p>
        </w:tc>
      </w:tr>
    </w:tbl>
    <w:p w:rsidR="00CD27F3" w:rsidRPr="00FB7DF5" w:rsidRDefault="00CD27F3" w:rsidP="00CD27F3">
      <w:pPr>
        <w:ind w:right="-568" w:firstLine="709"/>
        <w:jc w:val="both"/>
        <w:rPr>
          <w:sz w:val="28"/>
          <w:szCs w:val="28"/>
        </w:rPr>
      </w:pPr>
      <w:r w:rsidRPr="00FB7DF5">
        <w:rPr>
          <w:rFonts w:eastAsia="TimesNewRomanPSMT"/>
          <w:sz w:val="28"/>
          <w:szCs w:val="28"/>
        </w:rPr>
        <w:t>Примечание.</w:t>
      </w:r>
      <w:r w:rsidRPr="00FB7DF5">
        <w:rPr>
          <w:sz w:val="28"/>
          <w:szCs w:val="28"/>
        </w:rPr>
        <w:t xml:space="preserve"> В муниципальных образованиях, отнесенных к уровню урбанизации</w:t>
      </w:r>
      <w:proofErr w:type="gramStart"/>
      <w:r w:rsidRPr="00FB7DF5">
        <w:rPr>
          <w:sz w:val="28"/>
          <w:szCs w:val="28"/>
        </w:rPr>
        <w:t xml:space="preserve"> В</w:t>
      </w:r>
      <w:proofErr w:type="gramEnd"/>
      <w:r w:rsidRPr="00FB7DF5">
        <w:rPr>
          <w:sz w:val="28"/>
          <w:szCs w:val="28"/>
        </w:rPr>
        <w:t>, расположенных в окружении лесов, прибрежных зонах крупных рек и водоемов, площадь озелененных территорий общего пользования допускается уменьшать, но не более чем на 20%.</w:t>
      </w:r>
    </w:p>
    <w:p w:rsidR="00CD27F3" w:rsidRPr="00FB7DF5" w:rsidRDefault="00CD27F3" w:rsidP="00CD27F3">
      <w:pPr>
        <w:ind w:right="-568"/>
        <w:rPr>
          <w:sz w:val="28"/>
          <w:szCs w:val="28"/>
        </w:rPr>
      </w:pPr>
    </w:p>
    <w:p w:rsidR="00CD27F3" w:rsidRPr="00FB7DF5" w:rsidRDefault="00CD27F3" w:rsidP="00CD27F3">
      <w:pPr>
        <w:ind w:right="-568"/>
        <w:rPr>
          <w:color w:val="FF0000"/>
        </w:rPr>
      </w:pPr>
    </w:p>
    <w:p w:rsidR="00CD27F3" w:rsidRPr="00FB7DF5" w:rsidRDefault="00CD27F3" w:rsidP="00CD27F3">
      <w:pPr>
        <w:sectPr w:rsidR="00CD27F3" w:rsidRPr="00FB7DF5" w:rsidSect="00634A31">
          <w:pgSz w:w="11906" w:h="16838"/>
          <w:pgMar w:top="1134" w:right="1701" w:bottom="1134" w:left="1134" w:header="709" w:footer="709" w:gutter="0"/>
          <w:cols w:space="708"/>
          <w:docGrid w:linePitch="360"/>
        </w:sectPr>
      </w:pPr>
    </w:p>
    <w:p w:rsidR="00CD27F3" w:rsidRPr="00FB7DF5" w:rsidRDefault="00CD27F3" w:rsidP="00CD27F3">
      <w:pPr>
        <w:pStyle w:val="350"/>
        <w:jc w:val="center"/>
        <w:rPr>
          <w:sz w:val="28"/>
        </w:rPr>
      </w:pPr>
      <w:bookmarkStart w:id="12" w:name="_Toc47964075"/>
      <w:bookmarkStart w:id="13" w:name="_Toc47969363"/>
      <w:bookmarkStart w:id="14" w:name="_Toc55215547"/>
      <w:bookmarkEnd w:id="3"/>
    </w:p>
    <w:p w:rsidR="00CD27F3" w:rsidRPr="00FB7DF5" w:rsidRDefault="00CD27F3" w:rsidP="00CD27F3">
      <w:pPr>
        <w:pStyle w:val="350"/>
        <w:ind w:right="-568"/>
        <w:jc w:val="center"/>
        <w:rPr>
          <w:sz w:val="28"/>
        </w:rPr>
      </w:pPr>
      <w:r w:rsidRPr="00FB7DF5">
        <w:rPr>
          <w:sz w:val="28"/>
        </w:rPr>
        <w:t>II. МАТЕРИАЛЫ ПО ОБОСНОВАНИЮ РАСЧеТНЫХ ПОКАЗАТЕЛЕЙ</w:t>
      </w:r>
      <w:r w:rsidRPr="00621883">
        <w:rPr>
          <w:sz w:val="28"/>
        </w:rPr>
        <w:t xml:space="preserve"> </w:t>
      </w:r>
      <w:r w:rsidRPr="00FB7DF5">
        <w:rPr>
          <w:sz w:val="28"/>
        </w:rPr>
        <w:t>ГРАДОСТРОИТЕЛЬНОГО ПРОЕКТИРОВАНИЯ, СОДЕРЖАЩИХСЯ В ОСНОВНОЙ ЧАСТИ</w:t>
      </w:r>
      <w:r w:rsidRPr="00621883">
        <w:rPr>
          <w:sz w:val="28"/>
        </w:rPr>
        <w:t xml:space="preserve"> </w:t>
      </w:r>
      <w:r w:rsidRPr="00FB7DF5">
        <w:rPr>
          <w:sz w:val="28"/>
        </w:rPr>
        <w:t>МЕСТНЫХ НОРМАТИВОВ ГРАДОСТРОИТЕЛЬНОГО ПРОЕКТИРОВАНИЯ МУН</w:t>
      </w:r>
      <w:r>
        <w:rPr>
          <w:sz w:val="28"/>
        </w:rPr>
        <w:t>ИЦИПАЛЬНОГО РАЙОНА</w:t>
      </w:r>
      <w:r w:rsidRPr="00621883">
        <w:rPr>
          <w:sz w:val="28"/>
        </w:rPr>
        <w:t xml:space="preserve"> </w:t>
      </w:r>
      <w:r w:rsidRPr="00C66C47">
        <w:rPr>
          <w:sz w:val="28"/>
        </w:rPr>
        <w:t>«</w:t>
      </w:r>
      <w:r>
        <w:rPr>
          <w:sz w:val="28"/>
        </w:rPr>
        <w:t>ГЛУШКОВСКИЙ район»</w:t>
      </w:r>
      <w:r w:rsidRPr="00FB7DF5">
        <w:rPr>
          <w:sz w:val="28"/>
        </w:rPr>
        <w:t xml:space="preserve"> КУРСКОЙ ОБЛАСТИ</w:t>
      </w:r>
    </w:p>
    <w:p w:rsidR="00CD27F3" w:rsidRPr="00FB7DF5" w:rsidRDefault="00CD27F3" w:rsidP="00CD27F3">
      <w:pPr>
        <w:widowControl w:val="0"/>
        <w:autoSpaceDE w:val="0"/>
        <w:autoSpaceDN w:val="0"/>
        <w:adjustRightInd w:val="0"/>
        <w:spacing w:before="120"/>
        <w:ind w:right="-568"/>
        <w:jc w:val="center"/>
        <w:rPr>
          <w:b/>
          <w:bCs/>
          <w:sz w:val="28"/>
          <w:szCs w:val="28"/>
        </w:rPr>
      </w:pPr>
    </w:p>
    <w:p w:rsidR="00CD27F3" w:rsidRPr="00FB7DF5" w:rsidRDefault="00CD27F3" w:rsidP="00CD27F3">
      <w:pPr>
        <w:widowControl w:val="0"/>
        <w:autoSpaceDE w:val="0"/>
        <w:autoSpaceDN w:val="0"/>
        <w:adjustRightInd w:val="0"/>
        <w:ind w:right="-568"/>
        <w:jc w:val="center"/>
        <w:rPr>
          <w:b/>
          <w:bCs/>
          <w:sz w:val="28"/>
          <w:szCs w:val="28"/>
        </w:rPr>
      </w:pPr>
      <w:r w:rsidRPr="00FB7DF5">
        <w:rPr>
          <w:b/>
          <w:bCs/>
          <w:sz w:val="28"/>
          <w:szCs w:val="28"/>
        </w:rPr>
        <w:t>1.</w:t>
      </w:r>
      <w:r>
        <w:rPr>
          <w:b/>
          <w:bCs/>
          <w:sz w:val="28"/>
          <w:szCs w:val="28"/>
        </w:rPr>
        <w:t xml:space="preserve"> </w:t>
      </w:r>
      <w:r w:rsidRPr="00FB7DF5">
        <w:rPr>
          <w:b/>
          <w:bCs/>
          <w:sz w:val="28"/>
          <w:szCs w:val="28"/>
        </w:rPr>
        <w:t>Материалы по обоснованию</w:t>
      </w:r>
      <w:r>
        <w:rPr>
          <w:b/>
          <w:bCs/>
          <w:sz w:val="28"/>
          <w:szCs w:val="28"/>
        </w:rPr>
        <w:t xml:space="preserve"> </w:t>
      </w:r>
      <w:r w:rsidRPr="00FB7DF5">
        <w:rPr>
          <w:b/>
          <w:bCs/>
          <w:sz w:val="28"/>
          <w:szCs w:val="28"/>
        </w:rPr>
        <w:t xml:space="preserve">расчетных показателей </w:t>
      </w:r>
    </w:p>
    <w:p w:rsidR="00CD27F3" w:rsidRPr="00FB7DF5" w:rsidRDefault="00CD27F3" w:rsidP="00CD27F3">
      <w:pPr>
        <w:widowControl w:val="0"/>
        <w:autoSpaceDE w:val="0"/>
        <w:autoSpaceDN w:val="0"/>
        <w:adjustRightInd w:val="0"/>
        <w:ind w:right="-568"/>
        <w:jc w:val="center"/>
        <w:rPr>
          <w:b/>
          <w:bCs/>
          <w:sz w:val="28"/>
          <w:szCs w:val="28"/>
        </w:rPr>
      </w:pPr>
      <w:r w:rsidRPr="00FB7DF5">
        <w:rPr>
          <w:b/>
          <w:bCs/>
          <w:sz w:val="28"/>
          <w:szCs w:val="28"/>
        </w:rPr>
        <w:t xml:space="preserve">минимально допустимого уровня обеспеченности объектами местного значения и показателей максимально допустимого уровня территориальной доступности таких объектов </w:t>
      </w:r>
    </w:p>
    <w:p w:rsidR="00CD27F3" w:rsidRPr="00FB7DF5" w:rsidRDefault="00CD27F3" w:rsidP="00CD27F3">
      <w:pPr>
        <w:widowControl w:val="0"/>
        <w:autoSpaceDE w:val="0"/>
        <w:autoSpaceDN w:val="0"/>
        <w:adjustRightInd w:val="0"/>
        <w:ind w:right="-568"/>
        <w:jc w:val="center"/>
        <w:rPr>
          <w:b/>
          <w:bCs/>
          <w:sz w:val="28"/>
          <w:szCs w:val="28"/>
        </w:rPr>
      </w:pPr>
      <w:r w:rsidRPr="00FB7DF5">
        <w:rPr>
          <w:b/>
          <w:bCs/>
          <w:sz w:val="28"/>
          <w:szCs w:val="28"/>
        </w:rPr>
        <w:t xml:space="preserve">для населения </w:t>
      </w:r>
      <w:r>
        <w:rPr>
          <w:b/>
          <w:bCs/>
          <w:sz w:val="28"/>
          <w:szCs w:val="28"/>
        </w:rPr>
        <w:t xml:space="preserve">муниципального района </w:t>
      </w:r>
      <w:r w:rsidRPr="00C66C47">
        <w:rPr>
          <w:b/>
          <w:sz w:val="28"/>
          <w:szCs w:val="28"/>
        </w:rPr>
        <w:t>«</w:t>
      </w:r>
      <w:r>
        <w:rPr>
          <w:b/>
          <w:sz w:val="28"/>
          <w:szCs w:val="28"/>
        </w:rPr>
        <w:t>Глушковский район</w:t>
      </w:r>
      <w:r w:rsidRPr="00C66C47">
        <w:rPr>
          <w:b/>
          <w:sz w:val="28"/>
          <w:szCs w:val="28"/>
        </w:rPr>
        <w:t xml:space="preserve">» </w:t>
      </w:r>
      <w:r w:rsidRPr="00FB7DF5">
        <w:rPr>
          <w:b/>
          <w:bCs/>
          <w:sz w:val="28"/>
          <w:szCs w:val="28"/>
        </w:rPr>
        <w:t>Курской области</w:t>
      </w:r>
    </w:p>
    <w:p w:rsidR="00CD27F3" w:rsidRPr="00FB7DF5" w:rsidRDefault="00CD27F3" w:rsidP="00CD27F3">
      <w:pPr>
        <w:widowControl w:val="0"/>
        <w:autoSpaceDE w:val="0"/>
        <w:autoSpaceDN w:val="0"/>
        <w:adjustRightInd w:val="0"/>
        <w:spacing w:before="120"/>
        <w:ind w:right="-568"/>
        <w:jc w:val="center"/>
        <w:rPr>
          <w:b/>
          <w:bCs/>
          <w:sz w:val="28"/>
          <w:szCs w:val="28"/>
        </w:rPr>
      </w:pPr>
    </w:p>
    <w:p w:rsidR="00CD27F3" w:rsidRPr="00FB7DF5" w:rsidRDefault="00CD27F3" w:rsidP="00CD27F3">
      <w:pPr>
        <w:widowControl w:val="0"/>
        <w:autoSpaceDE w:val="0"/>
        <w:autoSpaceDN w:val="0"/>
        <w:adjustRightInd w:val="0"/>
        <w:ind w:right="-568" w:firstLine="709"/>
        <w:jc w:val="both"/>
        <w:rPr>
          <w:sz w:val="28"/>
          <w:szCs w:val="28"/>
        </w:rPr>
      </w:pPr>
      <w:proofErr w:type="gramStart"/>
      <w:r w:rsidRPr="00FB7DF5">
        <w:rPr>
          <w:sz w:val="28"/>
          <w:szCs w:val="28"/>
        </w:rPr>
        <w:t xml:space="preserve">Расчетные показатели минимально допустимого уровня обеспеченности объектами местного значения и показатели максимально допустимого уровня территориальной доступности таких объектов для населения муниципального </w:t>
      </w:r>
      <w:r w:rsidRPr="00A279F4">
        <w:rPr>
          <w:bCs/>
          <w:sz w:val="28"/>
          <w:szCs w:val="28"/>
        </w:rPr>
        <w:t xml:space="preserve">района </w:t>
      </w:r>
      <w:r w:rsidRPr="00A279F4">
        <w:rPr>
          <w:sz w:val="28"/>
          <w:szCs w:val="28"/>
        </w:rPr>
        <w:t>«</w:t>
      </w:r>
      <w:r>
        <w:rPr>
          <w:sz w:val="28"/>
          <w:szCs w:val="28"/>
        </w:rPr>
        <w:t>Глушко</w:t>
      </w:r>
      <w:r w:rsidRPr="00A279F4">
        <w:rPr>
          <w:sz w:val="28"/>
          <w:szCs w:val="28"/>
        </w:rPr>
        <w:t>вский район»</w:t>
      </w:r>
      <w:r>
        <w:rPr>
          <w:b/>
          <w:sz w:val="28"/>
          <w:szCs w:val="28"/>
        </w:rPr>
        <w:t xml:space="preserve"> </w:t>
      </w:r>
      <w:r w:rsidRPr="00FB7DF5">
        <w:rPr>
          <w:sz w:val="28"/>
          <w:szCs w:val="28"/>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социально-экономического развития, социальных, демографических, природно-экологических, историко-культурных и иных условий развития территории, условий осуществления</w:t>
      </w:r>
      <w:proofErr w:type="gramEnd"/>
      <w:r w:rsidRPr="00FB7DF5">
        <w:rPr>
          <w:sz w:val="28"/>
          <w:szCs w:val="28"/>
        </w:rPr>
        <w:t xml:space="preserve"> градостроительной деятельности на территории муниципального образования Курской области в части формирования объектов местного значения.</w:t>
      </w:r>
    </w:p>
    <w:p w:rsidR="00CD27F3" w:rsidRPr="00FB7DF5" w:rsidRDefault="00CD27F3" w:rsidP="00CD27F3">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CD27F3" w:rsidRPr="00FB7DF5" w:rsidTr="00634A31">
        <w:trPr>
          <w:trHeight w:val="1088"/>
          <w:tblHeader/>
        </w:trPr>
        <w:tc>
          <w:tcPr>
            <w:tcW w:w="0" w:type="auto"/>
            <w:tcBorders>
              <w:top w:val="single" w:sz="4" w:space="0" w:color="auto"/>
              <w:bottom w:val="single" w:sz="4" w:space="0" w:color="auto"/>
            </w:tcBorders>
            <w:shd w:val="clear" w:color="auto" w:fill="FFFFFF"/>
            <w:vAlign w:val="center"/>
          </w:tcPr>
          <w:p w:rsidR="00CD27F3" w:rsidRPr="00FB7DF5" w:rsidRDefault="00CD27F3" w:rsidP="00634A31">
            <w:pPr>
              <w:jc w:val="center"/>
              <w:rPr>
                <w:b/>
                <w:spacing w:val="-6"/>
                <w:sz w:val="22"/>
                <w:szCs w:val="22"/>
              </w:rPr>
            </w:pPr>
            <w:r w:rsidRPr="00FB7DF5">
              <w:rPr>
                <w:b/>
                <w:spacing w:val="-6"/>
                <w:sz w:val="22"/>
                <w:szCs w:val="22"/>
              </w:rPr>
              <w:t>Наименование, вид объекта</w:t>
            </w:r>
          </w:p>
          <w:p w:rsidR="00CD27F3" w:rsidRPr="00FB7DF5" w:rsidRDefault="00CD27F3" w:rsidP="00634A31">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CD27F3" w:rsidRPr="00FB7DF5" w:rsidRDefault="000B557E" w:rsidP="00634A31">
            <w:pPr>
              <w:jc w:val="center"/>
              <w:rPr>
                <w:b/>
                <w:spacing w:val="-6"/>
                <w:sz w:val="22"/>
                <w:szCs w:val="22"/>
              </w:rPr>
            </w:pPr>
            <w:r>
              <w:rPr>
                <w:b/>
                <w:spacing w:val="-6"/>
                <w:sz w:val="22"/>
                <w:szCs w:val="22"/>
              </w:rPr>
              <w:t>Муниципальный  район</w:t>
            </w:r>
          </w:p>
        </w:tc>
      </w:tr>
      <w:tr w:rsidR="00CD27F3" w:rsidRPr="00FB7DF5" w:rsidTr="00634A31">
        <w:trPr>
          <w:trHeight w:val="166"/>
          <w:tblHeader/>
        </w:trPr>
        <w:tc>
          <w:tcPr>
            <w:tcW w:w="0" w:type="auto"/>
            <w:tcBorders>
              <w:top w:val="single" w:sz="4" w:space="0" w:color="auto"/>
            </w:tcBorders>
            <w:shd w:val="clear" w:color="auto" w:fill="FFFFFF"/>
            <w:vAlign w:val="center"/>
          </w:tcPr>
          <w:p w:rsidR="00CD27F3" w:rsidRPr="00FB7DF5" w:rsidRDefault="00CD27F3" w:rsidP="00634A31">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CD27F3" w:rsidRPr="00FB7DF5" w:rsidRDefault="00CD27F3" w:rsidP="00634A31">
            <w:pPr>
              <w:jc w:val="center"/>
              <w:rPr>
                <w:spacing w:val="-6"/>
                <w:sz w:val="22"/>
                <w:szCs w:val="22"/>
              </w:rPr>
            </w:pPr>
            <w:r w:rsidRPr="00FB7DF5">
              <w:rPr>
                <w:spacing w:val="-6"/>
                <w:sz w:val="22"/>
                <w:szCs w:val="22"/>
              </w:rPr>
              <w:t>5</w:t>
            </w:r>
          </w:p>
        </w:tc>
      </w:tr>
      <w:tr w:rsidR="000B557E" w:rsidRPr="00FB7DF5" w:rsidTr="000B557E">
        <w:trPr>
          <w:trHeight w:val="166"/>
          <w:tblHeader/>
        </w:trPr>
        <w:tc>
          <w:tcPr>
            <w:tcW w:w="9752" w:type="dxa"/>
            <w:gridSpan w:val="2"/>
            <w:tcBorders>
              <w:top w:val="single" w:sz="4" w:space="0" w:color="auto"/>
            </w:tcBorders>
            <w:shd w:val="clear" w:color="auto" w:fill="FFFFFF"/>
            <w:vAlign w:val="center"/>
          </w:tcPr>
          <w:p w:rsidR="000B557E" w:rsidRPr="000B557E" w:rsidRDefault="000B557E" w:rsidP="00634A31">
            <w:pPr>
              <w:jc w:val="center"/>
              <w:rPr>
                <w:b/>
                <w:spacing w:val="-6"/>
                <w:sz w:val="22"/>
                <w:szCs w:val="22"/>
              </w:rPr>
            </w:pPr>
          </w:p>
        </w:tc>
      </w:tr>
      <w:tr w:rsidR="00CD27F3" w:rsidRPr="00FB7DF5" w:rsidTr="00E81673">
        <w:trPr>
          <w:trHeight w:val="297"/>
        </w:trPr>
        <w:tc>
          <w:tcPr>
            <w:tcW w:w="0" w:type="auto"/>
            <w:tcBorders>
              <w:bottom w:val="single" w:sz="4" w:space="0" w:color="auto"/>
            </w:tcBorders>
          </w:tcPr>
          <w:p w:rsidR="00CD27F3" w:rsidRPr="00FB7DF5" w:rsidRDefault="00E81673" w:rsidP="00634A31">
            <w:pPr>
              <w:widowControl w:val="0"/>
              <w:jc w:val="center"/>
              <w:rPr>
                <w:b/>
                <w:sz w:val="22"/>
              </w:rPr>
            </w:pPr>
            <w:r>
              <w:rPr>
                <w:b/>
                <w:sz w:val="22"/>
              </w:rPr>
              <w:t xml:space="preserve"> </w:t>
            </w:r>
          </w:p>
        </w:tc>
        <w:tc>
          <w:tcPr>
            <w:tcW w:w="6270" w:type="dxa"/>
            <w:tcBorders>
              <w:bottom w:val="single" w:sz="4" w:space="0" w:color="auto"/>
            </w:tcBorders>
          </w:tcPr>
          <w:p w:rsidR="00CD27F3" w:rsidRPr="00E81673" w:rsidRDefault="00E81673" w:rsidP="00634A31">
            <w:pPr>
              <w:jc w:val="center"/>
              <w:rPr>
                <w:b/>
                <w:color w:val="000000"/>
                <w:spacing w:val="-4"/>
                <w:sz w:val="22"/>
                <w:szCs w:val="22"/>
              </w:rPr>
            </w:pPr>
            <w:r w:rsidRPr="00E81673">
              <w:rPr>
                <w:b/>
                <w:color w:val="000000"/>
                <w:spacing w:val="-4"/>
                <w:sz w:val="22"/>
                <w:szCs w:val="22"/>
              </w:rPr>
              <w:t>Область  энергетики</w:t>
            </w:r>
          </w:p>
        </w:tc>
      </w:tr>
      <w:tr w:rsidR="00E81673" w:rsidRPr="00FB7DF5" w:rsidTr="00E81673">
        <w:trPr>
          <w:trHeight w:val="2473"/>
        </w:trPr>
        <w:tc>
          <w:tcPr>
            <w:tcW w:w="0" w:type="auto"/>
            <w:tcBorders>
              <w:top w:val="single" w:sz="4" w:space="0" w:color="auto"/>
              <w:bottom w:val="single" w:sz="4" w:space="0" w:color="auto"/>
            </w:tcBorders>
          </w:tcPr>
          <w:p w:rsidR="00E81673" w:rsidRDefault="00E81673" w:rsidP="00634A31">
            <w:pPr>
              <w:widowControl w:val="0"/>
              <w:jc w:val="center"/>
              <w:rPr>
                <w:b/>
                <w:sz w:val="22"/>
              </w:rPr>
            </w:pPr>
          </w:p>
          <w:p w:rsidR="00E81673" w:rsidRPr="00FB7DF5" w:rsidRDefault="00E81673" w:rsidP="00634A31">
            <w:pPr>
              <w:widowControl w:val="0"/>
              <w:jc w:val="center"/>
              <w:rPr>
                <w:b/>
                <w:sz w:val="22"/>
              </w:rPr>
            </w:pPr>
            <w:r w:rsidRPr="00FB7DF5">
              <w:rPr>
                <w:b/>
                <w:sz w:val="22"/>
              </w:rPr>
              <w:t>Объекты электроснабжения</w:t>
            </w:r>
          </w:p>
          <w:p w:rsidR="00E81673" w:rsidRDefault="00E81673" w:rsidP="00634A31">
            <w:pPr>
              <w:widowControl w:val="0"/>
              <w:jc w:val="center"/>
              <w:rPr>
                <w:b/>
                <w:sz w:val="22"/>
              </w:rPr>
            </w:pPr>
            <w:r w:rsidRPr="00FB7DF5">
              <w:rPr>
                <w:sz w:val="22"/>
              </w:rPr>
              <w:t>Комплекс сооружений электроснабжения</w:t>
            </w:r>
          </w:p>
        </w:tc>
        <w:tc>
          <w:tcPr>
            <w:tcW w:w="6270" w:type="dxa"/>
            <w:tcBorders>
              <w:top w:val="single" w:sz="4" w:space="0" w:color="auto"/>
              <w:bottom w:val="single" w:sz="4" w:space="0" w:color="auto"/>
            </w:tcBorders>
          </w:tcPr>
          <w:p w:rsidR="00E81673" w:rsidRDefault="00E81673" w:rsidP="00634A31">
            <w:pPr>
              <w:jc w:val="center"/>
              <w:rPr>
                <w:color w:val="000000"/>
                <w:spacing w:val="-4"/>
                <w:sz w:val="22"/>
                <w:szCs w:val="22"/>
              </w:rPr>
            </w:pPr>
          </w:p>
          <w:p w:rsidR="00E81673" w:rsidRPr="00FB7DF5" w:rsidRDefault="00E81673" w:rsidP="00634A31">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w:t>
            </w:r>
            <w:proofErr w:type="spellStart"/>
            <w:r w:rsidRPr="00FB7DF5">
              <w:rPr>
                <w:color w:val="000000"/>
                <w:spacing w:val="-4"/>
                <w:sz w:val="22"/>
                <w:szCs w:val="22"/>
              </w:rPr>
              <w:t>СНиП</w:t>
            </w:r>
            <w:proofErr w:type="spellEnd"/>
            <w:r w:rsidRPr="00FB7DF5">
              <w:rPr>
                <w:color w:val="000000"/>
                <w:spacing w:val="-4"/>
                <w:sz w:val="22"/>
                <w:szCs w:val="22"/>
              </w:rPr>
              <w:t xml:space="preserve"> 2.07.01-89*» Планировка и застройка городских и сельских поселений. Приложение Л.</w:t>
            </w:r>
          </w:p>
          <w:p w:rsidR="00E81673" w:rsidRDefault="00E81673" w:rsidP="00634A31">
            <w:pPr>
              <w:jc w:val="center"/>
              <w:rPr>
                <w:color w:val="000000"/>
                <w:spacing w:val="-4"/>
                <w:sz w:val="22"/>
                <w:szCs w:val="22"/>
              </w:rPr>
            </w:pPr>
            <w:r>
              <w:rPr>
                <w:bCs/>
                <w:color w:val="000000"/>
                <w:spacing w:val="-4"/>
                <w:sz w:val="22"/>
                <w:szCs w:val="22"/>
              </w:rPr>
              <w:t>Предельное значение по группе «В</w:t>
            </w:r>
            <w:r w:rsidRPr="00FB7DF5">
              <w:rPr>
                <w:bCs/>
                <w:color w:val="000000"/>
                <w:spacing w:val="-4"/>
                <w:sz w:val="22"/>
                <w:szCs w:val="22"/>
              </w:rPr>
              <w:t xml:space="preserve">» получаем по формуле: </w:t>
            </w:r>
            <w:r>
              <w:rPr>
                <w:color w:val="000000"/>
                <w:spacing w:val="-4"/>
                <w:sz w:val="22"/>
                <w:szCs w:val="22"/>
              </w:rPr>
              <w:t xml:space="preserve"> </w:t>
            </w:r>
          </w:p>
          <w:p w:rsidR="00E81673" w:rsidRPr="00311AA2" w:rsidRDefault="00E81673" w:rsidP="00311AA2">
            <w:pPr>
              <w:jc w:val="center"/>
              <w:rPr>
                <w:color w:val="000000"/>
                <w:spacing w:val="-4"/>
                <w:sz w:val="22"/>
                <w:szCs w:val="22"/>
              </w:rPr>
            </w:pPr>
            <w:r>
              <w:rPr>
                <w:color w:val="000000"/>
                <w:spacing w:val="-4"/>
                <w:sz w:val="22"/>
                <w:szCs w:val="22"/>
              </w:rPr>
              <w:t>1800</w:t>
            </w:r>
            <w:r w:rsidRPr="00FB7DF5">
              <w:rPr>
                <w:color w:val="000000"/>
                <w:spacing w:val="-4"/>
                <w:sz w:val="22"/>
                <w:szCs w:val="22"/>
              </w:rPr>
              <w:t xml:space="preserve"> кВт ч/год на 1 чел.</w:t>
            </w:r>
            <w:r w:rsidRPr="00FB7DF5">
              <w:rPr>
                <w:bCs/>
                <w:color w:val="000000"/>
                <w:spacing w:val="-4"/>
                <w:sz w:val="22"/>
                <w:szCs w:val="22"/>
              </w:rPr>
              <w:t xml:space="preserve"> </w:t>
            </w:r>
            <w:proofErr w:type="spellStart"/>
            <w:r w:rsidRPr="00FB7DF5">
              <w:rPr>
                <w:bCs/>
                <w:color w:val="000000"/>
                <w:spacing w:val="-4"/>
                <w:sz w:val="22"/>
                <w:szCs w:val="22"/>
              </w:rPr>
              <w:t>х</w:t>
            </w:r>
            <w:proofErr w:type="spellEnd"/>
            <w:proofErr w:type="gramStart"/>
            <w:r w:rsidRPr="00FB7DF5">
              <w:rPr>
                <w:bCs/>
                <w:color w:val="000000"/>
                <w:spacing w:val="-4"/>
                <w:sz w:val="22"/>
                <w:szCs w:val="22"/>
              </w:rPr>
              <w:t xml:space="preserve"> К</w:t>
            </w:r>
            <w:proofErr w:type="gramEnd"/>
            <w:r w:rsidRPr="00FB7DF5">
              <w:rPr>
                <w:bCs/>
                <w:color w:val="000000"/>
                <w:spacing w:val="-4"/>
                <w:sz w:val="22"/>
                <w:szCs w:val="22"/>
              </w:rPr>
              <w:t>,</w:t>
            </w:r>
          </w:p>
          <w:p w:rsidR="00E81673" w:rsidRPr="00FB7DF5" w:rsidRDefault="00E81673" w:rsidP="00634A31">
            <w:pPr>
              <w:jc w:val="center"/>
              <w:rPr>
                <w:bCs/>
                <w:color w:val="000000"/>
                <w:spacing w:val="-4"/>
                <w:sz w:val="22"/>
                <w:szCs w:val="22"/>
              </w:rPr>
            </w:pPr>
            <w:r w:rsidRPr="00FB7DF5">
              <w:rPr>
                <w:bCs/>
                <w:color w:val="000000"/>
                <w:spacing w:val="-4"/>
                <w:sz w:val="22"/>
                <w:szCs w:val="22"/>
              </w:rPr>
              <w:t xml:space="preserve">где: </w:t>
            </w:r>
            <w:proofErr w:type="gramStart"/>
            <w:r w:rsidRPr="00FB7DF5">
              <w:rPr>
                <w:bCs/>
                <w:color w:val="000000"/>
                <w:spacing w:val="-4"/>
                <w:sz w:val="22"/>
                <w:szCs w:val="22"/>
              </w:rPr>
              <w:t>К</w:t>
            </w:r>
            <w:proofErr w:type="gramEnd"/>
            <w:r w:rsidRPr="00FB7DF5">
              <w:rPr>
                <w:bCs/>
                <w:color w:val="000000"/>
                <w:spacing w:val="-4"/>
                <w:sz w:val="22"/>
                <w:szCs w:val="22"/>
              </w:rPr>
              <w:t xml:space="preserve"> - </w:t>
            </w:r>
            <w:proofErr w:type="gramStart"/>
            <w:r w:rsidRPr="00FB7DF5">
              <w:rPr>
                <w:bCs/>
                <w:color w:val="000000"/>
                <w:spacing w:val="-4"/>
                <w:sz w:val="22"/>
                <w:szCs w:val="22"/>
              </w:rPr>
              <w:t>коэффициент</w:t>
            </w:r>
            <w:proofErr w:type="gramEnd"/>
            <w:r w:rsidRPr="00FB7DF5">
              <w:rPr>
                <w:bCs/>
                <w:color w:val="000000"/>
                <w:spacing w:val="-4"/>
                <w:sz w:val="22"/>
                <w:szCs w:val="22"/>
              </w:rPr>
              <w:t xml:space="preserve"> урбанизации муниципального образования.</w:t>
            </w:r>
          </w:p>
          <w:p w:rsidR="00E81673" w:rsidRPr="00FB7DF5" w:rsidRDefault="00E81673" w:rsidP="00634A31">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E81673" w:rsidRDefault="00E81673" w:rsidP="00634A31">
            <w:pPr>
              <w:jc w:val="center"/>
              <w:rPr>
                <w:color w:val="000000"/>
                <w:spacing w:val="-4"/>
                <w:sz w:val="22"/>
                <w:szCs w:val="22"/>
              </w:rPr>
            </w:pPr>
          </w:p>
        </w:tc>
      </w:tr>
      <w:tr w:rsidR="000B557E" w:rsidRPr="00FB7DF5" w:rsidTr="000B557E">
        <w:trPr>
          <w:trHeight w:val="266"/>
        </w:trPr>
        <w:tc>
          <w:tcPr>
            <w:tcW w:w="9752" w:type="dxa"/>
            <w:gridSpan w:val="2"/>
            <w:tcBorders>
              <w:top w:val="single" w:sz="4" w:space="0" w:color="auto"/>
              <w:bottom w:val="single" w:sz="2" w:space="0" w:color="auto"/>
            </w:tcBorders>
          </w:tcPr>
          <w:p w:rsidR="00001F6C" w:rsidRDefault="00001F6C" w:rsidP="00634A31">
            <w:pPr>
              <w:jc w:val="center"/>
              <w:rPr>
                <w:b/>
                <w:color w:val="000000"/>
                <w:spacing w:val="-4"/>
                <w:sz w:val="22"/>
                <w:szCs w:val="22"/>
              </w:rPr>
            </w:pPr>
            <w:r w:rsidRPr="00001F6C">
              <w:rPr>
                <w:b/>
                <w:color w:val="000000"/>
                <w:spacing w:val="-4"/>
                <w:sz w:val="22"/>
                <w:szCs w:val="22"/>
              </w:rPr>
              <w:t>Область  автомобильн</w:t>
            </w:r>
            <w:r w:rsidR="000B557E" w:rsidRPr="00001F6C">
              <w:rPr>
                <w:b/>
                <w:color w:val="000000"/>
                <w:spacing w:val="-4"/>
                <w:sz w:val="22"/>
                <w:szCs w:val="22"/>
              </w:rPr>
              <w:t xml:space="preserve">ых  </w:t>
            </w:r>
            <w:r w:rsidRPr="00001F6C">
              <w:rPr>
                <w:b/>
                <w:color w:val="000000"/>
                <w:spacing w:val="-4"/>
                <w:sz w:val="22"/>
                <w:szCs w:val="22"/>
              </w:rPr>
              <w:t xml:space="preserve">дорог  местного  значения </w:t>
            </w:r>
          </w:p>
          <w:p w:rsidR="00001F6C" w:rsidRPr="00001F6C" w:rsidRDefault="00001F6C" w:rsidP="00001F6C">
            <w:pPr>
              <w:jc w:val="center"/>
              <w:rPr>
                <w:b/>
                <w:color w:val="000000"/>
                <w:spacing w:val="-4"/>
                <w:sz w:val="22"/>
                <w:szCs w:val="22"/>
              </w:rPr>
            </w:pPr>
            <w:r w:rsidRPr="00001F6C">
              <w:rPr>
                <w:b/>
                <w:color w:val="000000"/>
                <w:spacing w:val="-4"/>
                <w:sz w:val="22"/>
                <w:szCs w:val="22"/>
              </w:rPr>
              <w:t xml:space="preserve"> и  т</w:t>
            </w:r>
            <w:r w:rsidR="000B557E" w:rsidRPr="00001F6C">
              <w:rPr>
                <w:b/>
                <w:color w:val="000000"/>
                <w:spacing w:val="-4"/>
                <w:sz w:val="22"/>
                <w:szCs w:val="22"/>
              </w:rPr>
              <w:t>р</w:t>
            </w:r>
            <w:r w:rsidRPr="00001F6C">
              <w:rPr>
                <w:b/>
                <w:color w:val="000000"/>
                <w:spacing w:val="-4"/>
                <w:sz w:val="22"/>
                <w:szCs w:val="22"/>
              </w:rPr>
              <w:t>а</w:t>
            </w:r>
            <w:r w:rsidR="000B557E" w:rsidRPr="00001F6C">
              <w:rPr>
                <w:b/>
                <w:color w:val="000000"/>
                <w:spacing w:val="-4"/>
                <w:sz w:val="22"/>
                <w:szCs w:val="22"/>
              </w:rPr>
              <w:t>нспортного   обслуживания  населения</w:t>
            </w:r>
          </w:p>
        </w:tc>
      </w:tr>
      <w:tr w:rsidR="00CD27F3" w:rsidRPr="00FB7DF5" w:rsidTr="00634A31">
        <w:trPr>
          <w:trHeight w:val="496"/>
        </w:trPr>
        <w:tc>
          <w:tcPr>
            <w:tcW w:w="0" w:type="auto"/>
            <w:tcBorders>
              <w:top w:val="single" w:sz="2" w:space="0" w:color="auto"/>
              <w:bottom w:val="single" w:sz="2" w:space="0" w:color="auto"/>
            </w:tcBorders>
          </w:tcPr>
          <w:p w:rsidR="000B557E" w:rsidRPr="00FB7DF5" w:rsidRDefault="000B557E" w:rsidP="000B557E">
            <w:pPr>
              <w:widowControl w:val="0"/>
              <w:jc w:val="center"/>
              <w:rPr>
                <w:b/>
                <w:sz w:val="22"/>
              </w:rPr>
            </w:pPr>
            <w:r w:rsidRPr="00FB7DF5">
              <w:rPr>
                <w:b/>
                <w:sz w:val="22"/>
              </w:rPr>
              <w:t>Объекты автомобильных дорог</w:t>
            </w:r>
          </w:p>
          <w:p w:rsidR="00CD27F3" w:rsidRPr="00FB7DF5" w:rsidRDefault="000B557E" w:rsidP="000B557E">
            <w:pPr>
              <w:widowControl w:val="0"/>
              <w:jc w:val="center"/>
              <w:rPr>
                <w:sz w:val="22"/>
              </w:rPr>
            </w:pPr>
            <w:r w:rsidRPr="00FB7DF5">
              <w:rPr>
                <w:sz w:val="22"/>
              </w:rPr>
              <w:t>Улично-дорожная сеть</w:t>
            </w:r>
          </w:p>
        </w:tc>
        <w:tc>
          <w:tcPr>
            <w:tcW w:w="6270" w:type="dxa"/>
            <w:tcBorders>
              <w:top w:val="single" w:sz="2" w:space="0" w:color="auto"/>
              <w:bottom w:val="single" w:sz="2" w:space="0" w:color="auto"/>
            </w:tcBorders>
          </w:tcPr>
          <w:p w:rsidR="00001F6C" w:rsidRDefault="00001F6C" w:rsidP="00634A31">
            <w:pPr>
              <w:jc w:val="center"/>
              <w:rPr>
                <w:color w:val="000000"/>
                <w:spacing w:val="-4"/>
                <w:sz w:val="22"/>
                <w:szCs w:val="22"/>
              </w:rPr>
            </w:pPr>
            <w:r>
              <w:rPr>
                <w:color w:val="000000"/>
                <w:spacing w:val="-4"/>
                <w:sz w:val="22"/>
                <w:szCs w:val="22"/>
              </w:rPr>
              <w:t>-</w:t>
            </w:r>
          </w:p>
          <w:p w:rsidR="00001F6C" w:rsidRDefault="00001F6C" w:rsidP="00634A31">
            <w:pPr>
              <w:jc w:val="center"/>
              <w:rPr>
                <w:color w:val="000000"/>
                <w:spacing w:val="-4"/>
                <w:sz w:val="22"/>
                <w:szCs w:val="22"/>
              </w:rPr>
            </w:pPr>
          </w:p>
          <w:p w:rsidR="00CD27F3" w:rsidRPr="00FB7DF5" w:rsidRDefault="00CD27F3" w:rsidP="00E81673">
            <w:pPr>
              <w:rPr>
                <w:color w:val="000000"/>
                <w:spacing w:val="-4"/>
                <w:sz w:val="22"/>
                <w:szCs w:val="22"/>
              </w:rPr>
            </w:pPr>
          </w:p>
        </w:tc>
      </w:tr>
      <w:tr w:rsidR="00CD27F3" w:rsidRPr="00FB7DF5" w:rsidTr="00634A31">
        <w:trPr>
          <w:trHeight w:val="496"/>
        </w:trPr>
        <w:tc>
          <w:tcPr>
            <w:tcW w:w="0" w:type="auto"/>
            <w:tcBorders>
              <w:top w:val="single" w:sz="2" w:space="0" w:color="auto"/>
              <w:bottom w:val="single" w:sz="2" w:space="0" w:color="auto"/>
            </w:tcBorders>
          </w:tcPr>
          <w:p w:rsidR="00CD27F3" w:rsidRPr="00FB7DF5" w:rsidRDefault="000B557E" w:rsidP="00634A31">
            <w:pPr>
              <w:widowControl w:val="0"/>
              <w:jc w:val="center"/>
              <w:rPr>
                <w:sz w:val="22"/>
              </w:rPr>
            </w:pPr>
            <w:r w:rsidRPr="00FB7DF5">
              <w:rPr>
                <w:sz w:val="22"/>
              </w:rPr>
              <w:lastRenderedPageBreak/>
              <w:t xml:space="preserve">Велосипедные и </w:t>
            </w:r>
            <w:proofErr w:type="spellStart"/>
            <w:r w:rsidRPr="00FB7DF5">
              <w:rPr>
                <w:sz w:val="22"/>
              </w:rPr>
              <w:t>велопешеходные</w:t>
            </w:r>
            <w:proofErr w:type="spellEnd"/>
            <w:r w:rsidRPr="00FB7DF5">
              <w:rPr>
                <w:sz w:val="22"/>
              </w:rPr>
              <w:t xml:space="preserve"> дорожки</w:t>
            </w:r>
          </w:p>
        </w:tc>
        <w:tc>
          <w:tcPr>
            <w:tcW w:w="6270" w:type="dxa"/>
            <w:tcBorders>
              <w:top w:val="single" w:sz="2" w:space="0" w:color="auto"/>
              <w:bottom w:val="single" w:sz="2" w:space="0" w:color="auto"/>
            </w:tcBorders>
          </w:tcPr>
          <w:p w:rsidR="00CD27F3" w:rsidRPr="00FB7DF5" w:rsidRDefault="00001F6C" w:rsidP="00001F6C">
            <w:pPr>
              <w:rPr>
                <w:color w:val="000000"/>
                <w:spacing w:val="-4"/>
                <w:sz w:val="22"/>
                <w:szCs w:val="22"/>
              </w:rPr>
            </w:pPr>
            <w:r>
              <w:rPr>
                <w:color w:val="000000"/>
                <w:spacing w:val="-4"/>
                <w:sz w:val="22"/>
                <w:szCs w:val="22"/>
              </w:rPr>
              <w:t xml:space="preserve">                                                         -</w:t>
            </w:r>
          </w:p>
        </w:tc>
      </w:tr>
      <w:tr w:rsidR="00CD27F3" w:rsidRPr="00FB7DF5" w:rsidTr="00634A31">
        <w:trPr>
          <w:trHeight w:val="496"/>
        </w:trPr>
        <w:tc>
          <w:tcPr>
            <w:tcW w:w="0" w:type="auto"/>
            <w:tcBorders>
              <w:top w:val="single" w:sz="2" w:space="0" w:color="auto"/>
              <w:bottom w:val="single" w:sz="2" w:space="0" w:color="auto"/>
            </w:tcBorders>
          </w:tcPr>
          <w:p w:rsidR="00CD27F3" w:rsidRPr="00FB7DF5" w:rsidRDefault="00001F6C" w:rsidP="000B557E">
            <w:pPr>
              <w:widowControl w:val="0"/>
              <w:rPr>
                <w:sz w:val="22"/>
              </w:rPr>
            </w:pPr>
            <w:r>
              <w:rPr>
                <w:sz w:val="22"/>
              </w:rPr>
              <w:t xml:space="preserve">Автомобильная  дорога  с  твердым  покрытием, </w:t>
            </w:r>
            <w:proofErr w:type="spellStart"/>
            <w:r>
              <w:rPr>
                <w:sz w:val="22"/>
              </w:rPr>
              <w:t>обеспечиващая</w:t>
            </w:r>
            <w:proofErr w:type="spellEnd"/>
            <w:r>
              <w:rPr>
                <w:sz w:val="22"/>
              </w:rPr>
              <w:t xml:space="preserve">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CD27F3" w:rsidRPr="00FB7DF5" w:rsidRDefault="00001F6C" w:rsidP="00634A31">
            <w:pPr>
              <w:jc w:val="center"/>
              <w:rPr>
                <w:color w:val="000000"/>
                <w:spacing w:val="-4"/>
                <w:sz w:val="22"/>
                <w:szCs w:val="22"/>
              </w:rPr>
            </w:pPr>
            <w:r>
              <w:rPr>
                <w:color w:val="000000"/>
                <w:spacing w:val="-4"/>
                <w:sz w:val="22"/>
                <w:szCs w:val="22"/>
              </w:rPr>
              <w:t>Подъезд</w:t>
            </w:r>
            <w:r w:rsidR="003B01AD">
              <w:rPr>
                <w:color w:val="000000"/>
                <w:spacing w:val="-4"/>
                <w:sz w:val="22"/>
                <w:szCs w:val="22"/>
              </w:rPr>
              <w:t xml:space="preserve">   к  населенным  пунктам  прин</w:t>
            </w:r>
            <w:r>
              <w:rPr>
                <w:color w:val="000000"/>
                <w:spacing w:val="-4"/>
                <w:sz w:val="22"/>
                <w:szCs w:val="22"/>
              </w:rPr>
              <w:t>ят  равным  - 1  объект  на  сельский  населенный  пункт,  принято  с  учетом  пос</w:t>
            </w:r>
            <w:r w:rsidR="003B01AD">
              <w:rPr>
                <w:color w:val="000000"/>
                <w:spacing w:val="-4"/>
                <w:sz w:val="22"/>
                <w:szCs w:val="22"/>
              </w:rPr>
              <w:t>тановления  Администрации  Курс</w:t>
            </w:r>
            <w:r>
              <w:rPr>
                <w:color w:val="000000"/>
                <w:spacing w:val="-4"/>
                <w:sz w:val="22"/>
                <w:szCs w:val="22"/>
              </w:rPr>
              <w:t>кой  области  от  22.10.2013 №768-па об  утверждении  государственной  программы  Курской  области  «развитие  транспортной  системы, обеспечение  перевозки  пассажиров  в  Курской  области  и  безопасности  дорожного  движения».</w:t>
            </w:r>
          </w:p>
        </w:tc>
      </w:tr>
      <w:tr w:rsidR="00CD27F3" w:rsidRPr="00FB7DF5" w:rsidTr="00634A31">
        <w:trPr>
          <w:trHeight w:val="496"/>
        </w:trPr>
        <w:tc>
          <w:tcPr>
            <w:tcW w:w="0" w:type="auto"/>
            <w:tcBorders>
              <w:bottom w:val="single" w:sz="2" w:space="0" w:color="auto"/>
            </w:tcBorders>
          </w:tcPr>
          <w:p w:rsidR="00CD27F3" w:rsidRDefault="00CD27F3" w:rsidP="00001F6C">
            <w:pPr>
              <w:widowControl w:val="0"/>
              <w:jc w:val="center"/>
              <w:rPr>
                <w:b/>
                <w:sz w:val="22"/>
              </w:rPr>
            </w:pPr>
            <w:r w:rsidRPr="00FB7DF5">
              <w:rPr>
                <w:b/>
                <w:sz w:val="22"/>
              </w:rPr>
              <w:t xml:space="preserve">Объекты </w:t>
            </w:r>
            <w:r w:rsidR="00001F6C">
              <w:rPr>
                <w:b/>
                <w:sz w:val="22"/>
              </w:rPr>
              <w:t xml:space="preserve">  </w:t>
            </w:r>
            <w:proofErr w:type="gramStart"/>
            <w:r w:rsidR="00001F6C">
              <w:rPr>
                <w:b/>
                <w:sz w:val="22"/>
              </w:rPr>
              <w:t>транспортного</w:t>
            </w:r>
            <w:proofErr w:type="gramEnd"/>
            <w:r w:rsidR="00001F6C">
              <w:rPr>
                <w:b/>
                <w:sz w:val="22"/>
              </w:rPr>
              <w:t xml:space="preserve">  </w:t>
            </w:r>
            <w:proofErr w:type="spellStart"/>
            <w:r w:rsidR="00001F6C">
              <w:rPr>
                <w:b/>
                <w:sz w:val="22"/>
              </w:rPr>
              <w:t>огбслуживания</w:t>
            </w:r>
            <w:proofErr w:type="spellEnd"/>
          </w:p>
          <w:p w:rsidR="00001F6C" w:rsidRPr="00FB7DF5" w:rsidRDefault="00001F6C" w:rsidP="00001F6C">
            <w:pPr>
              <w:widowControl w:val="0"/>
              <w:jc w:val="center"/>
              <w:rPr>
                <w:sz w:val="22"/>
              </w:rPr>
            </w:pPr>
            <w:r>
              <w:rPr>
                <w:b/>
                <w:sz w:val="22"/>
              </w:rPr>
              <w:t>Автостанция</w:t>
            </w:r>
          </w:p>
        </w:tc>
        <w:tc>
          <w:tcPr>
            <w:tcW w:w="6270" w:type="dxa"/>
            <w:tcBorders>
              <w:bottom w:val="single" w:sz="2" w:space="0" w:color="auto"/>
            </w:tcBorders>
          </w:tcPr>
          <w:p w:rsidR="00CD27F3" w:rsidRPr="00FB7DF5" w:rsidRDefault="00001F6C" w:rsidP="00634A31">
            <w:pPr>
              <w:jc w:val="center"/>
              <w:rPr>
                <w:bCs/>
                <w:color w:val="000000"/>
                <w:spacing w:val="-4"/>
                <w:sz w:val="22"/>
                <w:szCs w:val="22"/>
              </w:rPr>
            </w:pPr>
            <w:r>
              <w:rPr>
                <w:bCs/>
                <w:color w:val="000000"/>
                <w:spacing w:val="-4"/>
                <w:sz w:val="22"/>
                <w:szCs w:val="22"/>
              </w:rPr>
              <w:t xml:space="preserve"> Пункт  6  части  1  статьи  15  Федерального  закона  от  6  октября  2013 года №131-ФЗ  «об  общих  принципах  местного  самоуправления  в  Российской  Федерации».  Транспортная  доступность  60  минут  принята/, исходя  из  времени, за  которое  можно  добраться  от  самого  удаленного  населенного  пункта  муниципального  образования  до  объекта</w:t>
            </w:r>
          </w:p>
          <w:p w:rsidR="00CD27F3" w:rsidRPr="00FB7DF5" w:rsidRDefault="00CD27F3" w:rsidP="00634A31">
            <w:pPr>
              <w:jc w:val="center"/>
              <w:rPr>
                <w:color w:val="000000"/>
                <w:spacing w:val="-4"/>
                <w:sz w:val="22"/>
                <w:szCs w:val="22"/>
              </w:rPr>
            </w:pPr>
          </w:p>
        </w:tc>
      </w:tr>
      <w:tr w:rsidR="00DA4F48" w:rsidRPr="00FB7DF5" w:rsidTr="00806406">
        <w:trPr>
          <w:trHeight w:val="496"/>
        </w:trPr>
        <w:tc>
          <w:tcPr>
            <w:tcW w:w="9752" w:type="dxa"/>
            <w:gridSpan w:val="2"/>
            <w:tcBorders>
              <w:top w:val="single" w:sz="2" w:space="0" w:color="auto"/>
              <w:bottom w:val="single" w:sz="2" w:space="0" w:color="auto"/>
            </w:tcBorders>
          </w:tcPr>
          <w:p w:rsidR="00DA4F48" w:rsidRPr="00DA4F48" w:rsidRDefault="00DA4F48" w:rsidP="00DA4F48">
            <w:pPr>
              <w:widowControl w:val="0"/>
              <w:jc w:val="center"/>
              <w:rPr>
                <w:b/>
                <w:sz w:val="22"/>
              </w:rPr>
            </w:pPr>
            <w:r w:rsidRPr="00DA4F48">
              <w:rPr>
                <w:b/>
                <w:sz w:val="22"/>
              </w:rPr>
              <w:t xml:space="preserve">Область  образования  </w:t>
            </w:r>
          </w:p>
          <w:p w:rsidR="00DA4F48" w:rsidRPr="00FB7DF5" w:rsidRDefault="00DA4F48" w:rsidP="00634A31">
            <w:pPr>
              <w:jc w:val="center"/>
              <w:rPr>
                <w:bCs/>
                <w:color w:val="000000"/>
                <w:spacing w:val="-4"/>
                <w:sz w:val="22"/>
                <w:szCs w:val="22"/>
              </w:rPr>
            </w:pPr>
            <w:r>
              <w:rPr>
                <w:bCs/>
                <w:color w:val="000000"/>
                <w:spacing w:val="-4"/>
                <w:sz w:val="22"/>
                <w:szCs w:val="22"/>
              </w:rPr>
              <w:t xml:space="preserve"> </w:t>
            </w:r>
            <w:r w:rsidRPr="00FB7DF5">
              <w:rPr>
                <w:bCs/>
                <w:color w:val="000000"/>
                <w:spacing w:val="-4"/>
                <w:sz w:val="22"/>
                <w:szCs w:val="22"/>
              </w:rPr>
              <w:t>.</w:t>
            </w:r>
          </w:p>
        </w:tc>
      </w:tr>
      <w:tr w:rsidR="00CD27F3" w:rsidRPr="00FB7DF5" w:rsidTr="00634A31">
        <w:trPr>
          <w:trHeight w:val="496"/>
        </w:trPr>
        <w:tc>
          <w:tcPr>
            <w:tcW w:w="0" w:type="auto"/>
            <w:tcBorders>
              <w:top w:val="single" w:sz="2" w:space="0" w:color="auto"/>
              <w:bottom w:val="single" w:sz="2" w:space="0" w:color="auto"/>
            </w:tcBorders>
          </w:tcPr>
          <w:p w:rsidR="00CD27F3" w:rsidRDefault="00B121FF" w:rsidP="00634A31">
            <w:pPr>
              <w:widowControl w:val="0"/>
              <w:jc w:val="center"/>
              <w:rPr>
                <w:b/>
                <w:sz w:val="22"/>
              </w:rPr>
            </w:pPr>
            <w:r w:rsidRPr="00B121FF">
              <w:rPr>
                <w:b/>
                <w:sz w:val="22"/>
              </w:rPr>
              <w:t>Объекты  образования</w:t>
            </w:r>
            <w:r w:rsidR="00001F6C" w:rsidRPr="00B121FF">
              <w:rPr>
                <w:b/>
                <w:sz w:val="22"/>
              </w:rPr>
              <w:t xml:space="preserve"> </w:t>
            </w:r>
          </w:p>
          <w:p w:rsidR="00B121FF" w:rsidRDefault="00B121FF" w:rsidP="00634A31">
            <w:pPr>
              <w:widowControl w:val="0"/>
              <w:jc w:val="center"/>
              <w:rPr>
                <w:b/>
                <w:sz w:val="22"/>
              </w:rPr>
            </w:pPr>
            <w:r>
              <w:rPr>
                <w:b/>
                <w:sz w:val="22"/>
              </w:rPr>
              <w:t>Дошкольная  образовательная  организация</w:t>
            </w:r>
          </w:p>
          <w:p w:rsidR="00A06A7F" w:rsidRDefault="00A06A7F" w:rsidP="00634A31">
            <w:pPr>
              <w:widowControl w:val="0"/>
              <w:jc w:val="center"/>
              <w:rPr>
                <w:b/>
                <w:sz w:val="22"/>
              </w:rPr>
            </w:pPr>
          </w:p>
          <w:p w:rsidR="00A06A7F" w:rsidRDefault="00A06A7F" w:rsidP="00634A31">
            <w:pPr>
              <w:widowControl w:val="0"/>
              <w:jc w:val="center"/>
              <w:rPr>
                <w:b/>
                <w:sz w:val="22"/>
              </w:rPr>
            </w:pPr>
          </w:p>
          <w:p w:rsidR="00A06A7F" w:rsidRDefault="00A06A7F" w:rsidP="00634A31">
            <w:pPr>
              <w:widowControl w:val="0"/>
              <w:jc w:val="center"/>
              <w:rPr>
                <w:b/>
                <w:sz w:val="22"/>
              </w:rPr>
            </w:pPr>
          </w:p>
          <w:p w:rsidR="00A06A7F" w:rsidRDefault="00A06A7F" w:rsidP="00634A31">
            <w:pPr>
              <w:widowControl w:val="0"/>
              <w:jc w:val="center"/>
              <w:rPr>
                <w:b/>
                <w:sz w:val="22"/>
              </w:rPr>
            </w:pPr>
          </w:p>
          <w:p w:rsidR="00A06A7F" w:rsidRDefault="00A06A7F" w:rsidP="00634A31">
            <w:pPr>
              <w:widowControl w:val="0"/>
              <w:jc w:val="center"/>
              <w:rPr>
                <w:b/>
                <w:sz w:val="22"/>
              </w:rPr>
            </w:pPr>
          </w:p>
          <w:p w:rsidR="00A06A7F" w:rsidRDefault="00A06A7F" w:rsidP="00634A31">
            <w:pPr>
              <w:widowControl w:val="0"/>
              <w:jc w:val="center"/>
              <w:rPr>
                <w:b/>
                <w:sz w:val="22"/>
              </w:rPr>
            </w:pPr>
          </w:p>
          <w:p w:rsidR="00A06A7F" w:rsidRDefault="00A06A7F" w:rsidP="00634A31">
            <w:pPr>
              <w:widowControl w:val="0"/>
              <w:jc w:val="center"/>
              <w:rPr>
                <w:b/>
                <w:sz w:val="22"/>
              </w:rPr>
            </w:pPr>
          </w:p>
          <w:p w:rsidR="00A06A7F" w:rsidRDefault="00A06A7F" w:rsidP="00634A31">
            <w:pPr>
              <w:widowControl w:val="0"/>
              <w:jc w:val="center"/>
              <w:rPr>
                <w:b/>
                <w:sz w:val="22"/>
              </w:rPr>
            </w:pPr>
          </w:p>
          <w:p w:rsidR="00A06A7F" w:rsidRDefault="00A06A7F" w:rsidP="00634A31">
            <w:pPr>
              <w:widowControl w:val="0"/>
              <w:jc w:val="center"/>
              <w:rPr>
                <w:b/>
                <w:sz w:val="22"/>
              </w:rPr>
            </w:pPr>
          </w:p>
          <w:p w:rsidR="00A06A7F" w:rsidRDefault="00A06A7F" w:rsidP="00634A31">
            <w:pPr>
              <w:widowControl w:val="0"/>
              <w:jc w:val="center"/>
              <w:rPr>
                <w:b/>
                <w:sz w:val="22"/>
              </w:rPr>
            </w:pPr>
            <w:r>
              <w:rPr>
                <w:b/>
                <w:sz w:val="22"/>
              </w:rPr>
              <w:t>Общеобразовательная  организация</w:t>
            </w:r>
          </w:p>
          <w:p w:rsidR="00170C12" w:rsidRDefault="00170C12" w:rsidP="00634A31">
            <w:pPr>
              <w:widowControl w:val="0"/>
              <w:jc w:val="center"/>
              <w:rPr>
                <w:b/>
                <w:sz w:val="22"/>
              </w:rPr>
            </w:pPr>
          </w:p>
          <w:p w:rsidR="00170C12" w:rsidRDefault="00170C12" w:rsidP="00634A31">
            <w:pPr>
              <w:widowControl w:val="0"/>
              <w:jc w:val="center"/>
              <w:rPr>
                <w:b/>
                <w:sz w:val="22"/>
              </w:rPr>
            </w:pPr>
          </w:p>
          <w:p w:rsidR="00170C12" w:rsidRDefault="00170C12" w:rsidP="00634A31">
            <w:pPr>
              <w:widowControl w:val="0"/>
              <w:jc w:val="center"/>
              <w:rPr>
                <w:b/>
                <w:sz w:val="22"/>
              </w:rPr>
            </w:pPr>
          </w:p>
          <w:p w:rsidR="00170C12" w:rsidRDefault="00170C12" w:rsidP="00634A31">
            <w:pPr>
              <w:widowControl w:val="0"/>
              <w:jc w:val="center"/>
              <w:rPr>
                <w:b/>
                <w:sz w:val="22"/>
              </w:rPr>
            </w:pPr>
          </w:p>
          <w:p w:rsidR="00170C12" w:rsidRDefault="00170C12" w:rsidP="00634A31">
            <w:pPr>
              <w:widowControl w:val="0"/>
              <w:jc w:val="center"/>
              <w:rPr>
                <w:b/>
                <w:sz w:val="22"/>
              </w:rPr>
            </w:pPr>
          </w:p>
          <w:p w:rsidR="00170C12" w:rsidRDefault="00170C12" w:rsidP="00634A31">
            <w:pPr>
              <w:widowControl w:val="0"/>
              <w:jc w:val="center"/>
              <w:rPr>
                <w:b/>
                <w:sz w:val="22"/>
              </w:rPr>
            </w:pPr>
          </w:p>
          <w:p w:rsidR="00170C12" w:rsidRDefault="00170C12" w:rsidP="00634A31">
            <w:pPr>
              <w:widowControl w:val="0"/>
              <w:jc w:val="center"/>
              <w:rPr>
                <w:b/>
                <w:sz w:val="22"/>
              </w:rPr>
            </w:pPr>
          </w:p>
          <w:p w:rsidR="00170C12" w:rsidRDefault="00170C12" w:rsidP="00311AA2">
            <w:pPr>
              <w:widowControl w:val="0"/>
              <w:rPr>
                <w:b/>
                <w:sz w:val="22"/>
              </w:rPr>
            </w:pPr>
          </w:p>
          <w:p w:rsidR="00170C12" w:rsidRPr="00B121FF" w:rsidRDefault="00170C12" w:rsidP="00634A31">
            <w:pPr>
              <w:widowControl w:val="0"/>
              <w:jc w:val="center"/>
              <w:rPr>
                <w:b/>
                <w:sz w:val="22"/>
              </w:rPr>
            </w:pPr>
            <w:r>
              <w:rPr>
                <w:b/>
                <w:sz w:val="22"/>
              </w:rPr>
              <w:t>Объекты  дополнительного  образования</w:t>
            </w:r>
          </w:p>
        </w:tc>
        <w:tc>
          <w:tcPr>
            <w:tcW w:w="6270" w:type="dxa"/>
            <w:tcBorders>
              <w:top w:val="single" w:sz="2" w:space="0" w:color="auto"/>
              <w:bottom w:val="single" w:sz="2" w:space="0" w:color="auto"/>
            </w:tcBorders>
          </w:tcPr>
          <w:p w:rsidR="00CD27F3" w:rsidRDefault="00B121FF" w:rsidP="00634A31">
            <w:pPr>
              <w:jc w:val="center"/>
              <w:rPr>
                <w:color w:val="000000"/>
                <w:spacing w:val="-4"/>
                <w:sz w:val="22"/>
                <w:szCs w:val="22"/>
              </w:rPr>
            </w:pPr>
            <w:r>
              <w:rPr>
                <w:color w:val="000000"/>
                <w:spacing w:val="-4"/>
                <w:sz w:val="22"/>
                <w:szCs w:val="22"/>
              </w:rPr>
              <w:t>Число  мест  в  дошкольных  образовательных  организациях  в  расчете  на  100  детей  в  возрасте  от  0  до  7  лет  пр</w:t>
            </w:r>
            <w:r w:rsidR="00A06A7F">
              <w:rPr>
                <w:color w:val="000000"/>
                <w:spacing w:val="-4"/>
                <w:sz w:val="22"/>
                <w:szCs w:val="22"/>
              </w:rPr>
              <w:t>и</w:t>
            </w:r>
            <w:r>
              <w:rPr>
                <w:color w:val="000000"/>
                <w:spacing w:val="-4"/>
                <w:sz w:val="22"/>
                <w:szCs w:val="22"/>
              </w:rPr>
              <w:t>нято  для  сельских</w:t>
            </w:r>
            <w:r w:rsidR="00A06A7F">
              <w:rPr>
                <w:color w:val="000000"/>
                <w:spacing w:val="-4"/>
                <w:sz w:val="22"/>
                <w:szCs w:val="22"/>
              </w:rPr>
              <w:t xml:space="preserve">  и  городских  населенных  пунктов      для  группы  «В»-</w:t>
            </w:r>
            <w:r w:rsidR="00170C12">
              <w:rPr>
                <w:color w:val="000000"/>
                <w:spacing w:val="-4"/>
                <w:sz w:val="22"/>
                <w:szCs w:val="22"/>
              </w:rPr>
              <w:t xml:space="preserve"> </w:t>
            </w:r>
          </w:p>
          <w:p w:rsidR="00A06A7F" w:rsidRDefault="00A06A7F" w:rsidP="00634A31">
            <w:pPr>
              <w:jc w:val="center"/>
              <w:rPr>
                <w:color w:val="000000"/>
                <w:spacing w:val="-4"/>
                <w:sz w:val="22"/>
                <w:szCs w:val="22"/>
              </w:rPr>
            </w:pPr>
            <w:r>
              <w:rPr>
                <w:color w:val="000000"/>
                <w:spacing w:val="-4"/>
                <w:sz w:val="22"/>
                <w:szCs w:val="22"/>
              </w:rPr>
              <w:t>Пешеходная  доступность  принят</w:t>
            </w:r>
            <w:r w:rsidR="003B01AD">
              <w:rPr>
                <w:color w:val="000000"/>
                <w:spacing w:val="-4"/>
                <w:sz w:val="22"/>
                <w:szCs w:val="22"/>
              </w:rPr>
              <w:t>а  для  сельских  населенных  п</w:t>
            </w:r>
            <w:r>
              <w:rPr>
                <w:color w:val="000000"/>
                <w:spacing w:val="-4"/>
                <w:sz w:val="22"/>
                <w:szCs w:val="22"/>
              </w:rPr>
              <w:t xml:space="preserve">унктов   500  м,  для  городских  населенных  пунктов  -  300  м. в  соответствии  с   приложением  к   письму  </w:t>
            </w:r>
            <w:proofErr w:type="spellStart"/>
            <w:r>
              <w:rPr>
                <w:color w:val="000000"/>
                <w:spacing w:val="-4"/>
                <w:sz w:val="22"/>
                <w:szCs w:val="22"/>
              </w:rPr>
              <w:t>Миноб</w:t>
            </w:r>
            <w:r w:rsidR="00170C12">
              <w:rPr>
                <w:color w:val="000000"/>
                <w:spacing w:val="-4"/>
                <w:sz w:val="22"/>
                <w:szCs w:val="22"/>
              </w:rPr>
              <w:t>р</w:t>
            </w:r>
            <w:r>
              <w:rPr>
                <w:color w:val="000000"/>
                <w:spacing w:val="-4"/>
                <w:sz w:val="22"/>
                <w:szCs w:val="22"/>
              </w:rPr>
              <w:t>науки</w:t>
            </w:r>
            <w:proofErr w:type="spellEnd"/>
            <w:r>
              <w:rPr>
                <w:color w:val="000000"/>
                <w:spacing w:val="-4"/>
                <w:sz w:val="22"/>
                <w:szCs w:val="22"/>
              </w:rPr>
              <w:t xml:space="preserve">  России  от  04.05.2016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 </w:t>
            </w:r>
          </w:p>
          <w:p w:rsidR="00A06A7F" w:rsidRDefault="00A06A7F" w:rsidP="00634A31">
            <w:pPr>
              <w:jc w:val="center"/>
              <w:rPr>
                <w:color w:val="000000"/>
                <w:spacing w:val="-4"/>
                <w:sz w:val="22"/>
                <w:szCs w:val="22"/>
              </w:rPr>
            </w:pPr>
          </w:p>
          <w:p w:rsidR="00A06A7F" w:rsidRDefault="00A06A7F" w:rsidP="00634A31">
            <w:pPr>
              <w:jc w:val="center"/>
              <w:rPr>
                <w:color w:val="000000"/>
                <w:spacing w:val="-4"/>
                <w:sz w:val="22"/>
                <w:szCs w:val="22"/>
              </w:rPr>
            </w:pPr>
            <w:r>
              <w:rPr>
                <w:color w:val="000000"/>
                <w:spacing w:val="-4"/>
                <w:sz w:val="22"/>
                <w:szCs w:val="22"/>
              </w:rPr>
              <w:t>Число  мест  в  образовательных  организациях  в  расчете  на  100  детей  в  возрасте  от  7  до  18  лет</w:t>
            </w:r>
            <w:r w:rsidR="00170C12">
              <w:rPr>
                <w:color w:val="000000"/>
                <w:spacing w:val="-4"/>
                <w:sz w:val="22"/>
                <w:szCs w:val="22"/>
              </w:rPr>
              <w:t xml:space="preserve">  принято  для  сельских  и  городских  населенных  пунктов  для  группы</w:t>
            </w:r>
            <w:proofErr w:type="gramStart"/>
            <w:r w:rsidR="00170C12">
              <w:rPr>
                <w:color w:val="000000"/>
                <w:spacing w:val="-4"/>
                <w:sz w:val="22"/>
                <w:szCs w:val="22"/>
              </w:rPr>
              <w:t xml:space="preserve">  В</w:t>
            </w:r>
            <w:proofErr w:type="gramEnd"/>
            <w:r w:rsidR="00170C12">
              <w:rPr>
                <w:color w:val="000000"/>
                <w:spacing w:val="-4"/>
                <w:sz w:val="22"/>
                <w:szCs w:val="22"/>
              </w:rPr>
              <w:t xml:space="preserve">» </w:t>
            </w:r>
          </w:p>
          <w:p w:rsidR="00170C12" w:rsidRDefault="00170C12" w:rsidP="00170C12">
            <w:pPr>
              <w:jc w:val="center"/>
              <w:rPr>
                <w:color w:val="000000"/>
                <w:spacing w:val="-4"/>
                <w:sz w:val="22"/>
                <w:szCs w:val="22"/>
              </w:rPr>
            </w:pPr>
            <w:r>
              <w:rPr>
                <w:color w:val="000000"/>
                <w:spacing w:val="-4"/>
                <w:sz w:val="22"/>
                <w:szCs w:val="22"/>
              </w:rPr>
              <w:t xml:space="preserve">Доступность  принята  для  сельских  населенных  пунктов   -  30  мин., для  городских  населенных  пунктов  -  500  м  в  соответствии  с  приложением  к  письму  </w:t>
            </w:r>
            <w:proofErr w:type="spellStart"/>
            <w:r>
              <w:rPr>
                <w:color w:val="000000"/>
                <w:spacing w:val="-4"/>
                <w:sz w:val="22"/>
                <w:szCs w:val="22"/>
              </w:rPr>
              <w:t>Минобрнауки</w:t>
            </w:r>
            <w:proofErr w:type="spellEnd"/>
            <w:r>
              <w:rPr>
                <w:color w:val="000000"/>
                <w:spacing w:val="-4"/>
                <w:sz w:val="22"/>
                <w:szCs w:val="22"/>
              </w:rPr>
              <w:t xml:space="preserve">  от</w:t>
            </w:r>
            <w:r w:rsidR="007A372D">
              <w:rPr>
                <w:color w:val="000000"/>
                <w:spacing w:val="-4"/>
                <w:sz w:val="22"/>
                <w:szCs w:val="22"/>
              </w:rPr>
              <w:t xml:space="preserve"> </w:t>
            </w:r>
            <w:r>
              <w:rPr>
                <w:color w:val="000000"/>
                <w:spacing w:val="-4"/>
                <w:sz w:val="22"/>
                <w:szCs w:val="22"/>
              </w:rPr>
              <w:t xml:space="preserve">04.05.2016 №АК-950/02  «О  методических  рекомендациях» Примерные  значения   для  установления  критериев  по  оптимальному  размещению  на  территориях  субъектов  Российской  Федерации  объектов  образования» </w:t>
            </w:r>
          </w:p>
          <w:p w:rsidR="00170C12" w:rsidRDefault="00170C12" w:rsidP="00311AA2">
            <w:pPr>
              <w:rPr>
                <w:color w:val="000000"/>
                <w:spacing w:val="-4"/>
                <w:sz w:val="22"/>
                <w:szCs w:val="22"/>
              </w:rPr>
            </w:pPr>
          </w:p>
          <w:p w:rsidR="007A372D" w:rsidRDefault="00170C12" w:rsidP="007A372D">
            <w:pPr>
              <w:jc w:val="center"/>
              <w:rPr>
                <w:color w:val="000000"/>
                <w:spacing w:val="-4"/>
                <w:sz w:val="22"/>
                <w:szCs w:val="22"/>
              </w:rPr>
            </w:pPr>
            <w:proofErr w:type="gramStart"/>
            <w:r>
              <w:rPr>
                <w:color w:val="000000"/>
                <w:spacing w:val="-4"/>
                <w:sz w:val="22"/>
                <w:szCs w:val="22"/>
              </w:rPr>
              <w:t>Число  мест  в  организациях  в  расчете  на  100  детей  в  возрасте  от  5  до  18  лет  принята  для  сельских  населенных  пунктов  -  10  мест,  для  городских  населенных  пунктов  -  30  мест   для  группы  «В» принята   доступность  транспортно-пешеходная  -  30  мин, в  соответствии  с  приложением  к  письму</w:t>
            </w:r>
            <w:r w:rsidR="007A372D">
              <w:rPr>
                <w:color w:val="000000"/>
                <w:spacing w:val="-4"/>
                <w:sz w:val="22"/>
                <w:szCs w:val="22"/>
              </w:rPr>
              <w:t xml:space="preserve"> </w:t>
            </w:r>
            <w:proofErr w:type="spellStart"/>
            <w:r w:rsidR="007A372D">
              <w:rPr>
                <w:color w:val="000000"/>
                <w:spacing w:val="-4"/>
                <w:sz w:val="22"/>
                <w:szCs w:val="22"/>
              </w:rPr>
              <w:t>Минобрнауки</w:t>
            </w:r>
            <w:proofErr w:type="spellEnd"/>
            <w:r w:rsidR="007A372D">
              <w:rPr>
                <w:color w:val="000000"/>
                <w:spacing w:val="-4"/>
                <w:sz w:val="22"/>
                <w:szCs w:val="22"/>
              </w:rPr>
              <w:t xml:space="preserve">  от 04.05.2016 №АК-950/02  «О  методических  рекомендациях»</w:t>
            </w:r>
            <w:proofErr w:type="gramEnd"/>
          </w:p>
          <w:p w:rsidR="007A372D" w:rsidRDefault="007A372D" w:rsidP="007A372D">
            <w:pPr>
              <w:jc w:val="center"/>
              <w:rPr>
                <w:color w:val="000000"/>
                <w:spacing w:val="-4"/>
                <w:sz w:val="22"/>
                <w:szCs w:val="22"/>
              </w:rPr>
            </w:pPr>
            <w:r>
              <w:rPr>
                <w:color w:val="000000"/>
                <w:spacing w:val="-4"/>
                <w:sz w:val="22"/>
                <w:szCs w:val="22"/>
              </w:rPr>
              <w:t xml:space="preserve">Учитываются  для  программ  дополнительного  образования, реализуемых  на  базе образовательных  организаций </w:t>
            </w:r>
            <w:proofErr w:type="gramStart"/>
            <w:r>
              <w:rPr>
                <w:color w:val="000000"/>
                <w:spacing w:val="-4"/>
                <w:sz w:val="22"/>
                <w:szCs w:val="22"/>
              </w:rPr>
              <w:t xml:space="preserve">(  </w:t>
            </w:r>
            <w:proofErr w:type="gramEnd"/>
            <w:r>
              <w:rPr>
                <w:color w:val="000000"/>
                <w:spacing w:val="-4"/>
                <w:sz w:val="22"/>
                <w:szCs w:val="22"/>
              </w:rPr>
              <w:t xml:space="preserve">за  </w:t>
            </w:r>
            <w:r>
              <w:rPr>
                <w:color w:val="000000"/>
                <w:spacing w:val="-4"/>
                <w:sz w:val="22"/>
                <w:szCs w:val="22"/>
              </w:rPr>
              <w:lastRenderedPageBreak/>
              <w:t xml:space="preserve">исключением  общеобразовательных  организаций),  реализующих  программы  дополнительного  образования».     </w:t>
            </w:r>
          </w:p>
          <w:p w:rsidR="00170C12" w:rsidRPr="00FB7DF5" w:rsidRDefault="00170C12" w:rsidP="00E81673">
            <w:pPr>
              <w:rPr>
                <w:color w:val="000000"/>
                <w:spacing w:val="-4"/>
                <w:sz w:val="22"/>
                <w:szCs w:val="22"/>
              </w:rPr>
            </w:pPr>
          </w:p>
        </w:tc>
      </w:tr>
      <w:tr w:rsidR="00CD27F3" w:rsidRPr="00FB7DF5" w:rsidTr="00634A31">
        <w:trPr>
          <w:trHeight w:val="260"/>
        </w:trPr>
        <w:tc>
          <w:tcPr>
            <w:tcW w:w="0" w:type="auto"/>
            <w:tcBorders>
              <w:top w:val="single" w:sz="2" w:space="0" w:color="auto"/>
              <w:bottom w:val="single" w:sz="2" w:space="0" w:color="auto"/>
            </w:tcBorders>
          </w:tcPr>
          <w:p w:rsidR="00CD27F3" w:rsidRDefault="00CD27F3" w:rsidP="00634A31">
            <w:pPr>
              <w:jc w:val="center"/>
              <w:rPr>
                <w:b/>
                <w:sz w:val="22"/>
              </w:rPr>
            </w:pPr>
            <w:r w:rsidRPr="00FB7DF5">
              <w:rPr>
                <w:b/>
                <w:sz w:val="22"/>
              </w:rPr>
              <w:lastRenderedPageBreak/>
              <w:t>Объекты физической культуры и массового спорта</w:t>
            </w:r>
          </w:p>
          <w:p w:rsidR="00E34F54" w:rsidRPr="00FB7DF5" w:rsidRDefault="00E34F54" w:rsidP="00634A31">
            <w:pPr>
              <w:jc w:val="center"/>
            </w:pPr>
          </w:p>
        </w:tc>
        <w:tc>
          <w:tcPr>
            <w:tcW w:w="6270" w:type="dxa"/>
            <w:tcBorders>
              <w:top w:val="single" w:sz="2" w:space="0" w:color="auto"/>
              <w:bottom w:val="single" w:sz="2" w:space="0" w:color="auto"/>
            </w:tcBorders>
          </w:tcPr>
          <w:p w:rsidR="00CD27F3" w:rsidRPr="00FB7DF5" w:rsidRDefault="00CD27F3" w:rsidP="00634A31">
            <w:pPr>
              <w:jc w:val="center"/>
            </w:pPr>
          </w:p>
        </w:tc>
      </w:tr>
      <w:tr w:rsidR="00CD27F3" w:rsidRPr="00FB7DF5" w:rsidTr="00634A31">
        <w:trPr>
          <w:trHeight w:val="260"/>
        </w:trPr>
        <w:tc>
          <w:tcPr>
            <w:tcW w:w="0" w:type="auto"/>
            <w:tcBorders>
              <w:top w:val="single" w:sz="2" w:space="0" w:color="auto"/>
              <w:bottom w:val="single" w:sz="2" w:space="0" w:color="auto"/>
            </w:tcBorders>
          </w:tcPr>
          <w:p w:rsidR="00CD27F3" w:rsidRPr="00FB7DF5" w:rsidRDefault="007A372D" w:rsidP="007A372D">
            <w:pPr>
              <w:jc w:val="center"/>
            </w:pPr>
            <w:r>
              <w:rPr>
                <w:sz w:val="22"/>
              </w:rPr>
              <w:t xml:space="preserve">Спортивное плоскостное  сооружение,  с  трибунами </w:t>
            </w:r>
          </w:p>
        </w:tc>
        <w:tc>
          <w:tcPr>
            <w:tcW w:w="6270" w:type="dxa"/>
            <w:tcBorders>
              <w:top w:val="single" w:sz="2" w:space="0" w:color="auto"/>
              <w:bottom w:val="single" w:sz="2" w:space="0" w:color="auto"/>
            </w:tcBorders>
          </w:tcPr>
          <w:p w:rsidR="007A372D" w:rsidRDefault="007A372D" w:rsidP="00634A31">
            <w:pPr>
              <w:jc w:val="center"/>
              <w:rPr>
                <w:color w:val="000000"/>
                <w:spacing w:val="-4"/>
                <w:sz w:val="22"/>
                <w:szCs w:val="22"/>
              </w:rPr>
            </w:pPr>
            <w:r>
              <w:rPr>
                <w:color w:val="000000"/>
                <w:spacing w:val="-4"/>
                <w:sz w:val="22"/>
                <w:szCs w:val="22"/>
              </w:rPr>
              <w:t xml:space="preserve">1  объект  независимо  </w:t>
            </w:r>
            <w:proofErr w:type="gramStart"/>
            <w:r>
              <w:rPr>
                <w:color w:val="000000"/>
                <w:spacing w:val="-4"/>
                <w:sz w:val="22"/>
                <w:szCs w:val="22"/>
              </w:rPr>
              <w:t>от  численности  населения  принят  в  соответствии  с  методическими  рекомендациями  по  размещению  объектов  массового  спорта  в  субъектах</w:t>
            </w:r>
            <w:proofErr w:type="gramEnd"/>
            <w:r>
              <w:rPr>
                <w:color w:val="000000"/>
                <w:spacing w:val="-4"/>
                <w:sz w:val="22"/>
                <w:szCs w:val="22"/>
              </w:rPr>
              <w:t xml:space="preserve">  Российской  Федерации</w:t>
            </w:r>
          </w:p>
          <w:p w:rsidR="00CD27F3" w:rsidRPr="00FB7DF5" w:rsidRDefault="007A372D" w:rsidP="00634A31">
            <w:pPr>
              <w:jc w:val="center"/>
              <w:rPr>
                <w:color w:val="000000"/>
                <w:spacing w:val="-4"/>
                <w:sz w:val="22"/>
                <w:szCs w:val="22"/>
              </w:rPr>
            </w:pPr>
            <w:r>
              <w:rPr>
                <w:color w:val="000000"/>
                <w:spacing w:val="-4"/>
                <w:sz w:val="22"/>
                <w:szCs w:val="22"/>
              </w:rPr>
              <w:t xml:space="preserve">Транспортная  доступность  60  минут  принята  исходя  </w:t>
            </w:r>
            <w:r w:rsidR="00E34F54">
              <w:rPr>
                <w:color w:val="000000"/>
                <w:spacing w:val="-4"/>
                <w:sz w:val="22"/>
                <w:szCs w:val="22"/>
              </w:rPr>
              <w:t xml:space="preserve"> из  времени,  за  которое  можно  добраться  до  самого  удаленного  населенного  пункта  муниципального  образования  до  объекта</w:t>
            </w:r>
            <w:r>
              <w:rPr>
                <w:color w:val="000000"/>
                <w:spacing w:val="-4"/>
                <w:sz w:val="22"/>
                <w:szCs w:val="22"/>
              </w:rPr>
              <w:t xml:space="preserve"> </w:t>
            </w:r>
          </w:p>
          <w:p w:rsidR="00CD27F3" w:rsidRPr="00FB7DF5" w:rsidRDefault="00E34F54" w:rsidP="00634A31">
            <w:pPr>
              <w:jc w:val="center"/>
            </w:pPr>
            <w:r>
              <w:rPr>
                <w:color w:val="000000"/>
                <w:spacing w:val="-4"/>
                <w:sz w:val="22"/>
                <w:szCs w:val="22"/>
              </w:rPr>
              <w:t xml:space="preserve"> </w:t>
            </w:r>
          </w:p>
        </w:tc>
      </w:tr>
      <w:tr w:rsidR="007A372D" w:rsidRPr="00FB7DF5" w:rsidTr="00634A31">
        <w:trPr>
          <w:trHeight w:val="260"/>
        </w:trPr>
        <w:tc>
          <w:tcPr>
            <w:tcW w:w="0" w:type="auto"/>
            <w:tcBorders>
              <w:top w:val="single" w:sz="2" w:space="0" w:color="auto"/>
              <w:bottom w:val="single" w:sz="2" w:space="0" w:color="auto"/>
            </w:tcBorders>
          </w:tcPr>
          <w:p w:rsidR="007A372D" w:rsidRDefault="00E34F54" w:rsidP="007A372D">
            <w:pPr>
              <w:jc w:val="center"/>
              <w:rPr>
                <w:sz w:val="22"/>
              </w:rPr>
            </w:pPr>
            <w:r>
              <w:rPr>
                <w:sz w:val="22"/>
              </w:rPr>
              <w:t>Бассейн</w:t>
            </w:r>
          </w:p>
        </w:tc>
        <w:tc>
          <w:tcPr>
            <w:tcW w:w="6270" w:type="dxa"/>
            <w:tcBorders>
              <w:top w:val="single" w:sz="2" w:space="0" w:color="auto"/>
              <w:bottom w:val="single" w:sz="2" w:space="0" w:color="auto"/>
            </w:tcBorders>
          </w:tcPr>
          <w:p w:rsidR="00E34F54" w:rsidRDefault="00E34F54" w:rsidP="00E34F54">
            <w:pPr>
              <w:jc w:val="center"/>
              <w:rPr>
                <w:color w:val="000000"/>
                <w:spacing w:val="-4"/>
                <w:sz w:val="22"/>
                <w:szCs w:val="22"/>
              </w:rPr>
            </w:pPr>
            <w:r>
              <w:rPr>
                <w:color w:val="000000"/>
                <w:spacing w:val="-4"/>
                <w:sz w:val="22"/>
                <w:szCs w:val="22"/>
              </w:rPr>
              <w:t xml:space="preserve">1  объект  независимо  </w:t>
            </w:r>
            <w:proofErr w:type="gramStart"/>
            <w:r>
              <w:rPr>
                <w:color w:val="000000"/>
                <w:spacing w:val="-4"/>
                <w:sz w:val="22"/>
                <w:szCs w:val="22"/>
              </w:rPr>
              <w:t>от  численности  населения  принят  в  соответствии  с  методическими  рекомендациями  по  размещению  объектов  массового  спорта  в  субъектах</w:t>
            </w:r>
            <w:proofErr w:type="gramEnd"/>
            <w:r>
              <w:rPr>
                <w:color w:val="000000"/>
                <w:spacing w:val="-4"/>
                <w:sz w:val="22"/>
                <w:szCs w:val="22"/>
              </w:rPr>
              <w:t xml:space="preserve">  Российской  Федерации</w:t>
            </w:r>
          </w:p>
          <w:p w:rsidR="00E34F54" w:rsidRPr="00FB7DF5" w:rsidRDefault="00E34F54" w:rsidP="00E34F54">
            <w:pPr>
              <w:jc w:val="center"/>
              <w:rPr>
                <w:color w:val="000000"/>
                <w:spacing w:val="-4"/>
                <w:sz w:val="22"/>
                <w:szCs w:val="22"/>
              </w:rPr>
            </w:pPr>
            <w:r>
              <w:rPr>
                <w:color w:val="000000"/>
                <w:spacing w:val="-4"/>
                <w:sz w:val="22"/>
                <w:szCs w:val="22"/>
              </w:rPr>
              <w:t xml:space="preserve">Транспортная  доступность  60  минут  принята  исходя   из  времени,  за  которое  можно  добраться  до  самого  удаленного  населенного  пункта  муниципального  образования  до  объекта </w:t>
            </w:r>
          </w:p>
          <w:p w:rsidR="007A372D" w:rsidRDefault="007A372D" w:rsidP="00634A31">
            <w:pPr>
              <w:jc w:val="center"/>
              <w:rPr>
                <w:color w:val="000000"/>
                <w:spacing w:val="-4"/>
                <w:sz w:val="22"/>
                <w:szCs w:val="22"/>
              </w:rPr>
            </w:pPr>
          </w:p>
        </w:tc>
      </w:tr>
      <w:tr w:rsidR="007A372D" w:rsidRPr="00FB7DF5" w:rsidTr="00634A31">
        <w:trPr>
          <w:trHeight w:val="260"/>
        </w:trPr>
        <w:tc>
          <w:tcPr>
            <w:tcW w:w="0" w:type="auto"/>
            <w:tcBorders>
              <w:top w:val="single" w:sz="2" w:space="0" w:color="auto"/>
              <w:bottom w:val="single" w:sz="2" w:space="0" w:color="auto"/>
            </w:tcBorders>
          </w:tcPr>
          <w:p w:rsidR="00E34F54" w:rsidRDefault="00E34F54" w:rsidP="007A372D">
            <w:pPr>
              <w:jc w:val="center"/>
              <w:rPr>
                <w:sz w:val="22"/>
              </w:rPr>
            </w:pPr>
            <w:proofErr w:type="gramStart"/>
            <w:r>
              <w:rPr>
                <w:sz w:val="22"/>
              </w:rPr>
              <w:t>Спортивное</w:t>
            </w:r>
            <w:proofErr w:type="gramEnd"/>
            <w:r>
              <w:rPr>
                <w:sz w:val="22"/>
              </w:rPr>
              <w:t xml:space="preserve"> плоскостное  сооружении  без  трибун </w:t>
            </w:r>
          </w:p>
          <w:p w:rsidR="007A372D" w:rsidRDefault="00E34F54" w:rsidP="007A372D">
            <w:pPr>
              <w:jc w:val="center"/>
              <w:rPr>
                <w:sz w:val="22"/>
              </w:rPr>
            </w:pPr>
            <w:r>
              <w:rPr>
                <w:sz w:val="22"/>
              </w:rPr>
              <w:t xml:space="preserve"> (  футбольное  поле  с  беговой  дорожкой  возможны  доп. </w:t>
            </w:r>
            <w:proofErr w:type="spellStart"/>
            <w:r>
              <w:rPr>
                <w:sz w:val="22"/>
              </w:rPr>
              <w:t>Спортивнрые</w:t>
            </w:r>
            <w:proofErr w:type="spellEnd"/>
            <w:r>
              <w:rPr>
                <w:sz w:val="22"/>
              </w:rPr>
              <w:t xml:space="preserve">  площадки)</w:t>
            </w:r>
          </w:p>
        </w:tc>
        <w:tc>
          <w:tcPr>
            <w:tcW w:w="6270" w:type="dxa"/>
            <w:tcBorders>
              <w:top w:val="single" w:sz="2" w:space="0" w:color="auto"/>
              <w:bottom w:val="single" w:sz="2" w:space="0" w:color="auto"/>
            </w:tcBorders>
          </w:tcPr>
          <w:p w:rsidR="00E34F54" w:rsidRDefault="00E34F54" w:rsidP="00E34F54">
            <w:pPr>
              <w:jc w:val="center"/>
              <w:rPr>
                <w:color w:val="000000"/>
                <w:spacing w:val="-4"/>
                <w:sz w:val="22"/>
                <w:szCs w:val="22"/>
              </w:rPr>
            </w:pPr>
            <w:r>
              <w:rPr>
                <w:color w:val="000000"/>
                <w:spacing w:val="-4"/>
                <w:sz w:val="22"/>
                <w:szCs w:val="22"/>
              </w:rPr>
              <w:t xml:space="preserve">1  объект  независимо  </w:t>
            </w:r>
            <w:proofErr w:type="gramStart"/>
            <w:r>
              <w:rPr>
                <w:color w:val="000000"/>
                <w:spacing w:val="-4"/>
                <w:sz w:val="22"/>
                <w:szCs w:val="22"/>
              </w:rPr>
              <w:t>от  численности  населения  принят  в  соответствии  с  методическими  рекомендациями  по  размещению  объектов  массового  спорта  в  субъектах</w:t>
            </w:r>
            <w:proofErr w:type="gramEnd"/>
            <w:r>
              <w:rPr>
                <w:color w:val="000000"/>
                <w:spacing w:val="-4"/>
                <w:sz w:val="22"/>
                <w:szCs w:val="22"/>
              </w:rPr>
              <w:t xml:space="preserve">  Российской  Федерации</w:t>
            </w:r>
          </w:p>
          <w:p w:rsidR="00E34F54" w:rsidRPr="00FB7DF5" w:rsidRDefault="00E34F54" w:rsidP="00E34F54">
            <w:pPr>
              <w:jc w:val="center"/>
              <w:rPr>
                <w:color w:val="000000"/>
                <w:spacing w:val="-4"/>
                <w:sz w:val="22"/>
                <w:szCs w:val="22"/>
              </w:rPr>
            </w:pPr>
            <w:r>
              <w:rPr>
                <w:color w:val="000000"/>
                <w:spacing w:val="-4"/>
                <w:sz w:val="22"/>
                <w:szCs w:val="22"/>
              </w:rPr>
              <w:t xml:space="preserve">Транспортная  доступность  60  минут  принята  исходя   из  времени,  за  которое  можно  добраться  до  самого  удаленного  населенного  пункта  муниципального  образования  до  объекта </w:t>
            </w:r>
          </w:p>
          <w:p w:rsidR="007A372D" w:rsidRDefault="007A372D" w:rsidP="00E34F54">
            <w:pPr>
              <w:rPr>
                <w:color w:val="000000"/>
                <w:spacing w:val="-4"/>
                <w:sz w:val="22"/>
                <w:szCs w:val="22"/>
              </w:rPr>
            </w:pPr>
          </w:p>
        </w:tc>
      </w:tr>
      <w:tr w:rsidR="007A372D" w:rsidRPr="00FB7DF5" w:rsidTr="00634A31">
        <w:trPr>
          <w:trHeight w:val="260"/>
        </w:trPr>
        <w:tc>
          <w:tcPr>
            <w:tcW w:w="0" w:type="auto"/>
            <w:tcBorders>
              <w:top w:val="single" w:sz="2" w:space="0" w:color="auto"/>
              <w:bottom w:val="single" w:sz="2" w:space="0" w:color="auto"/>
            </w:tcBorders>
          </w:tcPr>
          <w:p w:rsidR="007A372D" w:rsidRDefault="00E34F54" w:rsidP="007A372D">
            <w:pPr>
              <w:jc w:val="center"/>
              <w:rPr>
                <w:sz w:val="22"/>
              </w:rPr>
            </w:pPr>
            <w:r>
              <w:rPr>
                <w:sz w:val="22"/>
              </w:rPr>
              <w:t>Крытый  спортивный  универсальный  зал  с  трибунами</w:t>
            </w:r>
          </w:p>
        </w:tc>
        <w:tc>
          <w:tcPr>
            <w:tcW w:w="6270" w:type="dxa"/>
            <w:tcBorders>
              <w:top w:val="single" w:sz="2" w:space="0" w:color="auto"/>
              <w:bottom w:val="single" w:sz="2" w:space="0" w:color="auto"/>
            </w:tcBorders>
          </w:tcPr>
          <w:p w:rsidR="00E34F54" w:rsidRDefault="00E34F54" w:rsidP="00E34F54">
            <w:pPr>
              <w:jc w:val="center"/>
              <w:rPr>
                <w:color w:val="000000"/>
                <w:spacing w:val="-4"/>
                <w:sz w:val="22"/>
                <w:szCs w:val="22"/>
              </w:rPr>
            </w:pPr>
            <w:r>
              <w:rPr>
                <w:color w:val="000000"/>
                <w:spacing w:val="-4"/>
                <w:sz w:val="22"/>
                <w:szCs w:val="22"/>
              </w:rPr>
              <w:t xml:space="preserve">1  объект  независимо  </w:t>
            </w:r>
            <w:proofErr w:type="gramStart"/>
            <w:r>
              <w:rPr>
                <w:color w:val="000000"/>
                <w:spacing w:val="-4"/>
                <w:sz w:val="22"/>
                <w:szCs w:val="22"/>
              </w:rPr>
              <w:t>от  численности  населения  принят  в  соответствии  с  методическими  рекомендациями  по  размещению  объектов  массового  спорта  в  субъектах</w:t>
            </w:r>
            <w:proofErr w:type="gramEnd"/>
            <w:r>
              <w:rPr>
                <w:color w:val="000000"/>
                <w:spacing w:val="-4"/>
                <w:sz w:val="22"/>
                <w:szCs w:val="22"/>
              </w:rPr>
              <w:t xml:space="preserve">  Российской  Федерации</w:t>
            </w:r>
          </w:p>
          <w:p w:rsidR="00E34F54" w:rsidRPr="00FB7DF5" w:rsidRDefault="00E34F54" w:rsidP="00E34F54">
            <w:pPr>
              <w:jc w:val="center"/>
              <w:rPr>
                <w:color w:val="000000"/>
                <w:spacing w:val="-4"/>
                <w:sz w:val="22"/>
                <w:szCs w:val="22"/>
              </w:rPr>
            </w:pPr>
            <w:r>
              <w:rPr>
                <w:color w:val="000000"/>
                <w:spacing w:val="-4"/>
                <w:sz w:val="22"/>
                <w:szCs w:val="22"/>
              </w:rPr>
              <w:t xml:space="preserve">Транспортная  доступность  60  минут  принята  исходя   из  времени,  за  которое  можно  добраться  до  самого  удаленного  населенного  пункта  муниципального  образования  до  объекта </w:t>
            </w:r>
          </w:p>
          <w:p w:rsidR="007A372D" w:rsidRDefault="007A372D" w:rsidP="00634A31">
            <w:pPr>
              <w:jc w:val="center"/>
              <w:rPr>
                <w:color w:val="000000"/>
                <w:spacing w:val="-4"/>
                <w:sz w:val="22"/>
                <w:szCs w:val="22"/>
              </w:rPr>
            </w:pPr>
          </w:p>
        </w:tc>
      </w:tr>
      <w:tr w:rsidR="00CD27F3" w:rsidRPr="00FB7DF5" w:rsidTr="00634A31">
        <w:trPr>
          <w:trHeight w:val="260"/>
        </w:trPr>
        <w:tc>
          <w:tcPr>
            <w:tcW w:w="0" w:type="auto"/>
            <w:tcBorders>
              <w:top w:val="single" w:sz="2" w:space="0" w:color="auto"/>
              <w:bottom w:val="single" w:sz="2" w:space="0" w:color="auto"/>
            </w:tcBorders>
          </w:tcPr>
          <w:p w:rsidR="00E34F54" w:rsidRDefault="00CD27F3" w:rsidP="00634A31">
            <w:pPr>
              <w:jc w:val="center"/>
              <w:rPr>
                <w:b/>
                <w:color w:val="000000"/>
                <w:spacing w:val="-4"/>
                <w:sz w:val="22"/>
                <w:szCs w:val="22"/>
              </w:rPr>
            </w:pPr>
            <w:r w:rsidRPr="00FB7DF5">
              <w:rPr>
                <w:b/>
                <w:color w:val="000000"/>
                <w:spacing w:val="-4"/>
                <w:sz w:val="22"/>
                <w:szCs w:val="22"/>
              </w:rPr>
              <w:t xml:space="preserve">Область </w:t>
            </w:r>
            <w:proofErr w:type="gramStart"/>
            <w:r w:rsidRPr="00FB7DF5">
              <w:rPr>
                <w:b/>
                <w:color w:val="000000"/>
                <w:spacing w:val="-4"/>
                <w:sz w:val="22"/>
                <w:szCs w:val="22"/>
              </w:rPr>
              <w:t>ритуальных</w:t>
            </w:r>
            <w:proofErr w:type="gramEnd"/>
            <w:r w:rsidRPr="00FB7DF5">
              <w:rPr>
                <w:b/>
                <w:color w:val="000000"/>
                <w:spacing w:val="-4"/>
                <w:sz w:val="22"/>
                <w:szCs w:val="22"/>
              </w:rPr>
              <w:t xml:space="preserve"> </w:t>
            </w:r>
          </w:p>
          <w:p w:rsidR="00CD27F3" w:rsidRPr="00FB7DF5" w:rsidRDefault="00CD27F3" w:rsidP="00634A31">
            <w:pPr>
              <w:jc w:val="center"/>
            </w:pPr>
            <w:r w:rsidRPr="00FB7DF5">
              <w:rPr>
                <w:b/>
                <w:color w:val="000000"/>
                <w:spacing w:val="-4"/>
                <w:sz w:val="22"/>
                <w:szCs w:val="22"/>
              </w:rPr>
              <w:t>услуг</w:t>
            </w:r>
          </w:p>
        </w:tc>
        <w:tc>
          <w:tcPr>
            <w:tcW w:w="6270" w:type="dxa"/>
            <w:tcBorders>
              <w:top w:val="single" w:sz="2" w:space="0" w:color="auto"/>
              <w:bottom w:val="single" w:sz="2" w:space="0" w:color="auto"/>
            </w:tcBorders>
          </w:tcPr>
          <w:p w:rsidR="00CD27F3" w:rsidRPr="00FB7DF5" w:rsidRDefault="00CD27F3" w:rsidP="00634A31">
            <w:pPr>
              <w:jc w:val="center"/>
            </w:pPr>
          </w:p>
        </w:tc>
      </w:tr>
      <w:tr w:rsidR="00CD27F3" w:rsidRPr="00FB7DF5" w:rsidTr="00634A31">
        <w:trPr>
          <w:trHeight w:val="260"/>
        </w:trPr>
        <w:tc>
          <w:tcPr>
            <w:tcW w:w="0" w:type="auto"/>
            <w:tcBorders>
              <w:top w:val="single" w:sz="2" w:space="0" w:color="auto"/>
              <w:bottom w:val="single" w:sz="2" w:space="0" w:color="auto"/>
            </w:tcBorders>
          </w:tcPr>
          <w:p w:rsidR="00CD27F3" w:rsidRPr="00FB7DF5" w:rsidRDefault="00CD27F3" w:rsidP="00634A31">
            <w:pPr>
              <w:jc w:val="center"/>
              <w:rPr>
                <w:b/>
                <w:sz w:val="22"/>
              </w:rPr>
            </w:pPr>
            <w:r w:rsidRPr="00FB7DF5">
              <w:rPr>
                <w:b/>
                <w:sz w:val="22"/>
              </w:rPr>
              <w:t>Объекты</w:t>
            </w:r>
          </w:p>
          <w:p w:rsidR="00CD27F3" w:rsidRPr="00FB7DF5" w:rsidRDefault="00CD27F3" w:rsidP="00634A31">
            <w:pPr>
              <w:jc w:val="center"/>
              <w:rPr>
                <w:b/>
                <w:sz w:val="22"/>
              </w:rPr>
            </w:pPr>
            <w:r w:rsidRPr="00FB7DF5">
              <w:rPr>
                <w:b/>
                <w:sz w:val="22"/>
              </w:rPr>
              <w:t>ритуальных услуг</w:t>
            </w:r>
          </w:p>
          <w:p w:rsidR="00CD27F3" w:rsidRDefault="00CD27F3" w:rsidP="00634A31">
            <w:pPr>
              <w:jc w:val="center"/>
              <w:rPr>
                <w:sz w:val="22"/>
              </w:rPr>
            </w:pPr>
            <w:r w:rsidRPr="00FB7DF5">
              <w:rPr>
                <w:sz w:val="22"/>
              </w:rPr>
              <w:t>Кладбище традиционного захоронения</w:t>
            </w:r>
          </w:p>
          <w:p w:rsidR="009A6206" w:rsidRDefault="009A6206" w:rsidP="00634A31">
            <w:pPr>
              <w:jc w:val="center"/>
              <w:rPr>
                <w:sz w:val="22"/>
              </w:rPr>
            </w:pPr>
          </w:p>
          <w:p w:rsidR="009A6206" w:rsidRDefault="009A6206" w:rsidP="009A6206">
            <w:pPr>
              <w:rPr>
                <w:sz w:val="22"/>
              </w:rPr>
            </w:pPr>
          </w:p>
          <w:p w:rsidR="00C75FD9" w:rsidRDefault="00C75FD9" w:rsidP="009A6206">
            <w:pPr>
              <w:rPr>
                <w:sz w:val="22"/>
              </w:rPr>
            </w:pPr>
          </w:p>
          <w:p w:rsidR="009A6206" w:rsidRPr="00FB7DF5" w:rsidRDefault="009A6206" w:rsidP="00634A31">
            <w:pPr>
              <w:jc w:val="center"/>
            </w:pPr>
            <w:r>
              <w:rPr>
                <w:sz w:val="22"/>
              </w:rPr>
              <w:t>Специализированная  служба  по  вопросам   похоронного  дела</w:t>
            </w:r>
          </w:p>
        </w:tc>
        <w:tc>
          <w:tcPr>
            <w:tcW w:w="6270" w:type="dxa"/>
            <w:tcBorders>
              <w:top w:val="single" w:sz="2" w:space="0" w:color="auto"/>
              <w:bottom w:val="single" w:sz="2" w:space="0" w:color="auto"/>
            </w:tcBorders>
          </w:tcPr>
          <w:p w:rsidR="00C75FD9" w:rsidRDefault="00E34F54" w:rsidP="00634A31">
            <w:pPr>
              <w:jc w:val="center"/>
              <w:rPr>
                <w:color w:val="000000"/>
                <w:spacing w:val="-4"/>
                <w:sz w:val="22"/>
                <w:szCs w:val="22"/>
              </w:rPr>
            </w:pPr>
            <w:r>
              <w:rPr>
                <w:color w:val="000000"/>
                <w:spacing w:val="-4"/>
                <w:sz w:val="22"/>
                <w:szCs w:val="22"/>
              </w:rPr>
              <w:t>Площадь  территории  0,25  га  на  1000  человек  численности</w:t>
            </w:r>
            <w:proofErr w:type="gramStart"/>
            <w:r>
              <w:rPr>
                <w:color w:val="000000"/>
                <w:spacing w:val="-4"/>
                <w:sz w:val="22"/>
                <w:szCs w:val="22"/>
              </w:rPr>
              <w:t xml:space="preserve">  </w:t>
            </w:r>
            <w:r w:rsidR="00CD27F3" w:rsidRPr="00FB7DF5">
              <w:rPr>
                <w:color w:val="000000"/>
                <w:spacing w:val="-4"/>
                <w:sz w:val="22"/>
                <w:szCs w:val="22"/>
              </w:rPr>
              <w:t>В</w:t>
            </w:r>
            <w:proofErr w:type="gramEnd"/>
            <w:r w:rsidR="00CD27F3" w:rsidRPr="00FB7DF5">
              <w:rPr>
                <w:color w:val="000000"/>
                <w:spacing w:val="-4"/>
                <w:sz w:val="22"/>
                <w:szCs w:val="22"/>
              </w:rPr>
              <w:t xml:space="preserve"> соответствии с СП 42.13330.2016 «</w:t>
            </w:r>
            <w:proofErr w:type="spellStart"/>
            <w:r w:rsidR="00CD27F3" w:rsidRPr="00FB7DF5">
              <w:rPr>
                <w:color w:val="000000"/>
                <w:spacing w:val="-4"/>
                <w:sz w:val="22"/>
                <w:szCs w:val="22"/>
              </w:rPr>
              <w:t>СНиП</w:t>
            </w:r>
            <w:proofErr w:type="spellEnd"/>
            <w:r w:rsidR="00CD27F3" w:rsidRPr="00FB7DF5">
              <w:rPr>
                <w:color w:val="000000"/>
                <w:spacing w:val="-4"/>
                <w:sz w:val="22"/>
                <w:szCs w:val="22"/>
              </w:rPr>
              <w:t xml:space="preserve"> 2.07.01-89*» Планировка и застройка городских и сельских поселений. </w:t>
            </w:r>
            <w:proofErr w:type="gramStart"/>
            <w:r w:rsidR="00CD27F3" w:rsidRPr="00FB7DF5">
              <w:rPr>
                <w:color w:val="000000"/>
                <w:spacing w:val="-4"/>
                <w:sz w:val="22"/>
                <w:szCs w:val="22"/>
              </w:rPr>
              <w:t>Приложение Д</w:t>
            </w:r>
            <w:r>
              <w:rPr>
                <w:color w:val="000000"/>
                <w:spacing w:val="-4"/>
                <w:sz w:val="22"/>
                <w:szCs w:val="22"/>
              </w:rPr>
              <w:t xml:space="preserve">. Предельное  значение  по  группе  «В»  получаем  по  формуле  0.25 </w:t>
            </w:r>
            <w:proofErr w:type="spellStart"/>
            <w:r>
              <w:rPr>
                <w:color w:val="000000"/>
                <w:spacing w:val="-4"/>
                <w:sz w:val="22"/>
                <w:szCs w:val="22"/>
              </w:rPr>
              <w:t>х</w:t>
            </w:r>
            <w:proofErr w:type="spellEnd"/>
            <w:r>
              <w:rPr>
                <w:color w:val="000000"/>
                <w:spacing w:val="-4"/>
                <w:sz w:val="22"/>
                <w:szCs w:val="22"/>
              </w:rPr>
              <w:t xml:space="preserve"> К, где  К  -  </w:t>
            </w:r>
            <w:proofErr w:type="spellStart"/>
            <w:r>
              <w:rPr>
                <w:color w:val="000000"/>
                <w:spacing w:val="-4"/>
                <w:sz w:val="22"/>
                <w:szCs w:val="22"/>
              </w:rPr>
              <w:t>коэффициено</w:t>
            </w:r>
            <w:proofErr w:type="spellEnd"/>
            <w:r>
              <w:rPr>
                <w:color w:val="000000"/>
                <w:spacing w:val="-4"/>
                <w:sz w:val="22"/>
                <w:szCs w:val="22"/>
              </w:rPr>
              <w:t xml:space="preserve">  урбанизации  муниципального  образования</w:t>
            </w:r>
            <w:r w:rsidR="00CD27F3" w:rsidRPr="00FB7DF5">
              <w:rPr>
                <w:color w:val="000000"/>
                <w:spacing w:val="-4"/>
                <w:sz w:val="22"/>
                <w:szCs w:val="22"/>
              </w:rPr>
              <w:t>.</w:t>
            </w:r>
            <w:r w:rsidR="009A6206">
              <w:rPr>
                <w:color w:val="000000"/>
                <w:spacing w:val="-4"/>
                <w:sz w:val="22"/>
                <w:szCs w:val="22"/>
              </w:rPr>
              <w:t xml:space="preserve">    </w:t>
            </w:r>
            <w:proofErr w:type="gramEnd"/>
          </w:p>
          <w:p w:rsidR="009A6206" w:rsidRDefault="009A6206" w:rsidP="00634A31">
            <w:pPr>
              <w:jc w:val="center"/>
              <w:rPr>
                <w:color w:val="000000"/>
                <w:spacing w:val="-4"/>
                <w:sz w:val="22"/>
                <w:szCs w:val="22"/>
              </w:rPr>
            </w:pPr>
            <w:r>
              <w:rPr>
                <w:color w:val="000000"/>
                <w:spacing w:val="-4"/>
                <w:sz w:val="22"/>
                <w:szCs w:val="22"/>
              </w:rPr>
              <w:t xml:space="preserve"> </w:t>
            </w:r>
          </w:p>
          <w:p w:rsidR="00CD27F3" w:rsidRPr="00FB7DF5" w:rsidRDefault="009A6206" w:rsidP="00634A31">
            <w:pPr>
              <w:jc w:val="center"/>
            </w:pPr>
            <w:r>
              <w:rPr>
                <w:color w:val="000000"/>
                <w:spacing w:val="-4"/>
                <w:sz w:val="22"/>
                <w:szCs w:val="22"/>
              </w:rPr>
              <w:t xml:space="preserve">  1  объект  независимо  от  численности   населения   </w:t>
            </w:r>
            <w:r w:rsidR="003B01AD">
              <w:rPr>
                <w:color w:val="000000"/>
                <w:spacing w:val="-4"/>
                <w:sz w:val="22"/>
                <w:szCs w:val="22"/>
              </w:rPr>
              <w:t>принят  в  соответствии  с  пол</w:t>
            </w:r>
            <w:r>
              <w:rPr>
                <w:color w:val="000000"/>
                <w:spacing w:val="-4"/>
                <w:sz w:val="22"/>
                <w:szCs w:val="22"/>
              </w:rPr>
              <w:t xml:space="preserve">номочиями, установленными в  части  1  статьи  15  Федерального  закона  от  06.10.2003 г№131-ФЗ « Об  </w:t>
            </w:r>
            <w:r>
              <w:rPr>
                <w:color w:val="000000"/>
                <w:spacing w:val="-4"/>
                <w:sz w:val="22"/>
                <w:szCs w:val="22"/>
              </w:rPr>
              <w:lastRenderedPageBreak/>
              <w:t>общих  принципах  организации  местного  самоуправления  в   Российской  Федерации».</w:t>
            </w:r>
          </w:p>
        </w:tc>
      </w:tr>
      <w:tr w:rsidR="009A6206" w:rsidRPr="00FB7DF5" w:rsidTr="00634A31">
        <w:trPr>
          <w:trHeight w:val="260"/>
        </w:trPr>
        <w:tc>
          <w:tcPr>
            <w:tcW w:w="0" w:type="auto"/>
            <w:tcBorders>
              <w:top w:val="single" w:sz="2" w:space="0" w:color="auto"/>
              <w:bottom w:val="single" w:sz="2" w:space="0" w:color="auto"/>
            </w:tcBorders>
          </w:tcPr>
          <w:p w:rsidR="009A6206" w:rsidRDefault="009A6206" w:rsidP="00634A31">
            <w:pPr>
              <w:jc w:val="center"/>
              <w:rPr>
                <w:b/>
                <w:sz w:val="22"/>
              </w:rPr>
            </w:pPr>
            <w:r>
              <w:rPr>
                <w:b/>
                <w:sz w:val="22"/>
              </w:rPr>
              <w:lastRenderedPageBreak/>
              <w:t>Область  здравоохранения</w:t>
            </w:r>
          </w:p>
          <w:p w:rsidR="009A6206" w:rsidRPr="00FB7DF5" w:rsidRDefault="009A6206" w:rsidP="00634A31">
            <w:pPr>
              <w:jc w:val="center"/>
              <w:rPr>
                <w:b/>
                <w:sz w:val="22"/>
              </w:rPr>
            </w:pPr>
          </w:p>
        </w:tc>
        <w:tc>
          <w:tcPr>
            <w:tcW w:w="6270" w:type="dxa"/>
            <w:tcBorders>
              <w:top w:val="single" w:sz="2" w:space="0" w:color="auto"/>
              <w:bottom w:val="single" w:sz="2" w:space="0" w:color="auto"/>
            </w:tcBorders>
          </w:tcPr>
          <w:p w:rsidR="009A6206" w:rsidRDefault="009A6206" w:rsidP="00634A31">
            <w:pPr>
              <w:jc w:val="center"/>
              <w:rPr>
                <w:color w:val="000000"/>
                <w:spacing w:val="-4"/>
                <w:sz w:val="22"/>
                <w:szCs w:val="22"/>
              </w:rPr>
            </w:pPr>
          </w:p>
        </w:tc>
      </w:tr>
      <w:tr w:rsidR="009A6206" w:rsidRPr="00FB7DF5" w:rsidTr="00634A31">
        <w:trPr>
          <w:trHeight w:val="260"/>
        </w:trPr>
        <w:tc>
          <w:tcPr>
            <w:tcW w:w="0" w:type="auto"/>
            <w:tcBorders>
              <w:top w:val="single" w:sz="2" w:space="0" w:color="auto"/>
              <w:bottom w:val="single" w:sz="2" w:space="0" w:color="auto"/>
            </w:tcBorders>
          </w:tcPr>
          <w:p w:rsidR="009A6206" w:rsidRDefault="009A6206" w:rsidP="00634A31">
            <w:pPr>
              <w:jc w:val="center"/>
              <w:rPr>
                <w:b/>
                <w:sz w:val="22"/>
              </w:rPr>
            </w:pPr>
            <w:r>
              <w:rPr>
                <w:b/>
                <w:sz w:val="22"/>
              </w:rPr>
              <w:t>Объекты  здравоохранения</w:t>
            </w:r>
          </w:p>
          <w:p w:rsidR="009A6206" w:rsidRPr="00FB7DF5" w:rsidRDefault="009A6206" w:rsidP="00634A31">
            <w:pPr>
              <w:jc w:val="center"/>
              <w:rPr>
                <w:b/>
                <w:sz w:val="22"/>
              </w:rPr>
            </w:pPr>
            <w:r>
              <w:rPr>
                <w:b/>
                <w:sz w:val="22"/>
              </w:rPr>
              <w:t>Скорая  медицинская  помощь</w:t>
            </w:r>
          </w:p>
        </w:tc>
        <w:tc>
          <w:tcPr>
            <w:tcW w:w="6270" w:type="dxa"/>
            <w:tcBorders>
              <w:top w:val="single" w:sz="2" w:space="0" w:color="auto"/>
              <w:bottom w:val="single" w:sz="2" w:space="0" w:color="auto"/>
            </w:tcBorders>
          </w:tcPr>
          <w:p w:rsidR="009A6206" w:rsidRDefault="009A6206" w:rsidP="00634A31">
            <w:pPr>
              <w:jc w:val="center"/>
              <w:rPr>
                <w:color w:val="000000"/>
                <w:spacing w:val="-4"/>
                <w:sz w:val="22"/>
                <w:szCs w:val="22"/>
              </w:rPr>
            </w:pPr>
            <w:proofErr w:type="gramStart"/>
            <w:r>
              <w:rPr>
                <w:color w:val="000000"/>
                <w:spacing w:val="-4"/>
                <w:sz w:val="22"/>
                <w:szCs w:val="22"/>
              </w:rPr>
              <w:t>Необходимое  число  бригад  скорой  медицинской  помощи  на  количество  населения  регулируется  приказами  Минздрава  России  от  20  июня  2013 №388 «об  утверждении  Порядка   оказания  скорой, в  том  числе  скорой  специализированной  медицинской  помощи»  и  от  20  апреля  2018 №182  «Об  утверждении  методических  рекомендаций  о  применении нормативов  и  норм  ресурсной  обеспеченности  населения  в  сфере здравоохранения», его  пунктом №8</w:t>
            </w:r>
            <w:proofErr w:type="gramEnd"/>
          </w:p>
        </w:tc>
      </w:tr>
      <w:tr w:rsidR="009A6206" w:rsidRPr="00FB7DF5" w:rsidTr="00634A31">
        <w:trPr>
          <w:trHeight w:val="260"/>
        </w:trPr>
        <w:tc>
          <w:tcPr>
            <w:tcW w:w="0" w:type="auto"/>
            <w:tcBorders>
              <w:top w:val="single" w:sz="2" w:space="0" w:color="auto"/>
              <w:bottom w:val="single" w:sz="2" w:space="0" w:color="auto"/>
            </w:tcBorders>
          </w:tcPr>
          <w:p w:rsidR="009A6206" w:rsidRPr="00FB7DF5" w:rsidRDefault="009A6206" w:rsidP="00634A31">
            <w:pPr>
              <w:jc w:val="center"/>
              <w:rPr>
                <w:b/>
                <w:sz w:val="22"/>
              </w:rPr>
            </w:pPr>
          </w:p>
        </w:tc>
        <w:tc>
          <w:tcPr>
            <w:tcW w:w="6270" w:type="dxa"/>
            <w:tcBorders>
              <w:top w:val="single" w:sz="2" w:space="0" w:color="auto"/>
              <w:bottom w:val="single" w:sz="2" w:space="0" w:color="auto"/>
            </w:tcBorders>
          </w:tcPr>
          <w:p w:rsidR="009A6206" w:rsidRDefault="009A6206" w:rsidP="00634A31">
            <w:pPr>
              <w:jc w:val="center"/>
              <w:rPr>
                <w:color w:val="000000"/>
                <w:spacing w:val="-4"/>
                <w:sz w:val="22"/>
                <w:szCs w:val="22"/>
              </w:rPr>
            </w:pPr>
          </w:p>
        </w:tc>
      </w:tr>
    </w:tbl>
    <w:p w:rsidR="00CD27F3" w:rsidRPr="00FB7DF5" w:rsidRDefault="00CD27F3" w:rsidP="00CD27F3">
      <w:pPr>
        <w:spacing w:after="200" w:line="276" w:lineRule="auto"/>
        <w:rPr>
          <w:rFonts w:eastAsia="TimesNewRomanPSMT"/>
        </w:rPr>
        <w:sectPr w:rsidR="00CD27F3" w:rsidRPr="00FB7DF5" w:rsidSect="00634A31">
          <w:headerReference w:type="default" r:id="rId18"/>
          <w:pgSz w:w="11906" w:h="16838"/>
          <w:pgMar w:top="1134" w:right="1701" w:bottom="1134" w:left="1134" w:header="709" w:footer="709" w:gutter="0"/>
          <w:cols w:space="708"/>
          <w:docGrid w:linePitch="360"/>
        </w:sectPr>
      </w:pPr>
    </w:p>
    <w:p w:rsidR="00CD27F3" w:rsidRPr="00FB7DF5" w:rsidRDefault="00CD27F3" w:rsidP="00CD27F3">
      <w:pPr>
        <w:autoSpaceDE w:val="0"/>
        <w:spacing w:line="276" w:lineRule="auto"/>
        <w:ind w:left="-567"/>
        <w:jc w:val="right"/>
        <w:rPr>
          <w:sz w:val="28"/>
          <w:szCs w:val="28"/>
        </w:rPr>
      </w:pPr>
    </w:p>
    <w:p w:rsidR="00CD27F3" w:rsidRPr="00FB7DF5" w:rsidRDefault="00CD27F3" w:rsidP="00CD27F3">
      <w:pPr>
        <w:pStyle w:val="360"/>
        <w:ind w:left="-567"/>
        <w:jc w:val="center"/>
        <w:rPr>
          <w:sz w:val="28"/>
        </w:rPr>
      </w:pPr>
      <w:r w:rsidRPr="00FB7DF5">
        <w:rPr>
          <w:sz w:val="28"/>
        </w:rPr>
        <w:t>III. ПРАВИЛА И ОБЛАСТЬ ПРИМЕНЕНИЯ РАСЧеТНЫХ ПОКАЗАТЕЛЕЙ, СОДЕРЖАЩИХСЯ В ОСНОВНОЙ ЧАСТИ</w:t>
      </w:r>
      <w:r>
        <w:rPr>
          <w:sz w:val="28"/>
        </w:rPr>
        <w:t xml:space="preserve"> </w:t>
      </w:r>
      <w:r w:rsidRPr="00FB7DF5">
        <w:rPr>
          <w:sz w:val="28"/>
        </w:rPr>
        <w:t xml:space="preserve">МЕСТНЫХ НОРМАТИВОВ ГРАДОСТРОИТЕЛЬНОГО ПРОЕКТИРОВАНИЯ </w:t>
      </w:r>
      <w:r w:rsidR="002E0919">
        <w:rPr>
          <w:sz w:val="28"/>
        </w:rPr>
        <w:t xml:space="preserve">муниципального  района </w:t>
      </w:r>
      <w:r w:rsidRPr="003F34D3">
        <w:rPr>
          <w:sz w:val="28"/>
        </w:rPr>
        <w:t>«</w:t>
      </w:r>
      <w:r>
        <w:rPr>
          <w:sz w:val="28"/>
        </w:rPr>
        <w:t>ГЛУШКОВСКий</w:t>
      </w:r>
      <w:r w:rsidRPr="003F34D3">
        <w:rPr>
          <w:sz w:val="28"/>
        </w:rPr>
        <w:t xml:space="preserve"> </w:t>
      </w:r>
      <w:r>
        <w:rPr>
          <w:sz w:val="28"/>
        </w:rPr>
        <w:t>район</w:t>
      </w:r>
      <w:r w:rsidRPr="003F34D3">
        <w:rPr>
          <w:sz w:val="28"/>
        </w:rPr>
        <w:t xml:space="preserve">» </w:t>
      </w:r>
      <w:r w:rsidRPr="00FB7DF5">
        <w:rPr>
          <w:sz w:val="28"/>
        </w:rPr>
        <w:t>КУРСКОЙ ОБЛАСТИ</w:t>
      </w:r>
    </w:p>
    <w:p w:rsidR="00CD27F3" w:rsidRPr="00FB7DF5" w:rsidRDefault="00CD27F3" w:rsidP="00CD27F3">
      <w:pPr>
        <w:autoSpaceDE w:val="0"/>
        <w:spacing w:line="276" w:lineRule="auto"/>
        <w:ind w:left="-567"/>
        <w:jc w:val="both"/>
      </w:pPr>
    </w:p>
    <w:p w:rsidR="00CD27F3" w:rsidRPr="00FB7DF5" w:rsidRDefault="00CD27F3" w:rsidP="00CD27F3">
      <w:pPr>
        <w:autoSpaceDE w:val="0"/>
        <w:ind w:left="-567" w:firstLine="709"/>
        <w:jc w:val="both"/>
        <w:rPr>
          <w:sz w:val="28"/>
          <w:szCs w:val="28"/>
        </w:rPr>
      </w:pPr>
      <w:proofErr w:type="gramStart"/>
      <w:r w:rsidRPr="00FB7DF5">
        <w:rPr>
          <w:sz w:val="28"/>
          <w:szCs w:val="28"/>
        </w:rPr>
        <w:t>МНГП распространяются на предлагаемые к размещению на территории муниципального</w:t>
      </w:r>
      <w:r>
        <w:rPr>
          <w:sz w:val="28"/>
          <w:szCs w:val="28"/>
        </w:rPr>
        <w:t xml:space="preserve"> района</w:t>
      </w:r>
      <w:r w:rsidRPr="00FB7DF5">
        <w:rPr>
          <w:sz w:val="28"/>
          <w:szCs w:val="28"/>
        </w:rPr>
        <w:t xml:space="preserve"> </w:t>
      </w:r>
      <w:r w:rsidRPr="003F34D3">
        <w:rPr>
          <w:sz w:val="28"/>
          <w:szCs w:val="28"/>
        </w:rPr>
        <w:t>«</w:t>
      </w:r>
      <w:r>
        <w:rPr>
          <w:sz w:val="28"/>
          <w:szCs w:val="28"/>
        </w:rPr>
        <w:t>Глушковский</w:t>
      </w:r>
      <w:r w:rsidRPr="003F34D3">
        <w:rPr>
          <w:sz w:val="28"/>
          <w:szCs w:val="28"/>
        </w:rPr>
        <w:t xml:space="preserve"> райо</w:t>
      </w:r>
      <w:r>
        <w:rPr>
          <w:sz w:val="28"/>
          <w:szCs w:val="28"/>
        </w:rPr>
        <w:t>н</w:t>
      </w:r>
      <w:r w:rsidRPr="003F34D3">
        <w:rPr>
          <w:sz w:val="28"/>
          <w:szCs w:val="28"/>
        </w:rPr>
        <w:t xml:space="preserve">» </w:t>
      </w:r>
      <w:r w:rsidRPr="00FB7DF5">
        <w:rPr>
          <w:sz w:val="28"/>
          <w:szCs w:val="28"/>
        </w:rPr>
        <w:t>Курской области объекты местного значения, относящиеся к областям, указанным в </w:t>
      </w:r>
      <w:hyperlink r:id="rId19" w:anchor="dst101686" w:history="1">
        <w:r w:rsidRPr="00FB7DF5">
          <w:rPr>
            <w:rStyle w:val="ab"/>
            <w:color w:val="auto"/>
            <w:sz w:val="28"/>
            <w:szCs w:val="28"/>
            <w:u w:val="none"/>
          </w:rPr>
          <w:t xml:space="preserve">статье </w:t>
        </w:r>
      </w:hyperlink>
      <w:r w:rsidRPr="00FB7DF5">
        <w:rPr>
          <w:rStyle w:val="ab"/>
          <w:color w:val="auto"/>
          <w:sz w:val="28"/>
          <w:szCs w:val="28"/>
          <w:u w:val="none"/>
        </w:rPr>
        <w:t>23</w:t>
      </w:r>
      <w:r w:rsidRPr="00FB7DF5">
        <w:rPr>
          <w:sz w:val="28"/>
          <w:szCs w:val="28"/>
        </w:rPr>
        <w:t> Градостроительного кодекса Российской Федерации.</w:t>
      </w:r>
      <w:proofErr w:type="gramEnd"/>
    </w:p>
    <w:p w:rsidR="00CD27F3" w:rsidRPr="00FB7DF5" w:rsidRDefault="00CD27F3" w:rsidP="00CD27F3">
      <w:pPr>
        <w:autoSpaceDE w:val="0"/>
        <w:ind w:left="-567"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применяются при:</w:t>
      </w:r>
    </w:p>
    <w:p w:rsidR="00CD27F3" w:rsidRPr="00FB7DF5" w:rsidRDefault="00CD27F3" w:rsidP="00CD27F3">
      <w:pPr>
        <w:autoSpaceDE w:val="0"/>
        <w:ind w:left="-567" w:firstLine="709"/>
        <w:jc w:val="both"/>
        <w:rPr>
          <w:rFonts w:eastAsia="TimesNewRomanPSMT"/>
          <w:sz w:val="28"/>
          <w:szCs w:val="28"/>
        </w:rPr>
      </w:pPr>
      <w:r w:rsidRPr="00FB7DF5">
        <w:rPr>
          <w:rFonts w:eastAsia="TimesNewRomanPSMT"/>
          <w:sz w:val="28"/>
          <w:szCs w:val="28"/>
        </w:rPr>
        <w:t xml:space="preserve">1) подготовке документов территориального планирования муниципального </w:t>
      </w:r>
      <w:r>
        <w:rPr>
          <w:sz w:val="28"/>
          <w:szCs w:val="28"/>
        </w:rPr>
        <w:t>района</w:t>
      </w:r>
      <w:r w:rsidRPr="00FB7DF5">
        <w:rPr>
          <w:sz w:val="28"/>
          <w:szCs w:val="28"/>
        </w:rPr>
        <w:t xml:space="preserve"> </w:t>
      </w:r>
      <w:r w:rsidRPr="003F34D3">
        <w:rPr>
          <w:sz w:val="28"/>
          <w:szCs w:val="28"/>
        </w:rPr>
        <w:t>«</w:t>
      </w:r>
      <w:r>
        <w:rPr>
          <w:sz w:val="28"/>
          <w:szCs w:val="28"/>
        </w:rPr>
        <w:t>Глушковский</w:t>
      </w:r>
      <w:r w:rsidRPr="003F34D3">
        <w:rPr>
          <w:sz w:val="28"/>
          <w:szCs w:val="28"/>
        </w:rPr>
        <w:t xml:space="preserve"> райо</w:t>
      </w:r>
      <w:r>
        <w:rPr>
          <w:sz w:val="28"/>
          <w:szCs w:val="28"/>
        </w:rPr>
        <w:t>н</w:t>
      </w:r>
      <w:r w:rsidRPr="003F34D3">
        <w:rPr>
          <w:sz w:val="28"/>
          <w:szCs w:val="28"/>
        </w:rPr>
        <w:t xml:space="preserve">» </w:t>
      </w:r>
      <w:r w:rsidRPr="00FB7DF5">
        <w:rPr>
          <w:sz w:val="28"/>
          <w:szCs w:val="28"/>
        </w:rPr>
        <w:t xml:space="preserve">Курской области </w:t>
      </w:r>
      <w:r w:rsidRPr="00FB7DF5">
        <w:rPr>
          <w:rFonts w:eastAsia="TimesNewRomanPSMT"/>
          <w:sz w:val="28"/>
          <w:szCs w:val="28"/>
        </w:rPr>
        <w:t>Курской области:</w:t>
      </w:r>
    </w:p>
    <w:p w:rsidR="00CD27F3" w:rsidRPr="00FB7DF5" w:rsidRDefault="00CD27F3" w:rsidP="00CD27F3">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CD27F3" w:rsidRPr="00FB7DF5" w:rsidRDefault="00CD27F3" w:rsidP="00CD27F3">
      <w:pPr>
        <w:autoSpaceDE w:val="0"/>
        <w:ind w:left="-567" w:firstLine="709"/>
        <w:jc w:val="both"/>
        <w:rPr>
          <w:rFonts w:eastAsia="TimesNewRomanPSMT"/>
          <w:sz w:val="28"/>
          <w:szCs w:val="28"/>
        </w:rPr>
      </w:pPr>
      <w:r w:rsidRPr="00FB7DF5">
        <w:rPr>
          <w:rFonts w:eastAsia="TimesNewRomanPSMT"/>
          <w:sz w:val="28"/>
          <w:szCs w:val="28"/>
        </w:rPr>
        <w:t>в части планируемого размещения и реконструкции объектов местного значения по областям;</w:t>
      </w:r>
    </w:p>
    <w:p w:rsidR="00CD27F3" w:rsidRPr="00FB7DF5" w:rsidRDefault="00CD27F3" w:rsidP="00CD27F3">
      <w:pPr>
        <w:autoSpaceDE w:val="0"/>
        <w:ind w:left="-567" w:firstLine="709"/>
        <w:jc w:val="both"/>
        <w:rPr>
          <w:rFonts w:eastAsia="TimesNewRomanPSMT"/>
          <w:sz w:val="28"/>
          <w:szCs w:val="28"/>
        </w:rPr>
      </w:pPr>
      <w:r w:rsidRPr="00FB7DF5">
        <w:rPr>
          <w:rFonts w:eastAsia="TimesNewRomanPSMT"/>
          <w:sz w:val="28"/>
          <w:szCs w:val="28"/>
        </w:rPr>
        <w:t>в части определения параметров планируемого развития транспортной и инженерной инфраструктуры (объектов местного значения) для обеспечения нормативной доступности территорий для нормируемых объектов;</w:t>
      </w:r>
    </w:p>
    <w:p w:rsidR="00CD27F3" w:rsidRPr="00FB7DF5" w:rsidRDefault="00CD27F3" w:rsidP="00CD27F3">
      <w:pPr>
        <w:autoSpaceDE w:val="0"/>
        <w:ind w:left="-567" w:firstLine="709"/>
        <w:jc w:val="both"/>
        <w:rPr>
          <w:rFonts w:eastAsia="TimesNewRomanPSMT"/>
          <w:sz w:val="28"/>
          <w:szCs w:val="28"/>
        </w:rPr>
      </w:pPr>
      <w:r w:rsidRPr="00FB7DF5">
        <w:rPr>
          <w:rFonts w:eastAsia="TimesNewRomanPSMT"/>
          <w:sz w:val="28"/>
          <w:szCs w:val="28"/>
        </w:rPr>
        <w:t>2)</w:t>
      </w:r>
      <w:r>
        <w:rPr>
          <w:rFonts w:eastAsia="TimesNewRomanPSMT"/>
          <w:sz w:val="28"/>
          <w:szCs w:val="28"/>
        </w:rPr>
        <w:t xml:space="preserve"> </w:t>
      </w:r>
      <w:proofErr w:type="gramStart"/>
      <w:r w:rsidRPr="00FB7DF5">
        <w:rPr>
          <w:rFonts w:eastAsia="TimesNewRomanPSMT"/>
          <w:sz w:val="28"/>
          <w:szCs w:val="28"/>
        </w:rPr>
        <w:t>принятии</w:t>
      </w:r>
      <w:proofErr w:type="gramEnd"/>
      <w:r w:rsidRPr="00FB7DF5">
        <w:rPr>
          <w:rFonts w:eastAsia="TimesNewRomanPSMT"/>
          <w:sz w:val="28"/>
          <w:szCs w:val="28"/>
        </w:rPr>
        <w:t xml:space="preserve"> решений о резервировании земель для государственных нужд в целях строительства и реконструкции объектов местного значения (объектов, связанных с обеспечением доступа нормируемых объектов по автомобильным дорогам местного значения);</w:t>
      </w:r>
    </w:p>
    <w:p w:rsidR="00CD27F3" w:rsidRPr="00FB7DF5" w:rsidRDefault="00CD27F3" w:rsidP="00CD27F3">
      <w:pPr>
        <w:autoSpaceDE w:val="0"/>
        <w:ind w:left="-567" w:firstLine="709"/>
        <w:jc w:val="both"/>
        <w:rPr>
          <w:rFonts w:eastAsia="TimesNewRomanPSMT"/>
          <w:sz w:val="28"/>
          <w:szCs w:val="28"/>
        </w:rPr>
      </w:pPr>
      <w:r w:rsidRPr="00FB7DF5">
        <w:rPr>
          <w:rFonts w:eastAsia="TimesNewRomanPSMT"/>
          <w:sz w:val="28"/>
          <w:szCs w:val="28"/>
        </w:rPr>
        <w:t>3) подготовке проектов планировки территории и проектов межевания территории, в том числе для размещения объектов местного значения в соответствии с документами территориального планирования.</w:t>
      </w:r>
    </w:p>
    <w:p w:rsidR="00CD27F3" w:rsidRPr="00FB7DF5" w:rsidRDefault="00CD27F3" w:rsidP="00CD27F3">
      <w:pPr>
        <w:autoSpaceDE w:val="0"/>
        <w:ind w:left="-567"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учитываются при:</w:t>
      </w:r>
    </w:p>
    <w:p w:rsidR="00CD27F3" w:rsidRPr="00FB7DF5" w:rsidRDefault="00CD27F3" w:rsidP="00CD27F3">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 Курской</w:t>
      </w:r>
      <w:r>
        <w:rPr>
          <w:rFonts w:eastAsia="TimesNewRomanPSMT"/>
          <w:sz w:val="28"/>
          <w:szCs w:val="28"/>
        </w:rPr>
        <w:t xml:space="preserve"> </w:t>
      </w:r>
      <w:r w:rsidRPr="00FB7DF5">
        <w:rPr>
          <w:rFonts w:eastAsia="TimesNewRomanPSMT"/>
          <w:sz w:val="28"/>
          <w:szCs w:val="28"/>
        </w:rPr>
        <w:t>области:</w:t>
      </w:r>
    </w:p>
    <w:p w:rsidR="00CD27F3" w:rsidRPr="00FB7DF5" w:rsidRDefault="00CD27F3" w:rsidP="00CD27F3">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CD27F3" w:rsidRPr="00FB7DF5" w:rsidRDefault="00CD27F3" w:rsidP="00CD27F3">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 водоотведения, теплоснабжения);</w:t>
      </w:r>
    </w:p>
    <w:p w:rsidR="00CD27F3" w:rsidRPr="00FB7DF5" w:rsidRDefault="00CD27F3" w:rsidP="00CD27F3">
      <w:pPr>
        <w:autoSpaceDE w:val="0"/>
        <w:ind w:left="-567" w:firstLine="709"/>
        <w:jc w:val="both"/>
        <w:rPr>
          <w:rFonts w:eastAsia="TimesNewRomanPSMT"/>
          <w:sz w:val="28"/>
          <w:szCs w:val="28"/>
        </w:rPr>
      </w:pPr>
      <w:r w:rsidRPr="00FB7DF5">
        <w:rPr>
          <w:rFonts w:eastAsia="TimesNewRomanPSMT"/>
          <w:sz w:val="28"/>
          <w:szCs w:val="28"/>
        </w:rPr>
        <w:t>2)</w:t>
      </w:r>
      <w:r>
        <w:rPr>
          <w:rFonts w:eastAsia="TimesNewRomanPSMT"/>
          <w:sz w:val="28"/>
          <w:szCs w:val="28"/>
        </w:rPr>
        <w:t xml:space="preserve"> </w:t>
      </w:r>
      <w:r w:rsidRPr="00FB7DF5">
        <w:rPr>
          <w:rFonts w:eastAsia="TimesNewRomanPSMT"/>
          <w:sz w:val="28"/>
          <w:szCs w:val="28"/>
        </w:rPr>
        <w:t>подготовке правил землепользования и застройки территорий муниципальных образований:</w:t>
      </w:r>
    </w:p>
    <w:p w:rsidR="00CD27F3" w:rsidRPr="00FB7DF5" w:rsidRDefault="00CD27F3" w:rsidP="00CD27F3">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CD27F3" w:rsidRPr="00FB7DF5" w:rsidRDefault="00CD27F3" w:rsidP="00CD27F3">
      <w:pPr>
        <w:autoSpaceDE w:val="0"/>
        <w:ind w:left="-567" w:firstLine="709"/>
        <w:jc w:val="both"/>
        <w:rPr>
          <w:rFonts w:eastAsia="TimesNewRomanPSMT"/>
          <w:sz w:val="28"/>
          <w:szCs w:val="28"/>
        </w:rPr>
      </w:pPr>
      <w:proofErr w:type="gramStart"/>
      <w:r w:rsidRPr="00FB7DF5">
        <w:rPr>
          <w:rFonts w:eastAsia="TimesNewRomanPSMT"/>
          <w:sz w:val="28"/>
          <w:szCs w:val="28"/>
        </w:rPr>
        <w:lastRenderedPageBreak/>
        <w:t>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w:t>
      </w:r>
      <w:proofErr w:type="gramEnd"/>
      <w:r w:rsidRPr="00FB7DF5">
        <w:rPr>
          <w:rFonts w:eastAsia="TimesNewRomanPSMT"/>
          <w:sz w:val="28"/>
          <w:szCs w:val="28"/>
        </w:rPr>
        <w:t xml:space="preserve">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CD27F3" w:rsidRPr="00FB7DF5" w:rsidRDefault="00CD27F3" w:rsidP="00CD27F3">
      <w:pPr>
        <w:autoSpaceDE w:val="0"/>
        <w:ind w:left="-567"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используются для принятия решений ор</w:t>
      </w:r>
      <w:r>
        <w:rPr>
          <w:rFonts w:eastAsia="TimesNewRomanPSMT"/>
          <w:sz w:val="28"/>
          <w:szCs w:val="28"/>
        </w:rPr>
        <w:t>ганами местного самоуправления,</w:t>
      </w:r>
      <w:r w:rsidRPr="00FB7DF5">
        <w:rPr>
          <w:rFonts w:eastAsia="TimesNewRomanPSMT"/>
          <w:sz w:val="28"/>
          <w:szCs w:val="28"/>
        </w:rPr>
        <w:t xml:space="preserve"> физическими и юридическими лицами.</w:t>
      </w:r>
    </w:p>
    <w:p w:rsidR="00CD27F3" w:rsidRPr="00FB7DF5" w:rsidRDefault="00CD27F3" w:rsidP="00CD27F3">
      <w:pPr>
        <w:autoSpaceDE w:val="0"/>
        <w:ind w:left="-567" w:firstLine="709"/>
        <w:jc w:val="both"/>
        <w:rPr>
          <w:rFonts w:eastAsia="TimesNewRomanPSMT"/>
          <w:sz w:val="28"/>
          <w:szCs w:val="28"/>
        </w:rPr>
      </w:pPr>
      <w:r w:rsidRPr="00FB7DF5">
        <w:rPr>
          <w:rFonts w:eastAsia="TimesNewRomanPSMT"/>
          <w:sz w:val="28"/>
          <w:szCs w:val="28"/>
        </w:rPr>
        <w:t>При отмене и (или) изменении нормативных правовых актов, на которые дается ссылка в МНГП, следует руководствоваться нормативными правовыми актами, вводимыми взамен отмененных (измененных).</w:t>
      </w:r>
    </w:p>
    <w:p w:rsidR="00CD27F3" w:rsidRPr="00FB7DF5" w:rsidRDefault="00CD27F3" w:rsidP="00CD27F3">
      <w:pPr>
        <w:autoSpaceDE w:val="0"/>
        <w:ind w:left="-567" w:firstLine="709"/>
        <w:jc w:val="both"/>
        <w:rPr>
          <w:rFonts w:eastAsia="TimesNewRomanPSMT"/>
          <w:sz w:val="28"/>
          <w:szCs w:val="28"/>
        </w:rPr>
      </w:pPr>
      <w:r w:rsidRPr="00FB7DF5">
        <w:rPr>
          <w:sz w:val="28"/>
          <w:szCs w:val="28"/>
        </w:rPr>
        <w:t>МНГП</w:t>
      </w:r>
      <w:r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pPr>
    </w:p>
    <w:p w:rsidR="00CD27F3" w:rsidRPr="00FB7DF5" w:rsidRDefault="00CD27F3" w:rsidP="00CD27F3">
      <w:pPr>
        <w:autoSpaceDE w:val="0"/>
        <w:ind w:left="-567" w:firstLine="709"/>
        <w:jc w:val="both"/>
        <w:rPr>
          <w:rFonts w:eastAsia="TimesNewRomanPSMT"/>
          <w:sz w:val="28"/>
          <w:szCs w:val="28"/>
        </w:rPr>
        <w:sectPr w:rsidR="00CD27F3" w:rsidRPr="00FB7DF5" w:rsidSect="00634A31">
          <w:pgSz w:w="11906" w:h="16838"/>
          <w:pgMar w:top="1134" w:right="1134" w:bottom="1134" w:left="1701" w:header="709" w:footer="709" w:gutter="0"/>
          <w:cols w:space="708"/>
          <w:docGrid w:linePitch="360"/>
        </w:sectPr>
      </w:pPr>
    </w:p>
    <w:p w:rsidR="00CD27F3" w:rsidRPr="00FB7DF5" w:rsidRDefault="00CD27F3" w:rsidP="00CD27F3">
      <w:pPr>
        <w:pStyle w:val="270"/>
        <w:ind w:left="-567"/>
        <w:jc w:val="left"/>
        <w:rPr>
          <w:b w:val="0"/>
          <w:sz w:val="28"/>
          <w:szCs w:val="28"/>
        </w:rPr>
      </w:pPr>
      <w:r>
        <w:rPr>
          <w:b w:val="0"/>
          <w:sz w:val="28"/>
          <w:szCs w:val="28"/>
        </w:rPr>
        <w:lastRenderedPageBreak/>
        <w:t xml:space="preserve">                                                                                        </w:t>
      </w:r>
      <w:r w:rsidR="002E0919">
        <w:rPr>
          <w:b w:val="0"/>
          <w:sz w:val="28"/>
          <w:szCs w:val="28"/>
        </w:rPr>
        <w:t xml:space="preserve">             </w:t>
      </w:r>
      <w:r>
        <w:rPr>
          <w:b w:val="0"/>
          <w:sz w:val="28"/>
          <w:szCs w:val="28"/>
        </w:rPr>
        <w:t xml:space="preserve">  Приложение №1</w:t>
      </w:r>
    </w:p>
    <w:p w:rsidR="00CD27F3" w:rsidRDefault="00CD27F3" w:rsidP="00CD27F3">
      <w:pPr>
        <w:pStyle w:val="270"/>
        <w:ind w:left="-567"/>
        <w:rPr>
          <w:b w:val="0"/>
          <w:sz w:val="28"/>
          <w:szCs w:val="28"/>
        </w:rPr>
      </w:pPr>
      <w:r w:rsidRPr="00FB7DF5">
        <w:rPr>
          <w:b w:val="0"/>
          <w:sz w:val="28"/>
          <w:szCs w:val="28"/>
        </w:rPr>
        <w:t xml:space="preserve">к местным нормативам </w:t>
      </w:r>
      <w:proofErr w:type="gramStart"/>
      <w:r w:rsidRPr="00FB7DF5">
        <w:rPr>
          <w:b w:val="0"/>
          <w:sz w:val="28"/>
          <w:szCs w:val="28"/>
        </w:rPr>
        <w:t>градостроительного</w:t>
      </w:r>
      <w:proofErr w:type="gramEnd"/>
      <w:r w:rsidRPr="00FB7DF5">
        <w:rPr>
          <w:b w:val="0"/>
          <w:sz w:val="28"/>
          <w:szCs w:val="28"/>
        </w:rPr>
        <w:t xml:space="preserve"> </w:t>
      </w:r>
    </w:p>
    <w:p w:rsidR="002E0919" w:rsidRDefault="00CD27F3" w:rsidP="00CD27F3">
      <w:pPr>
        <w:pStyle w:val="270"/>
        <w:ind w:left="-567"/>
        <w:rPr>
          <w:b w:val="0"/>
          <w:sz w:val="28"/>
          <w:szCs w:val="28"/>
        </w:rPr>
      </w:pPr>
      <w:r w:rsidRPr="00FB7DF5">
        <w:rPr>
          <w:b w:val="0"/>
          <w:sz w:val="28"/>
          <w:szCs w:val="28"/>
        </w:rPr>
        <w:t xml:space="preserve">проектирования </w:t>
      </w:r>
      <w:r w:rsidR="002E0919">
        <w:rPr>
          <w:b w:val="0"/>
          <w:sz w:val="28"/>
          <w:szCs w:val="28"/>
        </w:rPr>
        <w:t xml:space="preserve">  Глушковского  района</w:t>
      </w:r>
    </w:p>
    <w:p w:rsidR="00CD27F3" w:rsidRPr="00FB7DF5" w:rsidRDefault="00CD27F3" w:rsidP="00CD27F3">
      <w:pPr>
        <w:pStyle w:val="270"/>
        <w:ind w:left="-567"/>
        <w:rPr>
          <w:b w:val="0"/>
          <w:sz w:val="28"/>
          <w:szCs w:val="28"/>
        </w:rPr>
      </w:pPr>
      <w:r w:rsidRPr="00FB7DF5">
        <w:rPr>
          <w:b w:val="0"/>
          <w:sz w:val="28"/>
          <w:szCs w:val="28"/>
        </w:rPr>
        <w:t>Курской области</w:t>
      </w:r>
    </w:p>
    <w:p w:rsidR="00CD27F3" w:rsidRPr="00FB7DF5" w:rsidRDefault="00CD27F3" w:rsidP="00CD27F3">
      <w:pPr>
        <w:pStyle w:val="320"/>
        <w:ind w:left="-567"/>
      </w:pPr>
    </w:p>
    <w:p w:rsidR="00CD27F3" w:rsidRPr="00FB7DF5" w:rsidRDefault="00CD27F3" w:rsidP="00CD27F3">
      <w:pPr>
        <w:ind w:left="-567" w:firstLine="709"/>
        <w:jc w:val="center"/>
        <w:rPr>
          <w:b/>
          <w:sz w:val="28"/>
          <w:szCs w:val="28"/>
        </w:rPr>
      </w:pPr>
    </w:p>
    <w:p w:rsidR="00CD27F3" w:rsidRPr="00FB7DF5" w:rsidRDefault="00CD27F3" w:rsidP="00CD27F3">
      <w:pPr>
        <w:ind w:left="-567"/>
        <w:jc w:val="center"/>
        <w:rPr>
          <w:b/>
          <w:sz w:val="28"/>
          <w:szCs w:val="28"/>
        </w:rPr>
      </w:pPr>
      <w:r w:rsidRPr="00FB7DF5">
        <w:rPr>
          <w:b/>
          <w:sz w:val="28"/>
          <w:szCs w:val="28"/>
        </w:rPr>
        <w:t>ПЕРЕЧЕНЬ</w:t>
      </w:r>
    </w:p>
    <w:p w:rsidR="00CD27F3" w:rsidRPr="00FB7DF5" w:rsidRDefault="00CD27F3" w:rsidP="00CD27F3">
      <w:pPr>
        <w:ind w:left="-567"/>
        <w:jc w:val="center"/>
        <w:rPr>
          <w:b/>
          <w:sz w:val="28"/>
          <w:szCs w:val="28"/>
        </w:rPr>
      </w:pPr>
      <w:r w:rsidRPr="00FB7DF5">
        <w:rPr>
          <w:b/>
          <w:sz w:val="28"/>
          <w:szCs w:val="28"/>
        </w:rPr>
        <w:t>используемых терминов и определений</w:t>
      </w:r>
    </w:p>
    <w:p w:rsidR="00CD27F3" w:rsidRPr="00FB7DF5" w:rsidRDefault="00CD27F3" w:rsidP="00CD27F3">
      <w:pPr>
        <w:ind w:left="-567" w:firstLine="709"/>
        <w:jc w:val="center"/>
        <w:rPr>
          <w:b/>
          <w:sz w:val="28"/>
          <w:szCs w:val="28"/>
        </w:rPr>
      </w:pPr>
    </w:p>
    <w:p w:rsidR="00CD27F3" w:rsidRPr="00FB7DF5" w:rsidRDefault="00CD27F3" w:rsidP="00CD27F3">
      <w:pPr>
        <w:autoSpaceDE w:val="0"/>
        <w:ind w:left="-567"/>
        <w:jc w:val="both"/>
        <w:rPr>
          <w:sz w:val="28"/>
          <w:szCs w:val="28"/>
        </w:rPr>
      </w:pPr>
    </w:p>
    <w:p w:rsidR="00CD27F3" w:rsidRPr="00FB7DF5" w:rsidRDefault="00CD27F3" w:rsidP="00CD27F3">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CD27F3" w:rsidRPr="00FB7DF5" w:rsidRDefault="00CD27F3" w:rsidP="00CD27F3">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CD27F3" w:rsidRPr="00FB7DF5" w:rsidRDefault="00CD27F3" w:rsidP="00CD27F3">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CD27F3" w:rsidRPr="00FB7DF5" w:rsidRDefault="00CD27F3" w:rsidP="00CD27F3">
      <w:pPr>
        <w:autoSpaceDE w:val="0"/>
        <w:ind w:left="-567" w:firstLine="709"/>
        <w:jc w:val="both"/>
        <w:rPr>
          <w:sz w:val="28"/>
          <w:szCs w:val="28"/>
        </w:rPr>
      </w:pPr>
      <w:r w:rsidRPr="00FB7DF5">
        <w:rPr>
          <w:sz w:val="28"/>
          <w:szCs w:val="28"/>
        </w:rPr>
        <w:t xml:space="preserve">4. Уровень урбанизации– </w:t>
      </w:r>
      <w:proofErr w:type="gramStart"/>
      <w:r w:rsidRPr="00FB7DF5">
        <w:rPr>
          <w:sz w:val="28"/>
          <w:szCs w:val="28"/>
        </w:rPr>
        <w:t>оц</w:t>
      </w:r>
      <w:proofErr w:type="gramEnd"/>
      <w:r w:rsidRPr="00FB7DF5">
        <w:rPr>
          <w:sz w:val="28"/>
          <w:szCs w:val="28"/>
        </w:rPr>
        <w:t>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CD27F3" w:rsidRPr="00FB7DF5" w:rsidRDefault="00CD27F3" w:rsidP="00CD27F3">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CD27F3" w:rsidRPr="00FB7DF5" w:rsidRDefault="00CD27F3" w:rsidP="00CD27F3">
      <w:pPr>
        <w:autoSpaceDE w:val="0"/>
        <w:ind w:left="-567" w:firstLine="709"/>
        <w:rPr>
          <w:sz w:val="28"/>
          <w:szCs w:val="28"/>
        </w:rPr>
      </w:pPr>
    </w:p>
    <w:p w:rsidR="00CD27F3" w:rsidRPr="00FB7DF5" w:rsidRDefault="00CD27F3" w:rsidP="00CD27F3">
      <w:pPr>
        <w:autoSpaceDE w:val="0"/>
        <w:ind w:firstLine="709"/>
        <w:jc w:val="both"/>
        <w:rPr>
          <w:sz w:val="28"/>
          <w:szCs w:val="28"/>
        </w:rPr>
        <w:sectPr w:rsidR="00CD27F3" w:rsidRPr="00FB7DF5" w:rsidSect="00634A31">
          <w:headerReference w:type="first" r:id="rId20"/>
          <w:pgSz w:w="11906" w:h="16838"/>
          <w:pgMar w:top="1134" w:right="1134" w:bottom="1134" w:left="1701" w:header="709" w:footer="709" w:gutter="0"/>
          <w:pgNumType w:start="1"/>
          <w:cols w:space="708"/>
          <w:titlePg/>
          <w:docGrid w:linePitch="360"/>
        </w:sectPr>
      </w:pPr>
    </w:p>
    <w:p w:rsidR="00CD27F3" w:rsidRPr="00FB7DF5" w:rsidRDefault="00CD27F3" w:rsidP="00CD27F3">
      <w:pPr>
        <w:pStyle w:val="270"/>
        <w:ind w:left="4962"/>
        <w:jc w:val="center"/>
        <w:rPr>
          <w:b w:val="0"/>
          <w:sz w:val="28"/>
          <w:szCs w:val="28"/>
        </w:rPr>
      </w:pPr>
      <w:r w:rsidRPr="00FB7DF5">
        <w:rPr>
          <w:b w:val="0"/>
          <w:sz w:val="28"/>
          <w:szCs w:val="28"/>
        </w:rPr>
        <w:lastRenderedPageBreak/>
        <w:t>П</w:t>
      </w:r>
      <w:r>
        <w:rPr>
          <w:b w:val="0"/>
          <w:sz w:val="28"/>
          <w:szCs w:val="28"/>
        </w:rPr>
        <w:t>риложение №2</w:t>
      </w:r>
    </w:p>
    <w:p w:rsidR="00CD27F3" w:rsidRPr="00FB7DF5" w:rsidRDefault="00CD27F3" w:rsidP="00CD27F3">
      <w:pPr>
        <w:pStyle w:val="270"/>
        <w:ind w:left="4962"/>
        <w:jc w:val="center"/>
        <w:rPr>
          <w:b w:val="0"/>
          <w:sz w:val="28"/>
          <w:szCs w:val="28"/>
        </w:rPr>
      </w:pPr>
      <w:r w:rsidRPr="00FB7DF5">
        <w:rPr>
          <w:b w:val="0"/>
          <w:sz w:val="28"/>
          <w:szCs w:val="28"/>
        </w:rPr>
        <w:t xml:space="preserve">к местным нормативам градостроительного проектирования </w:t>
      </w:r>
      <w:r w:rsidR="002E0919">
        <w:rPr>
          <w:b w:val="0"/>
          <w:sz w:val="28"/>
          <w:szCs w:val="28"/>
        </w:rPr>
        <w:t xml:space="preserve"> Глушковского  района  </w:t>
      </w:r>
      <w:r w:rsidRPr="00FB7DF5">
        <w:rPr>
          <w:b w:val="0"/>
          <w:sz w:val="28"/>
          <w:szCs w:val="28"/>
        </w:rPr>
        <w:t>Курской области</w:t>
      </w:r>
    </w:p>
    <w:p w:rsidR="00CD27F3" w:rsidRPr="00FB7DF5" w:rsidRDefault="00CD27F3" w:rsidP="00CD27F3">
      <w:pPr>
        <w:pStyle w:val="340"/>
      </w:pPr>
    </w:p>
    <w:p w:rsidR="00CD27F3" w:rsidRPr="00FB7DF5" w:rsidRDefault="00CD27F3" w:rsidP="00CD27F3">
      <w:pPr>
        <w:autoSpaceDE w:val="0"/>
        <w:spacing w:line="276" w:lineRule="auto"/>
        <w:ind w:left="720"/>
        <w:jc w:val="center"/>
        <w:rPr>
          <w:b/>
          <w:bCs/>
          <w:sz w:val="28"/>
          <w:szCs w:val="28"/>
        </w:rPr>
      </w:pPr>
    </w:p>
    <w:p w:rsidR="00CD27F3" w:rsidRPr="00FB7DF5" w:rsidRDefault="00CD27F3" w:rsidP="00CD27F3">
      <w:pPr>
        <w:autoSpaceDE w:val="0"/>
        <w:spacing w:line="276" w:lineRule="auto"/>
        <w:ind w:left="720"/>
        <w:jc w:val="center"/>
        <w:rPr>
          <w:b/>
          <w:bCs/>
          <w:sz w:val="28"/>
          <w:szCs w:val="28"/>
        </w:rPr>
      </w:pPr>
      <w:r w:rsidRPr="00FB7DF5">
        <w:rPr>
          <w:b/>
          <w:bCs/>
          <w:sz w:val="28"/>
          <w:szCs w:val="28"/>
        </w:rPr>
        <w:t>ПЕРЕЧЕНЬ</w:t>
      </w:r>
    </w:p>
    <w:p w:rsidR="00CD27F3" w:rsidRPr="00FB7DF5" w:rsidRDefault="00CD27F3" w:rsidP="00CD27F3">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CD27F3" w:rsidRPr="00FB7DF5" w:rsidRDefault="00CD27F3" w:rsidP="00CD27F3">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CD27F3" w:rsidRPr="00FB7DF5" w:rsidTr="00634A31">
        <w:tc>
          <w:tcPr>
            <w:tcW w:w="838" w:type="dxa"/>
            <w:vAlign w:val="center"/>
          </w:tcPr>
          <w:p w:rsidR="00CD27F3" w:rsidRPr="00FB7DF5" w:rsidRDefault="00CD27F3" w:rsidP="00634A31">
            <w:pPr>
              <w:autoSpaceDE w:val="0"/>
              <w:spacing w:line="276" w:lineRule="auto"/>
              <w:jc w:val="center"/>
              <w:rPr>
                <w:b/>
              </w:rPr>
            </w:pPr>
            <w:r w:rsidRPr="00FB7DF5">
              <w:rPr>
                <w:b/>
              </w:rPr>
              <w:t xml:space="preserve">№ </w:t>
            </w:r>
            <w:proofErr w:type="spellStart"/>
            <w:r w:rsidRPr="00FB7DF5">
              <w:rPr>
                <w:b/>
              </w:rPr>
              <w:t>п</w:t>
            </w:r>
            <w:proofErr w:type="gramStart"/>
            <w:r w:rsidRPr="00FB7DF5">
              <w:rPr>
                <w:b/>
              </w:rPr>
              <w:t>.п</w:t>
            </w:r>
            <w:proofErr w:type="spellEnd"/>
            <w:proofErr w:type="gramEnd"/>
          </w:p>
        </w:tc>
        <w:tc>
          <w:tcPr>
            <w:tcW w:w="8115" w:type="dxa"/>
            <w:vAlign w:val="center"/>
          </w:tcPr>
          <w:p w:rsidR="00CD27F3" w:rsidRPr="00FB7DF5" w:rsidRDefault="00CD27F3" w:rsidP="00634A31">
            <w:pPr>
              <w:autoSpaceDE w:val="0"/>
              <w:spacing w:line="276" w:lineRule="auto"/>
              <w:jc w:val="center"/>
              <w:rPr>
                <w:b/>
              </w:rPr>
            </w:pPr>
            <w:r w:rsidRPr="00FB7DF5">
              <w:rPr>
                <w:b/>
              </w:rPr>
              <w:t>Наименование нормируемых объектов местного значения</w:t>
            </w:r>
          </w:p>
        </w:tc>
      </w:tr>
      <w:tr w:rsidR="00CD27F3" w:rsidRPr="00FB7DF5" w:rsidTr="00634A31">
        <w:tc>
          <w:tcPr>
            <w:tcW w:w="838" w:type="dxa"/>
            <w:vAlign w:val="center"/>
          </w:tcPr>
          <w:p w:rsidR="00CD27F3" w:rsidRPr="00FB7DF5" w:rsidRDefault="00CD27F3" w:rsidP="00634A31">
            <w:pPr>
              <w:autoSpaceDE w:val="0"/>
              <w:spacing w:line="276" w:lineRule="auto"/>
              <w:jc w:val="center"/>
            </w:pPr>
            <w:r w:rsidRPr="00FB7DF5">
              <w:t>1</w:t>
            </w:r>
          </w:p>
        </w:tc>
        <w:tc>
          <w:tcPr>
            <w:tcW w:w="8115" w:type="dxa"/>
            <w:vAlign w:val="center"/>
          </w:tcPr>
          <w:p w:rsidR="00CD27F3" w:rsidRPr="00FB7DF5" w:rsidRDefault="00CD27F3" w:rsidP="00634A31">
            <w:pPr>
              <w:autoSpaceDE w:val="0"/>
              <w:spacing w:line="276" w:lineRule="auto"/>
            </w:pPr>
            <w:r w:rsidRPr="00FB7DF5">
              <w:t>Комплекс сооружений электроснабжения</w:t>
            </w:r>
          </w:p>
        </w:tc>
      </w:tr>
      <w:tr w:rsidR="00CD27F3" w:rsidRPr="00FB7DF5" w:rsidTr="00634A31">
        <w:tc>
          <w:tcPr>
            <w:tcW w:w="838" w:type="dxa"/>
            <w:vAlign w:val="center"/>
          </w:tcPr>
          <w:p w:rsidR="00CD27F3" w:rsidRPr="00FB7DF5" w:rsidRDefault="00CD27F3" w:rsidP="00634A31">
            <w:pPr>
              <w:autoSpaceDE w:val="0"/>
              <w:spacing w:line="276" w:lineRule="auto"/>
              <w:jc w:val="center"/>
            </w:pPr>
            <w:r w:rsidRPr="00FB7DF5">
              <w:t>2</w:t>
            </w:r>
          </w:p>
        </w:tc>
        <w:tc>
          <w:tcPr>
            <w:tcW w:w="8115" w:type="dxa"/>
            <w:vAlign w:val="center"/>
          </w:tcPr>
          <w:p w:rsidR="00CD27F3" w:rsidRPr="00FB7DF5" w:rsidRDefault="002E0919" w:rsidP="00634A31">
            <w:pPr>
              <w:autoSpaceDE w:val="0"/>
              <w:spacing w:line="276" w:lineRule="auto"/>
            </w:pPr>
            <w:r>
              <w:t xml:space="preserve"> </w:t>
            </w:r>
            <w:r w:rsidR="00806406" w:rsidRPr="00FB7DF5">
              <w:t>Улично-дорожная сеть</w:t>
            </w:r>
          </w:p>
        </w:tc>
      </w:tr>
      <w:tr w:rsidR="00CD27F3" w:rsidRPr="00FB7DF5" w:rsidTr="00634A31">
        <w:tc>
          <w:tcPr>
            <w:tcW w:w="838" w:type="dxa"/>
            <w:vAlign w:val="center"/>
          </w:tcPr>
          <w:p w:rsidR="00CD27F3" w:rsidRPr="00FB7DF5" w:rsidRDefault="00CD27F3" w:rsidP="00634A31">
            <w:pPr>
              <w:autoSpaceDE w:val="0"/>
              <w:spacing w:line="276" w:lineRule="auto"/>
              <w:jc w:val="center"/>
            </w:pPr>
            <w:r w:rsidRPr="00FB7DF5">
              <w:t>3</w:t>
            </w:r>
          </w:p>
        </w:tc>
        <w:tc>
          <w:tcPr>
            <w:tcW w:w="8115" w:type="dxa"/>
            <w:vAlign w:val="center"/>
          </w:tcPr>
          <w:p w:rsidR="00CD27F3" w:rsidRPr="00FB7DF5" w:rsidRDefault="00806406" w:rsidP="00634A31">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CD27F3" w:rsidRPr="00FB7DF5" w:rsidTr="00634A31">
        <w:tc>
          <w:tcPr>
            <w:tcW w:w="838" w:type="dxa"/>
            <w:vAlign w:val="center"/>
          </w:tcPr>
          <w:p w:rsidR="00CD27F3" w:rsidRPr="00FB7DF5" w:rsidRDefault="00CD27F3" w:rsidP="00634A31">
            <w:pPr>
              <w:autoSpaceDE w:val="0"/>
              <w:spacing w:line="276" w:lineRule="auto"/>
              <w:jc w:val="center"/>
            </w:pPr>
            <w:r w:rsidRPr="00FB7DF5">
              <w:t>4</w:t>
            </w:r>
          </w:p>
        </w:tc>
        <w:tc>
          <w:tcPr>
            <w:tcW w:w="8115" w:type="dxa"/>
            <w:vAlign w:val="center"/>
          </w:tcPr>
          <w:p w:rsidR="00CD27F3" w:rsidRPr="00FB7DF5" w:rsidRDefault="00806406" w:rsidP="00634A31">
            <w:pPr>
              <w:autoSpaceDE w:val="0"/>
              <w:spacing w:line="276" w:lineRule="auto"/>
            </w:pPr>
            <w:r>
              <w:t>Автостанция</w:t>
            </w:r>
          </w:p>
        </w:tc>
      </w:tr>
      <w:tr w:rsidR="00CD27F3" w:rsidRPr="00FB7DF5" w:rsidTr="00634A31">
        <w:tc>
          <w:tcPr>
            <w:tcW w:w="838" w:type="dxa"/>
            <w:vAlign w:val="center"/>
          </w:tcPr>
          <w:p w:rsidR="00CD27F3" w:rsidRPr="00FB7DF5" w:rsidRDefault="00CD27F3" w:rsidP="00634A31">
            <w:pPr>
              <w:autoSpaceDE w:val="0"/>
              <w:spacing w:line="276" w:lineRule="auto"/>
              <w:jc w:val="center"/>
            </w:pPr>
            <w:r w:rsidRPr="00FB7DF5">
              <w:t>5</w:t>
            </w:r>
          </w:p>
        </w:tc>
        <w:tc>
          <w:tcPr>
            <w:tcW w:w="8115" w:type="dxa"/>
            <w:vAlign w:val="center"/>
          </w:tcPr>
          <w:p w:rsidR="00CD27F3" w:rsidRPr="00FB7DF5" w:rsidRDefault="00806406" w:rsidP="00634A31">
            <w:pPr>
              <w:autoSpaceDE w:val="0"/>
              <w:spacing w:line="276" w:lineRule="auto"/>
            </w:pPr>
            <w:r>
              <w:t>Дошкольная  образовательная  организация</w:t>
            </w:r>
          </w:p>
        </w:tc>
      </w:tr>
      <w:tr w:rsidR="00CD27F3" w:rsidRPr="00FB7DF5" w:rsidTr="00634A31">
        <w:tc>
          <w:tcPr>
            <w:tcW w:w="838" w:type="dxa"/>
            <w:vAlign w:val="center"/>
          </w:tcPr>
          <w:p w:rsidR="00CD27F3" w:rsidRPr="00FB7DF5" w:rsidRDefault="00CD27F3" w:rsidP="00634A31">
            <w:pPr>
              <w:autoSpaceDE w:val="0"/>
              <w:spacing w:line="276" w:lineRule="auto"/>
              <w:jc w:val="center"/>
            </w:pPr>
            <w:r w:rsidRPr="00FB7DF5">
              <w:t>6</w:t>
            </w:r>
          </w:p>
        </w:tc>
        <w:tc>
          <w:tcPr>
            <w:tcW w:w="8115" w:type="dxa"/>
            <w:vAlign w:val="center"/>
          </w:tcPr>
          <w:p w:rsidR="00CD27F3" w:rsidRPr="00FB7DF5" w:rsidRDefault="00806406" w:rsidP="00634A31">
            <w:pPr>
              <w:autoSpaceDE w:val="0"/>
              <w:spacing w:line="276" w:lineRule="auto"/>
            </w:pPr>
            <w:r>
              <w:t xml:space="preserve"> Общеобразовательная  организация</w:t>
            </w:r>
          </w:p>
        </w:tc>
      </w:tr>
      <w:tr w:rsidR="00CD27F3" w:rsidRPr="00FB7DF5" w:rsidTr="00634A31">
        <w:tc>
          <w:tcPr>
            <w:tcW w:w="838" w:type="dxa"/>
            <w:vAlign w:val="center"/>
          </w:tcPr>
          <w:p w:rsidR="00CD27F3" w:rsidRPr="00FB7DF5" w:rsidRDefault="00CD27F3" w:rsidP="00634A31">
            <w:pPr>
              <w:autoSpaceDE w:val="0"/>
              <w:spacing w:line="276" w:lineRule="auto"/>
              <w:jc w:val="center"/>
            </w:pPr>
            <w:r w:rsidRPr="00FB7DF5">
              <w:t>7</w:t>
            </w:r>
          </w:p>
        </w:tc>
        <w:tc>
          <w:tcPr>
            <w:tcW w:w="8115" w:type="dxa"/>
            <w:vAlign w:val="center"/>
          </w:tcPr>
          <w:p w:rsidR="00CD27F3" w:rsidRPr="00FB7DF5" w:rsidRDefault="00806406" w:rsidP="00634A31">
            <w:pPr>
              <w:autoSpaceDE w:val="0"/>
              <w:spacing w:line="276" w:lineRule="auto"/>
            </w:pPr>
            <w:r>
              <w:t>Объекты  дополнительного  образования</w:t>
            </w:r>
          </w:p>
        </w:tc>
      </w:tr>
      <w:tr w:rsidR="00CD27F3" w:rsidRPr="00FB7DF5" w:rsidTr="00634A31">
        <w:tc>
          <w:tcPr>
            <w:tcW w:w="838" w:type="dxa"/>
            <w:vAlign w:val="center"/>
          </w:tcPr>
          <w:p w:rsidR="00CD27F3" w:rsidRPr="00FB7DF5" w:rsidRDefault="00CD27F3" w:rsidP="00634A31">
            <w:pPr>
              <w:autoSpaceDE w:val="0"/>
              <w:spacing w:line="276" w:lineRule="auto"/>
              <w:jc w:val="center"/>
            </w:pPr>
            <w:r w:rsidRPr="00FB7DF5">
              <w:t>8</w:t>
            </w:r>
          </w:p>
        </w:tc>
        <w:tc>
          <w:tcPr>
            <w:tcW w:w="8115" w:type="dxa"/>
            <w:vAlign w:val="center"/>
          </w:tcPr>
          <w:p w:rsidR="00CD27F3" w:rsidRPr="00FB7DF5" w:rsidRDefault="00806406" w:rsidP="00806406">
            <w:pPr>
              <w:autoSpaceDE w:val="0"/>
              <w:spacing w:line="276" w:lineRule="auto"/>
            </w:pPr>
            <w:r>
              <w:t xml:space="preserve">Спортивные  плоскостные    сооружения  без  трибун </w:t>
            </w:r>
          </w:p>
        </w:tc>
      </w:tr>
      <w:tr w:rsidR="00806406" w:rsidRPr="00FB7DF5" w:rsidTr="00634A31">
        <w:tc>
          <w:tcPr>
            <w:tcW w:w="838" w:type="dxa"/>
            <w:vAlign w:val="center"/>
          </w:tcPr>
          <w:p w:rsidR="00806406" w:rsidRPr="00FB7DF5" w:rsidRDefault="00806406" w:rsidP="00634A31">
            <w:pPr>
              <w:autoSpaceDE w:val="0"/>
              <w:spacing w:line="276" w:lineRule="auto"/>
              <w:jc w:val="center"/>
            </w:pPr>
            <w:r w:rsidRPr="00FB7DF5">
              <w:t>9</w:t>
            </w:r>
          </w:p>
        </w:tc>
        <w:tc>
          <w:tcPr>
            <w:tcW w:w="8115" w:type="dxa"/>
            <w:vAlign w:val="center"/>
          </w:tcPr>
          <w:p w:rsidR="00806406" w:rsidRPr="00FB7DF5" w:rsidRDefault="00806406" w:rsidP="00806406">
            <w:pPr>
              <w:autoSpaceDE w:val="0"/>
              <w:spacing w:line="276" w:lineRule="auto"/>
            </w:pPr>
            <w:r>
              <w:t xml:space="preserve">Спортивные  плоскостные    сооружения   с  трибунами </w:t>
            </w:r>
          </w:p>
        </w:tc>
      </w:tr>
      <w:tr w:rsidR="00806406" w:rsidRPr="00FB7DF5" w:rsidTr="00634A31">
        <w:tc>
          <w:tcPr>
            <w:tcW w:w="838" w:type="dxa"/>
            <w:vAlign w:val="center"/>
          </w:tcPr>
          <w:p w:rsidR="00806406" w:rsidRPr="00FB7DF5" w:rsidRDefault="00806406" w:rsidP="00634A31">
            <w:pPr>
              <w:autoSpaceDE w:val="0"/>
              <w:spacing w:line="276" w:lineRule="auto"/>
              <w:jc w:val="center"/>
            </w:pPr>
            <w:r w:rsidRPr="00FB7DF5">
              <w:t>10</w:t>
            </w:r>
          </w:p>
        </w:tc>
        <w:tc>
          <w:tcPr>
            <w:tcW w:w="8115" w:type="dxa"/>
            <w:vAlign w:val="center"/>
          </w:tcPr>
          <w:p w:rsidR="00806406" w:rsidRPr="00FB7DF5" w:rsidRDefault="00806406" w:rsidP="00634A31">
            <w:pPr>
              <w:autoSpaceDE w:val="0"/>
              <w:spacing w:line="276" w:lineRule="auto"/>
            </w:pPr>
            <w:r>
              <w:t>Крытый  спортивный  универсальный  зал  с  трибунами</w:t>
            </w:r>
          </w:p>
        </w:tc>
      </w:tr>
      <w:tr w:rsidR="00806406" w:rsidRPr="00FB7DF5" w:rsidTr="00634A31">
        <w:tc>
          <w:tcPr>
            <w:tcW w:w="838" w:type="dxa"/>
            <w:vAlign w:val="center"/>
          </w:tcPr>
          <w:p w:rsidR="00806406" w:rsidRPr="00FB7DF5" w:rsidRDefault="00806406" w:rsidP="00634A31">
            <w:pPr>
              <w:autoSpaceDE w:val="0"/>
              <w:spacing w:line="276" w:lineRule="auto"/>
              <w:jc w:val="center"/>
            </w:pPr>
            <w:r w:rsidRPr="00FB7DF5">
              <w:t>11</w:t>
            </w:r>
          </w:p>
        </w:tc>
        <w:tc>
          <w:tcPr>
            <w:tcW w:w="8115" w:type="dxa"/>
            <w:vAlign w:val="center"/>
          </w:tcPr>
          <w:p w:rsidR="00806406" w:rsidRPr="00FB7DF5" w:rsidRDefault="00806406" w:rsidP="00634A31">
            <w:pPr>
              <w:autoSpaceDE w:val="0"/>
              <w:spacing w:line="276" w:lineRule="auto"/>
            </w:pPr>
            <w:r>
              <w:t>Бассейн</w:t>
            </w:r>
          </w:p>
        </w:tc>
      </w:tr>
      <w:tr w:rsidR="00806406" w:rsidRPr="00FB7DF5" w:rsidTr="00634A31">
        <w:tc>
          <w:tcPr>
            <w:tcW w:w="838" w:type="dxa"/>
            <w:vAlign w:val="center"/>
          </w:tcPr>
          <w:p w:rsidR="00806406" w:rsidRPr="00FB7DF5" w:rsidRDefault="00806406" w:rsidP="00634A31">
            <w:pPr>
              <w:autoSpaceDE w:val="0"/>
              <w:spacing w:line="276" w:lineRule="auto"/>
              <w:jc w:val="center"/>
            </w:pPr>
            <w:r>
              <w:t>12</w:t>
            </w:r>
          </w:p>
        </w:tc>
        <w:tc>
          <w:tcPr>
            <w:tcW w:w="8115" w:type="dxa"/>
            <w:vAlign w:val="center"/>
          </w:tcPr>
          <w:p w:rsidR="00806406" w:rsidRDefault="000A0EDE" w:rsidP="00634A31">
            <w:pPr>
              <w:autoSpaceDE w:val="0"/>
              <w:spacing w:line="276" w:lineRule="auto"/>
            </w:pPr>
            <w:r>
              <w:t>Специализированная   служба  по  вопросам  похоронного  дела</w:t>
            </w:r>
          </w:p>
        </w:tc>
      </w:tr>
      <w:tr w:rsidR="00806406" w:rsidRPr="00FB7DF5" w:rsidTr="00634A31">
        <w:tc>
          <w:tcPr>
            <w:tcW w:w="838" w:type="dxa"/>
            <w:vAlign w:val="center"/>
          </w:tcPr>
          <w:p w:rsidR="00806406" w:rsidRPr="00FB7DF5" w:rsidRDefault="000A0EDE" w:rsidP="00634A31">
            <w:pPr>
              <w:autoSpaceDE w:val="0"/>
              <w:spacing w:line="276" w:lineRule="auto"/>
              <w:jc w:val="center"/>
            </w:pPr>
            <w:r>
              <w:t>13</w:t>
            </w:r>
          </w:p>
        </w:tc>
        <w:tc>
          <w:tcPr>
            <w:tcW w:w="8115" w:type="dxa"/>
            <w:vAlign w:val="center"/>
          </w:tcPr>
          <w:p w:rsidR="00806406" w:rsidRDefault="000A0EDE" w:rsidP="00634A31">
            <w:pPr>
              <w:autoSpaceDE w:val="0"/>
              <w:spacing w:line="276" w:lineRule="auto"/>
            </w:pPr>
            <w:r>
              <w:t>Кладбище  традиционного  захоронения</w:t>
            </w:r>
          </w:p>
        </w:tc>
      </w:tr>
      <w:tr w:rsidR="00806406" w:rsidRPr="00FB7DF5" w:rsidTr="00634A31">
        <w:tc>
          <w:tcPr>
            <w:tcW w:w="838" w:type="dxa"/>
            <w:vAlign w:val="center"/>
          </w:tcPr>
          <w:p w:rsidR="00806406" w:rsidRPr="00FB7DF5" w:rsidRDefault="000A0EDE" w:rsidP="00634A31">
            <w:pPr>
              <w:autoSpaceDE w:val="0"/>
              <w:spacing w:line="276" w:lineRule="auto"/>
              <w:jc w:val="center"/>
            </w:pPr>
            <w:r>
              <w:t>14</w:t>
            </w:r>
          </w:p>
        </w:tc>
        <w:tc>
          <w:tcPr>
            <w:tcW w:w="8115" w:type="dxa"/>
            <w:vAlign w:val="center"/>
          </w:tcPr>
          <w:p w:rsidR="00806406" w:rsidRDefault="000A0EDE" w:rsidP="00634A31">
            <w:pPr>
              <w:autoSpaceDE w:val="0"/>
              <w:spacing w:line="276" w:lineRule="auto"/>
            </w:pPr>
            <w:r>
              <w:t xml:space="preserve">Скорая  медицинская  помощь: </w:t>
            </w:r>
            <w:proofErr w:type="spellStart"/>
            <w:r>
              <w:t>тобщепрофильные</w:t>
            </w:r>
            <w:proofErr w:type="spellEnd"/>
            <w:r>
              <w:t xml:space="preserve">  выездные  бригады</w:t>
            </w:r>
          </w:p>
        </w:tc>
      </w:tr>
      <w:tr w:rsidR="00806406" w:rsidRPr="00FB7DF5" w:rsidTr="00634A31">
        <w:tc>
          <w:tcPr>
            <w:tcW w:w="838" w:type="dxa"/>
            <w:vAlign w:val="center"/>
          </w:tcPr>
          <w:p w:rsidR="00806406" w:rsidRPr="00FB7DF5" w:rsidRDefault="000A0EDE" w:rsidP="00634A31">
            <w:pPr>
              <w:autoSpaceDE w:val="0"/>
              <w:spacing w:line="276" w:lineRule="auto"/>
              <w:jc w:val="center"/>
            </w:pPr>
            <w:r>
              <w:t>15</w:t>
            </w:r>
          </w:p>
        </w:tc>
        <w:tc>
          <w:tcPr>
            <w:tcW w:w="8115" w:type="dxa"/>
            <w:vAlign w:val="center"/>
          </w:tcPr>
          <w:p w:rsidR="00806406" w:rsidRDefault="000A0EDE" w:rsidP="00634A31">
            <w:pPr>
              <w:autoSpaceDE w:val="0"/>
              <w:spacing w:line="276" w:lineRule="auto"/>
            </w:pPr>
            <w:r>
              <w:t>Специализированные  выездные  бригады</w:t>
            </w:r>
          </w:p>
        </w:tc>
      </w:tr>
      <w:tr w:rsidR="00806406" w:rsidRPr="00FB7DF5" w:rsidTr="00634A31">
        <w:tc>
          <w:tcPr>
            <w:tcW w:w="838" w:type="dxa"/>
            <w:vAlign w:val="center"/>
          </w:tcPr>
          <w:p w:rsidR="00806406" w:rsidRPr="00FB7DF5" w:rsidRDefault="00806406" w:rsidP="00634A31">
            <w:pPr>
              <w:autoSpaceDE w:val="0"/>
              <w:spacing w:line="276" w:lineRule="auto"/>
              <w:jc w:val="center"/>
            </w:pPr>
          </w:p>
        </w:tc>
        <w:tc>
          <w:tcPr>
            <w:tcW w:w="8115" w:type="dxa"/>
            <w:vAlign w:val="center"/>
          </w:tcPr>
          <w:p w:rsidR="00806406" w:rsidRDefault="00806406" w:rsidP="00634A31">
            <w:pPr>
              <w:autoSpaceDE w:val="0"/>
              <w:spacing w:line="276" w:lineRule="auto"/>
            </w:pPr>
          </w:p>
        </w:tc>
      </w:tr>
    </w:tbl>
    <w:p w:rsidR="00CD27F3" w:rsidRPr="00FB7DF5" w:rsidRDefault="00CD27F3" w:rsidP="00CD27F3">
      <w:pPr>
        <w:autoSpaceDE w:val="0"/>
        <w:spacing w:line="276" w:lineRule="auto"/>
      </w:pPr>
    </w:p>
    <w:p w:rsidR="00CD27F3" w:rsidRPr="00FB7DF5" w:rsidRDefault="00CD27F3" w:rsidP="00CD27F3">
      <w:pPr>
        <w:autoSpaceDE w:val="0"/>
        <w:spacing w:line="276" w:lineRule="auto"/>
      </w:pPr>
    </w:p>
    <w:p w:rsidR="00CD27F3" w:rsidRPr="00FB7DF5" w:rsidRDefault="00CD27F3" w:rsidP="00CD27F3">
      <w:pPr>
        <w:autoSpaceDE w:val="0"/>
        <w:spacing w:line="276" w:lineRule="auto"/>
      </w:pPr>
    </w:p>
    <w:p w:rsidR="00CD27F3" w:rsidRPr="00FB7DF5" w:rsidRDefault="00CD27F3" w:rsidP="00CD27F3">
      <w:pPr>
        <w:autoSpaceDE w:val="0"/>
        <w:spacing w:line="276" w:lineRule="auto"/>
      </w:pPr>
    </w:p>
    <w:p w:rsidR="00CD27F3" w:rsidRPr="00FB7DF5" w:rsidRDefault="00CD27F3" w:rsidP="00CD27F3">
      <w:pPr>
        <w:autoSpaceDE w:val="0"/>
        <w:spacing w:line="276" w:lineRule="auto"/>
      </w:pPr>
    </w:p>
    <w:p w:rsidR="00CD27F3" w:rsidRPr="00FB7DF5" w:rsidRDefault="00CD27F3" w:rsidP="00CD27F3">
      <w:pPr>
        <w:autoSpaceDE w:val="0"/>
        <w:spacing w:line="276" w:lineRule="auto"/>
        <w:sectPr w:rsidR="00CD27F3" w:rsidRPr="00FB7DF5" w:rsidSect="00634A31">
          <w:pgSz w:w="11906" w:h="16838"/>
          <w:pgMar w:top="1134" w:right="1134" w:bottom="1134" w:left="1701" w:header="709" w:footer="709" w:gutter="0"/>
          <w:pgNumType w:start="1"/>
          <w:cols w:space="708"/>
          <w:titlePg/>
          <w:docGrid w:linePitch="360"/>
        </w:sectPr>
      </w:pPr>
    </w:p>
    <w:p w:rsidR="00CD27F3" w:rsidRPr="00FB7DF5" w:rsidRDefault="00CD27F3" w:rsidP="00CD27F3">
      <w:pPr>
        <w:pStyle w:val="270"/>
        <w:ind w:left="4962"/>
        <w:jc w:val="center"/>
        <w:rPr>
          <w:b w:val="0"/>
          <w:sz w:val="28"/>
          <w:szCs w:val="28"/>
        </w:rPr>
      </w:pPr>
      <w:r>
        <w:rPr>
          <w:b w:val="0"/>
          <w:sz w:val="28"/>
          <w:szCs w:val="28"/>
        </w:rPr>
        <w:lastRenderedPageBreak/>
        <w:t>Приложение №3</w:t>
      </w:r>
    </w:p>
    <w:p w:rsidR="00CD27F3" w:rsidRPr="00FB7DF5" w:rsidRDefault="00CD27F3" w:rsidP="00CD27F3">
      <w:pPr>
        <w:pStyle w:val="270"/>
        <w:ind w:left="4962"/>
        <w:jc w:val="center"/>
        <w:rPr>
          <w:b w:val="0"/>
          <w:sz w:val="28"/>
          <w:szCs w:val="28"/>
        </w:rPr>
      </w:pPr>
      <w:r w:rsidRPr="00FB7DF5">
        <w:rPr>
          <w:b w:val="0"/>
          <w:sz w:val="28"/>
          <w:szCs w:val="28"/>
        </w:rPr>
        <w:t xml:space="preserve">к местным нормативам градостроительного проектирования </w:t>
      </w:r>
      <w:r w:rsidR="002E0919">
        <w:rPr>
          <w:b w:val="0"/>
          <w:sz w:val="28"/>
          <w:szCs w:val="28"/>
        </w:rPr>
        <w:t xml:space="preserve">  Глушковского  района  </w:t>
      </w:r>
      <w:r w:rsidRPr="00FB7DF5">
        <w:rPr>
          <w:b w:val="0"/>
          <w:sz w:val="28"/>
          <w:szCs w:val="28"/>
        </w:rPr>
        <w:t>Курской области</w:t>
      </w:r>
    </w:p>
    <w:p w:rsidR="00CD27F3" w:rsidRPr="00FB7DF5" w:rsidRDefault="00CD27F3" w:rsidP="00CD27F3">
      <w:pPr>
        <w:autoSpaceDE w:val="0"/>
        <w:spacing w:line="276" w:lineRule="auto"/>
        <w:rPr>
          <w:rFonts w:eastAsia="TimesNewRomanPSMT"/>
        </w:rPr>
      </w:pPr>
    </w:p>
    <w:p w:rsidR="00CD27F3" w:rsidRPr="00FB7DF5" w:rsidRDefault="00CD27F3" w:rsidP="00CD27F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CD27F3" w:rsidRPr="00FB7DF5" w:rsidRDefault="00CD27F3" w:rsidP="00CD27F3">
      <w:pPr>
        <w:autoSpaceDE w:val="0"/>
        <w:jc w:val="center"/>
        <w:rPr>
          <w:rFonts w:eastAsia="TimesNewRomanPSMT"/>
          <w:b/>
          <w:bCs/>
          <w:sz w:val="28"/>
          <w:szCs w:val="28"/>
        </w:rPr>
      </w:pPr>
      <w:proofErr w:type="spellStart"/>
      <w:r w:rsidRPr="00FB7DF5">
        <w:rPr>
          <w:rFonts w:eastAsia="TimesNewRomanPSMT"/>
          <w:b/>
          <w:bCs/>
          <w:sz w:val="28"/>
          <w:szCs w:val="28"/>
        </w:rPr>
        <w:t>машино-мест</w:t>
      </w:r>
      <w:proofErr w:type="spellEnd"/>
      <w:r w:rsidRPr="00FB7DF5">
        <w:rPr>
          <w:rFonts w:eastAsia="TimesNewRomanPSMT"/>
          <w:b/>
          <w:bCs/>
          <w:sz w:val="28"/>
          <w:szCs w:val="28"/>
        </w:rPr>
        <w:t xml:space="preserve"> для парковки легковых автомобилей на стоянках </w:t>
      </w:r>
    </w:p>
    <w:p w:rsidR="00CD27F3" w:rsidRPr="00FB7DF5" w:rsidRDefault="00CD27F3" w:rsidP="00CD27F3">
      <w:pPr>
        <w:autoSpaceDE w:val="0"/>
        <w:jc w:val="center"/>
        <w:rPr>
          <w:rFonts w:eastAsia="TimesNewRomanPSMT"/>
          <w:b/>
          <w:bCs/>
          <w:sz w:val="28"/>
          <w:szCs w:val="28"/>
        </w:rPr>
      </w:pPr>
      <w:r w:rsidRPr="00FB7DF5">
        <w:rPr>
          <w:rFonts w:eastAsia="TimesNewRomanPSMT"/>
          <w:b/>
          <w:bCs/>
          <w:sz w:val="28"/>
          <w:szCs w:val="28"/>
        </w:rPr>
        <w:t>к объектам местного значения</w:t>
      </w:r>
    </w:p>
    <w:p w:rsidR="00CD27F3" w:rsidRPr="00FB7DF5" w:rsidRDefault="00CD27F3" w:rsidP="00CD27F3">
      <w:pPr>
        <w:autoSpaceDE w:val="0"/>
        <w:spacing w:line="276" w:lineRule="auto"/>
        <w:jc w:val="center"/>
        <w:rPr>
          <w:rFonts w:eastAsia="TimesNewRomanPSMT"/>
          <w:b/>
          <w:bCs/>
        </w:rPr>
      </w:pPr>
    </w:p>
    <w:tbl>
      <w:tblPr>
        <w:tblW w:w="5038" w:type="pct"/>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CellMar>
          <w:left w:w="70" w:type="dxa"/>
          <w:right w:w="70" w:type="dxa"/>
        </w:tblCellMar>
        <w:tblLook w:val="0000"/>
      </w:tblPr>
      <w:tblGrid>
        <w:gridCol w:w="392"/>
        <w:gridCol w:w="3243"/>
        <w:gridCol w:w="1691"/>
        <w:gridCol w:w="1247"/>
        <w:gridCol w:w="1403"/>
        <w:gridCol w:w="1305"/>
      </w:tblGrid>
      <w:tr w:rsidR="00CD27F3" w:rsidRPr="00FB7DF5" w:rsidTr="00634A31">
        <w:trPr>
          <w:cantSplit/>
          <w:trHeight w:val="342"/>
          <w:jc w:val="center"/>
        </w:trPr>
        <w:tc>
          <w:tcPr>
            <w:tcW w:w="211" w:type="pct"/>
            <w:vMerge w:val="restart"/>
            <w:shd w:val="clear" w:color="auto" w:fill="FFFFFF"/>
            <w:vAlign w:val="center"/>
          </w:tcPr>
          <w:p w:rsidR="00CD27F3" w:rsidRPr="00FB7DF5" w:rsidRDefault="00CD27F3" w:rsidP="00634A31">
            <w:pPr>
              <w:jc w:val="center"/>
              <w:rPr>
                <w:b/>
                <w:color w:val="000000"/>
                <w:sz w:val="22"/>
                <w:szCs w:val="22"/>
              </w:rPr>
            </w:pPr>
            <w:r w:rsidRPr="00FB7DF5">
              <w:rPr>
                <w:b/>
                <w:color w:val="000000"/>
                <w:sz w:val="22"/>
                <w:szCs w:val="22"/>
              </w:rPr>
              <w:t>№</w:t>
            </w:r>
          </w:p>
        </w:tc>
        <w:tc>
          <w:tcPr>
            <w:tcW w:w="1747" w:type="pct"/>
            <w:vMerge w:val="restart"/>
            <w:shd w:val="clear" w:color="auto" w:fill="FFFFFF"/>
            <w:vAlign w:val="center"/>
          </w:tcPr>
          <w:p w:rsidR="00CD27F3" w:rsidRPr="00FB7DF5" w:rsidRDefault="00CD27F3" w:rsidP="00634A31">
            <w:pPr>
              <w:jc w:val="center"/>
              <w:rPr>
                <w:b/>
                <w:color w:val="000000"/>
                <w:sz w:val="22"/>
                <w:szCs w:val="22"/>
              </w:rPr>
            </w:pPr>
            <w:r w:rsidRPr="00FB7DF5">
              <w:rPr>
                <w:b/>
                <w:color w:val="000000"/>
                <w:sz w:val="22"/>
                <w:szCs w:val="22"/>
              </w:rPr>
              <w:t>Наименование объекта</w:t>
            </w:r>
          </w:p>
        </w:tc>
        <w:tc>
          <w:tcPr>
            <w:tcW w:w="1583" w:type="pct"/>
            <w:gridSpan w:val="2"/>
            <w:shd w:val="clear" w:color="auto" w:fill="FFFFFF"/>
            <w:vAlign w:val="center"/>
          </w:tcPr>
          <w:p w:rsidR="00CD27F3" w:rsidRPr="00FB7DF5" w:rsidRDefault="00CD27F3" w:rsidP="00634A31">
            <w:pPr>
              <w:jc w:val="center"/>
              <w:rPr>
                <w:b/>
                <w:color w:val="000000"/>
                <w:sz w:val="22"/>
                <w:szCs w:val="22"/>
              </w:rPr>
            </w:pPr>
            <w:r w:rsidRPr="00FB7DF5">
              <w:rPr>
                <w:b/>
                <w:color w:val="000000"/>
                <w:sz w:val="22"/>
                <w:szCs w:val="22"/>
              </w:rPr>
              <w:t>Минимально допустимый уровень обеспеченности</w:t>
            </w:r>
          </w:p>
        </w:tc>
        <w:tc>
          <w:tcPr>
            <w:tcW w:w="1459" w:type="pct"/>
            <w:gridSpan w:val="2"/>
            <w:shd w:val="clear" w:color="auto" w:fill="FFFFFF"/>
            <w:vAlign w:val="center"/>
          </w:tcPr>
          <w:p w:rsidR="00CD27F3" w:rsidRPr="00FB7DF5" w:rsidRDefault="00CD27F3" w:rsidP="00634A31">
            <w:pPr>
              <w:ind w:firstLine="1"/>
              <w:jc w:val="center"/>
              <w:rPr>
                <w:b/>
                <w:color w:val="000000"/>
                <w:sz w:val="22"/>
                <w:szCs w:val="22"/>
              </w:rPr>
            </w:pPr>
            <w:r w:rsidRPr="00FB7DF5">
              <w:rPr>
                <w:b/>
                <w:color w:val="000000"/>
                <w:sz w:val="22"/>
                <w:szCs w:val="22"/>
              </w:rPr>
              <w:t>Максимально</w:t>
            </w:r>
          </w:p>
          <w:p w:rsidR="00CD27F3" w:rsidRPr="00FB7DF5" w:rsidRDefault="00CD27F3" w:rsidP="00634A31">
            <w:pPr>
              <w:ind w:firstLine="1"/>
              <w:jc w:val="center"/>
              <w:rPr>
                <w:b/>
                <w:color w:val="000000"/>
                <w:sz w:val="22"/>
                <w:szCs w:val="22"/>
              </w:rPr>
            </w:pPr>
            <w:r w:rsidRPr="00FB7DF5">
              <w:rPr>
                <w:b/>
                <w:color w:val="000000"/>
                <w:sz w:val="22"/>
                <w:szCs w:val="22"/>
              </w:rPr>
              <w:t xml:space="preserve">допустимый уровень </w:t>
            </w:r>
          </w:p>
          <w:p w:rsidR="00CD27F3" w:rsidRPr="00FB7DF5" w:rsidRDefault="00CD27F3" w:rsidP="00634A31">
            <w:pPr>
              <w:ind w:firstLine="1"/>
              <w:jc w:val="center"/>
              <w:rPr>
                <w:b/>
                <w:color w:val="000000"/>
                <w:sz w:val="22"/>
                <w:szCs w:val="22"/>
              </w:rPr>
            </w:pPr>
            <w:r w:rsidRPr="00FB7DF5">
              <w:rPr>
                <w:b/>
                <w:color w:val="000000"/>
                <w:sz w:val="22"/>
                <w:szCs w:val="22"/>
              </w:rPr>
              <w:t xml:space="preserve">территориальной </w:t>
            </w:r>
          </w:p>
          <w:p w:rsidR="00CD27F3" w:rsidRPr="00FB7DF5" w:rsidRDefault="00CD27F3" w:rsidP="00634A31">
            <w:pPr>
              <w:ind w:firstLine="1"/>
              <w:jc w:val="center"/>
              <w:rPr>
                <w:b/>
                <w:color w:val="000000"/>
                <w:sz w:val="22"/>
                <w:szCs w:val="22"/>
              </w:rPr>
            </w:pPr>
            <w:r w:rsidRPr="00FB7DF5">
              <w:rPr>
                <w:b/>
                <w:color w:val="000000"/>
                <w:sz w:val="22"/>
                <w:szCs w:val="22"/>
              </w:rPr>
              <w:t>доступности</w:t>
            </w:r>
          </w:p>
        </w:tc>
      </w:tr>
      <w:tr w:rsidR="00CD27F3" w:rsidRPr="00FB7DF5" w:rsidTr="00634A31">
        <w:trPr>
          <w:cantSplit/>
          <w:trHeight w:val="342"/>
          <w:jc w:val="center"/>
        </w:trPr>
        <w:tc>
          <w:tcPr>
            <w:tcW w:w="211" w:type="pct"/>
            <w:vMerge/>
            <w:shd w:val="clear" w:color="auto" w:fill="FFFFFF"/>
            <w:vAlign w:val="center"/>
          </w:tcPr>
          <w:p w:rsidR="00CD27F3" w:rsidRPr="00FB7DF5" w:rsidRDefault="00CD27F3" w:rsidP="00634A31">
            <w:pPr>
              <w:jc w:val="center"/>
              <w:rPr>
                <w:b/>
                <w:color w:val="000000"/>
                <w:sz w:val="22"/>
                <w:szCs w:val="22"/>
              </w:rPr>
            </w:pPr>
          </w:p>
        </w:tc>
        <w:tc>
          <w:tcPr>
            <w:tcW w:w="1747" w:type="pct"/>
            <w:vMerge/>
            <w:shd w:val="clear" w:color="auto" w:fill="FFFFFF"/>
            <w:vAlign w:val="center"/>
          </w:tcPr>
          <w:p w:rsidR="00CD27F3" w:rsidRPr="00FB7DF5" w:rsidRDefault="00CD27F3" w:rsidP="00634A31">
            <w:pPr>
              <w:jc w:val="center"/>
              <w:rPr>
                <w:b/>
                <w:color w:val="000000"/>
                <w:sz w:val="22"/>
                <w:szCs w:val="22"/>
              </w:rPr>
            </w:pPr>
          </w:p>
        </w:tc>
        <w:tc>
          <w:tcPr>
            <w:tcW w:w="911" w:type="pct"/>
            <w:shd w:val="clear" w:color="auto" w:fill="FFFFFF"/>
            <w:vAlign w:val="center"/>
          </w:tcPr>
          <w:p w:rsidR="00CD27F3" w:rsidRPr="00FB7DF5" w:rsidRDefault="00CD27F3" w:rsidP="00634A31">
            <w:pPr>
              <w:jc w:val="center"/>
              <w:rPr>
                <w:b/>
                <w:color w:val="000000"/>
                <w:sz w:val="22"/>
                <w:szCs w:val="22"/>
              </w:rPr>
            </w:pPr>
            <w:r w:rsidRPr="00FB7DF5">
              <w:rPr>
                <w:b/>
                <w:color w:val="000000"/>
                <w:sz w:val="22"/>
                <w:szCs w:val="22"/>
              </w:rPr>
              <w:t>Единица</w:t>
            </w:r>
          </w:p>
          <w:p w:rsidR="00CD27F3" w:rsidRPr="00FB7DF5" w:rsidRDefault="00CD27F3" w:rsidP="00634A31">
            <w:pPr>
              <w:jc w:val="center"/>
              <w:rPr>
                <w:b/>
                <w:color w:val="000000"/>
                <w:sz w:val="22"/>
                <w:szCs w:val="22"/>
              </w:rPr>
            </w:pPr>
            <w:r w:rsidRPr="00FB7DF5">
              <w:rPr>
                <w:b/>
                <w:color w:val="000000"/>
                <w:sz w:val="22"/>
                <w:szCs w:val="22"/>
              </w:rPr>
              <w:t>измерения</w:t>
            </w:r>
          </w:p>
        </w:tc>
        <w:tc>
          <w:tcPr>
            <w:tcW w:w="672" w:type="pct"/>
            <w:shd w:val="clear" w:color="auto" w:fill="FFFFFF"/>
            <w:vAlign w:val="center"/>
          </w:tcPr>
          <w:p w:rsidR="00CD27F3" w:rsidRPr="00FB7DF5" w:rsidRDefault="00CD27F3" w:rsidP="00634A31">
            <w:pPr>
              <w:jc w:val="center"/>
              <w:rPr>
                <w:b/>
                <w:color w:val="000000"/>
                <w:sz w:val="22"/>
                <w:szCs w:val="22"/>
              </w:rPr>
            </w:pPr>
            <w:r w:rsidRPr="00FB7DF5">
              <w:rPr>
                <w:b/>
                <w:color w:val="000000"/>
                <w:sz w:val="22"/>
                <w:szCs w:val="22"/>
              </w:rPr>
              <w:t>Величина</w:t>
            </w:r>
          </w:p>
        </w:tc>
        <w:tc>
          <w:tcPr>
            <w:tcW w:w="756" w:type="pct"/>
            <w:shd w:val="clear" w:color="auto" w:fill="FFFFFF"/>
            <w:vAlign w:val="center"/>
          </w:tcPr>
          <w:p w:rsidR="00CD27F3" w:rsidRPr="00FB7DF5" w:rsidRDefault="00CD27F3" w:rsidP="00634A31">
            <w:pPr>
              <w:jc w:val="center"/>
              <w:rPr>
                <w:b/>
                <w:color w:val="000000"/>
                <w:sz w:val="22"/>
                <w:szCs w:val="22"/>
              </w:rPr>
            </w:pPr>
            <w:r w:rsidRPr="00FB7DF5">
              <w:rPr>
                <w:b/>
                <w:color w:val="000000"/>
                <w:sz w:val="22"/>
                <w:szCs w:val="22"/>
              </w:rPr>
              <w:t>Единица</w:t>
            </w:r>
          </w:p>
          <w:p w:rsidR="00CD27F3" w:rsidRPr="00FB7DF5" w:rsidRDefault="00CD27F3" w:rsidP="00634A31">
            <w:pPr>
              <w:ind w:left="136" w:firstLine="1"/>
              <w:jc w:val="center"/>
              <w:rPr>
                <w:b/>
                <w:color w:val="000000"/>
                <w:sz w:val="22"/>
                <w:szCs w:val="22"/>
              </w:rPr>
            </w:pPr>
            <w:r w:rsidRPr="00FB7DF5">
              <w:rPr>
                <w:b/>
                <w:color w:val="000000"/>
                <w:sz w:val="22"/>
                <w:szCs w:val="22"/>
              </w:rPr>
              <w:t>измерения</w:t>
            </w:r>
          </w:p>
        </w:tc>
        <w:tc>
          <w:tcPr>
            <w:tcW w:w="703" w:type="pct"/>
            <w:shd w:val="clear" w:color="auto" w:fill="FFFFFF"/>
            <w:vAlign w:val="center"/>
          </w:tcPr>
          <w:p w:rsidR="00CD27F3" w:rsidRPr="00FB7DF5" w:rsidRDefault="00CD27F3" w:rsidP="00634A31">
            <w:pPr>
              <w:ind w:left="107" w:firstLine="1"/>
              <w:jc w:val="center"/>
              <w:rPr>
                <w:b/>
                <w:color w:val="000000"/>
                <w:sz w:val="22"/>
                <w:szCs w:val="22"/>
              </w:rPr>
            </w:pPr>
            <w:r w:rsidRPr="00FB7DF5">
              <w:rPr>
                <w:b/>
                <w:color w:val="000000"/>
                <w:sz w:val="22"/>
                <w:szCs w:val="22"/>
              </w:rPr>
              <w:t>Величина</w:t>
            </w:r>
          </w:p>
        </w:tc>
      </w:tr>
      <w:tr w:rsidR="00CD27F3" w:rsidRPr="00FB7DF5" w:rsidTr="00634A31">
        <w:trPr>
          <w:cantSplit/>
          <w:trHeight w:val="391"/>
          <w:jc w:val="center"/>
        </w:trPr>
        <w:tc>
          <w:tcPr>
            <w:tcW w:w="211" w:type="pct"/>
            <w:tcBorders>
              <w:top w:val="single" w:sz="4" w:space="0" w:color="auto"/>
            </w:tcBorders>
            <w:vAlign w:val="center"/>
          </w:tcPr>
          <w:p w:rsidR="00CD27F3" w:rsidRPr="00FB7DF5" w:rsidRDefault="00CD27F3" w:rsidP="00634A31">
            <w:pPr>
              <w:jc w:val="center"/>
              <w:rPr>
                <w:sz w:val="22"/>
                <w:szCs w:val="22"/>
              </w:rPr>
            </w:pPr>
            <w:r w:rsidRPr="00FB7DF5">
              <w:rPr>
                <w:sz w:val="22"/>
                <w:szCs w:val="22"/>
              </w:rPr>
              <w:t>1</w:t>
            </w:r>
          </w:p>
        </w:tc>
        <w:tc>
          <w:tcPr>
            <w:tcW w:w="1747" w:type="pct"/>
            <w:tcBorders>
              <w:top w:val="single" w:sz="4" w:space="0" w:color="auto"/>
            </w:tcBorders>
            <w:vAlign w:val="center"/>
          </w:tcPr>
          <w:p w:rsidR="00CD27F3" w:rsidRPr="00FB7DF5" w:rsidRDefault="00CD27F3" w:rsidP="00634A31">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CD27F3" w:rsidRPr="00FB7DF5" w:rsidRDefault="00CD27F3" w:rsidP="00634A31">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CD27F3" w:rsidRPr="00FB7DF5" w:rsidRDefault="00CD27F3" w:rsidP="00634A31">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CD27F3" w:rsidRPr="00FB7DF5" w:rsidRDefault="00CD27F3" w:rsidP="00634A31">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CD27F3" w:rsidRPr="00FB7DF5" w:rsidRDefault="00CD27F3" w:rsidP="00634A31">
            <w:pPr>
              <w:ind w:left="-72" w:firstLine="1"/>
              <w:jc w:val="center"/>
              <w:rPr>
                <w:sz w:val="22"/>
                <w:szCs w:val="22"/>
              </w:rPr>
            </w:pPr>
            <w:r w:rsidRPr="00FB7DF5">
              <w:rPr>
                <w:sz w:val="22"/>
                <w:szCs w:val="22"/>
              </w:rPr>
              <w:t>6</w:t>
            </w:r>
          </w:p>
        </w:tc>
      </w:tr>
      <w:tr w:rsidR="00CD27F3" w:rsidRPr="00FB7DF5" w:rsidTr="00634A31">
        <w:trPr>
          <w:cantSplit/>
          <w:trHeight w:val="480"/>
          <w:jc w:val="center"/>
        </w:trPr>
        <w:tc>
          <w:tcPr>
            <w:tcW w:w="5000" w:type="pct"/>
            <w:gridSpan w:val="6"/>
            <w:vAlign w:val="center"/>
          </w:tcPr>
          <w:p w:rsidR="00CD27F3" w:rsidRPr="00FB7DF5" w:rsidRDefault="00CD27F3" w:rsidP="00634A31">
            <w:pPr>
              <w:ind w:left="-72" w:firstLine="1"/>
              <w:jc w:val="center"/>
              <w:rPr>
                <w:b/>
                <w:sz w:val="22"/>
                <w:szCs w:val="22"/>
              </w:rPr>
            </w:pPr>
            <w:r w:rsidRPr="00FB7DF5">
              <w:rPr>
                <w:b/>
                <w:sz w:val="22"/>
                <w:szCs w:val="22"/>
              </w:rPr>
              <w:t xml:space="preserve">Открытые </w:t>
            </w:r>
            <w:proofErr w:type="gramStart"/>
            <w:r w:rsidRPr="00FB7DF5">
              <w:rPr>
                <w:b/>
                <w:sz w:val="22"/>
                <w:szCs w:val="22"/>
              </w:rPr>
              <w:t>при</w:t>
            </w:r>
            <w:proofErr w:type="gramEnd"/>
            <w:r w:rsidRPr="00FB7DF5">
              <w:rPr>
                <w:b/>
                <w:sz w:val="22"/>
                <w:szCs w:val="22"/>
              </w:rPr>
              <w:t xml:space="preserve"> объектные стоянки у общественных зданий, учреждений, предприятий, торговых центров, вокзалов и т.д.</w:t>
            </w:r>
          </w:p>
        </w:tc>
      </w:tr>
      <w:tr w:rsidR="00CD27F3" w:rsidRPr="00FB7DF5" w:rsidTr="00634A31">
        <w:trPr>
          <w:cantSplit/>
          <w:trHeight w:val="234"/>
          <w:jc w:val="center"/>
        </w:trPr>
        <w:tc>
          <w:tcPr>
            <w:tcW w:w="211" w:type="pct"/>
            <w:tcBorders>
              <w:bottom w:val="single" w:sz="4" w:space="0" w:color="auto"/>
            </w:tcBorders>
            <w:vAlign w:val="center"/>
          </w:tcPr>
          <w:p w:rsidR="00CD27F3" w:rsidRPr="00FB7DF5" w:rsidRDefault="00CD27F3" w:rsidP="00634A31">
            <w:pPr>
              <w:jc w:val="center"/>
              <w:rPr>
                <w:b/>
                <w:sz w:val="22"/>
                <w:szCs w:val="22"/>
              </w:rPr>
            </w:pPr>
            <w:r w:rsidRPr="00FB7DF5">
              <w:rPr>
                <w:b/>
                <w:sz w:val="22"/>
                <w:szCs w:val="22"/>
              </w:rPr>
              <w:t>1</w:t>
            </w:r>
          </w:p>
        </w:tc>
        <w:tc>
          <w:tcPr>
            <w:tcW w:w="4789" w:type="pct"/>
            <w:gridSpan w:val="5"/>
            <w:tcBorders>
              <w:bottom w:val="single" w:sz="4" w:space="0" w:color="auto"/>
            </w:tcBorders>
            <w:vAlign w:val="center"/>
          </w:tcPr>
          <w:p w:rsidR="00CD27F3" w:rsidRPr="00FB7DF5" w:rsidRDefault="00CD27F3" w:rsidP="00634A31">
            <w:pPr>
              <w:ind w:left="-72" w:firstLine="1"/>
              <w:rPr>
                <w:b/>
                <w:sz w:val="22"/>
                <w:szCs w:val="22"/>
              </w:rPr>
            </w:pPr>
            <w:r w:rsidRPr="00FB7DF5">
              <w:rPr>
                <w:b/>
                <w:sz w:val="22"/>
                <w:szCs w:val="22"/>
              </w:rPr>
              <w:t>Объекты учебно-образовательного назначения</w:t>
            </w:r>
          </w:p>
        </w:tc>
      </w:tr>
      <w:tr w:rsidR="00CD27F3" w:rsidRPr="00FB7DF5" w:rsidTr="00634A31">
        <w:trPr>
          <w:cantSplit/>
          <w:trHeight w:val="391"/>
          <w:jc w:val="center"/>
        </w:trPr>
        <w:tc>
          <w:tcPr>
            <w:tcW w:w="211" w:type="pct"/>
            <w:tcBorders>
              <w:top w:val="single" w:sz="4" w:space="0" w:color="auto"/>
            </w:tcBorders>
          </w:tcPr>
          <w:p w:rsidR="00CD27F3" w:rsidRPr="00FB7DF5" w:rsidRDefault="00CD27F3" w:rsidP="00634A31">
            <w:pPr>
              <w:jc w:val="center"/>
              <w:rPr>
                <w:b/>
                <w:sz w:val="22"/>
                <w:szCs w:val="22"/>
              </w:rPr>
            </w:pPr>
          </w:p>
        </w:tc>
        <w:tc>
          <w:tcPr>
            <w:tcW w:w="1747" w:type="pct"/>
            <w:tcBorders>
              <w:top w:val="single" w:sz="4" w:space="0" w:color="auto"/>
            </w:tcBorders>
          </w:tcPr>
          <w:p w:rsidR="00CD27F3" w:rsidRPr="00FB7DF5" w:rsidRDefault="00CD27F3" w:rsidP="00634A31">
            <w:pPr>
              <w:rPr>
                <w:sz w:val="22"/>
                <w:szCs w:val="22"/>
              </w:rPr>
            </w:pPr>
            <w:r w:rsidRPr="00FB7DF5">
              <w:rPr>
                <w:rFonts w:eastAsia="Arial Unicode MS"/>
                <w:color w:val="000000"/>
                <w:sz w:val="22"/>
                <w:szCs w:val="22"/>
              </w:rPr>
              <w:t>Высшие учебные заведения</w:t>
            </w:r>
          </w:p>
        </w:tc>
        <w:tc>
          <w:tcPr>
            <w:tcW w:w="911" w:type="pct"/>
            <w:tcBorders>
              <w:top w:val="single" w:sz="4" w:space="0" w:color="auto"/>
            </w:tcBorders>
          </w:tcPr>
          <w:p w:rsidR="00CD27F3" w:rsidRPr="00FB7DF5" w:rsidRDefault="00CD27F3" w:rsidP="00634A31">
            <w:pPr>
              <w:ind w:left="-72"/>
              <w:jc w:val="center"/>
              <w:rPr>
                <w:sz w:val="22"/>
                <w:szCs w:val="22"/>
              </w:rPr>
            </w:pPr>
            <w:r w:rsidRPr="00FB7DF5">
              <w:rPr>
                <w:rFonts w:eastAsia="Arial Unicode MS"/>
                <w:color w:val="000000"/>
                <w:sz w:val="22"/>
                <w:szCs w:val="22"/>
              </w:rPr>
              <w:t xml:space="preserve">Преподавателей + студентов на 1 </w:t>
            </w:r>
            <w:proofErr w:type="spellStart"/>
            <w:r w:rsidRPr="00FB7DF5">
              <w:rPr>
                <w:rFonts w:eastAsia="Arial Unicode MS"/>
                <w:color w:val="000000"/>
                <w:sz w:val="22"/>
                <w:szCs w:val="22"/>
              </w:rPr>
              <w:t>машино-место</w:t>
            </w:r>
            <w:proofErr w:type="spellEnd"/>
          </w:p>
        </w:tc>
        <w:tc>
          <w:tcPr>
            <w:tcW w:w="672" w:type="pct"/>
            <w:tcBorders>
              <w:top w:val="single" w:sz="4" w:space="0" w:color="auto"/>
            </w:tcBorders>
          </w:tcPr>
          <w:p w:rsidR="00CD27F3" w:rsidRPr="00FB7DF5" w:rsidRDefault="00CD27F3" w:rsidP="00634A31">
            <w:pPr>
              <w:ind w:left="-72"/>
              <w:jc w:val="center"/>
              <w:rPr>
                <w:sz w:val="22"/>
                <w:szCs w:val="22"/>
              </w:rPr>
            </w:pPr>
            <w:r w:rsidRPr="00FB7DF5">
              <w:rPr>
                <w:rFonts w:eastAsia="Arial Unicode MS"/>
                <w:color w:val="000000"/>
                <w:sz w:val="22"/>
                <w:szCs w:val="22"/>
              </w:rPr>
              <w:t>4 + 20</w:t>
            </w:r>
          </w:p>
        </w:tc>
        <w:tc>
          <w:tcPr>
            <w:tcW w:w="756" w:type="pct"/>
            <w:vMerge w:val="restart"/>
            <w:tcBorders>
              <w:top w:val="single" w:sz="4" w:space="0" w:color="auto"/>
            </w:tcBorders>
          </w:tcPr>
          <w:p w:rsidR="00CD27F3" w:rsidRPr="00FB7DF5" w:rsidRDefault="00CD27F3" w:rsidP="00634A31">
            <w:pPr>
              <w:ind w:left="-72" w:firstLine="1"/>
              <w:jc w:val="center"/>
              <w:rPr>
                <w:sz w:val="22"/>
                <w:szCs w:val="22"/>
              </w:rPr>
            </w:pPr>
          </w:p>
          <w:p w:rsidR="00CD27F3" w:rsidRPr="00FB7DF5" w:rsidRDefault="00CD27F3" w:rsidP="00634A31">
            <w:pPr>
              <w:ind w:left="-72" w:firstLine="1"/>
              <w:jc w:val="center"/>
              <w:rPr>
                <w:sz w:val="22"/>
                <w:szCs w:val="22"/>
              </w:rPr>
            </w:pPr>
          </w:p>
          <w:p w:rsidR="00CD27F3" w:rsidRPr="00FB7DF5" w:rsidRDefault="00CD27F3" w:rsidP="00634A31">
            <w:pPr>
              <w:ind w:left="-72" w:firstLine="1"/>
              <w:jc w:val="center"/>
              <w:rPr>
                <w:sz w:val="22"/>
                <w:szCs w:val="22"/>
              </w:rPr>
            </w:pPr>
          </w:p>
          <w:p w:rsidR="00CD27F3" w:rsidRPr="00FB7DF5" w:rsidRDefault="00CD27F3" w:rsidP="00634A31">
            <w:pPr>
              <w:ind w:left="-72" w:firstLine="1"/>
              <w:jc w:val="center"/>
              <w:rPr>
                <w:sz w:val="22"/>
                <w:szCs w:val="22"/>
              </w:rPr>
            </w:pPr>
          </w:p>
          <w:p w:rsidR="00CD27F3" w:rsidRPr="00FB7DF5" w:rsidRDefault="00CD27F3" w:rsidP="00634A31">
            <w:pPr>
              <w:ind w:left="-72" w:firstLine="1"/>
              <w:jc w:val="center"/>
              <w:rPr>
                <w:sz w:val="22"/>
                <w:szCs w:val="22"/>
              </w:rPr>
            </w:pPr>
          </w:p>
          <w:p w:rsidR="00CD27F3" w:rsidRPr="00FB7DF5" w:rsidRDefault="00CD27F3" w:rsidP="00634A31">
            <w:pPr>
              <w:ind w:left="-72" w:firstLine="1"/>
              <w:jc w:val="center"/>
              <w:rPr>
                <w:sz w:val="22"/>
                <w:szCs w:val="22"/>
              </w:rPr>
            </w:pPr>
          </w:p>
          <w:p w:rsidR="00CD27F3" w:rsidRPr="00FB7DF5" w:rsidRDefault="00CD27F3" w:rsidP="00634A31">
            <w:pPr>
              <w:ind w:left="-72" w:firstLine="1"/>
              <w:jc w:val="center"/>
              <w:rPr>
                <w:sz w:val="22"/>
                <w:szCs w:val="22"/>
              </w:rPr>
            </w:pPr>
          </w:p>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vMerge w:val="restart"/>
            <w:tcBorders>
              <w:top w:val="single" w:sz="4" w:space="0" w:color="auto"/>
            </w:tcBorders>
          </w:tcPr>
          <w:p w:rsidR="00CD27F3" w:rsidRPr="00FB7DF5" w:rsidRDefault="00CD27F3" w:rsidP="00634A31">
            <w:pPr>
              <w:ind w:left="-72" w:firstLine="1"/>
              <w:jc w:val="center"/>
              <w:rPr>
                <w:sz w:val="22"/>
                <w:szCs w:val="22"/>
              </w:rPr>
            </w:pPr>
          </w:p>
          <w:p w:rsidR="00CD27F3" w:rsidRPr="00FB7DF5" w:rsidRDefault="00CD27F3" w:rsidP="00634A31">
            <w:pPr>
              <w:ind w:left="-72" w:firstLine="1"/>
              <w:jc w:val="center"/>
              <w:rPr>
                <w:sz w:val="22"/>
                <w:szCs w:val="22"/>
              </w:rPr>
            </w:pPr>
          </w:p>
          <w:p w:rsidR="00CD27F3" w:rsidRPr="00FB7DF5" w:rsidRDefault="00CD27F3" w:rsidP="00634A31">
            <w:pPr>
              <w:ind w:left="-72" w:firstLine="1"/>
              <w:jc w:val="center"/>
              <w:rPr>
                <w:sz w:val="22"/>
                <w:szCs w:val="22"/>
              </w:rPr>
            </w:pPr>
          </w:p>
          <w:p w:rsidR="00CD27F3" w:rsidRPr="00FB7DF5" w:rsidRDefault="00CD27F3" w:rsidP="00634A31">
            <w:pPr>
              <w:ind w:left="-72" w:firstLine="1"/>
              <w:jc w:val="center"/>
              <w:rPr>
                <w:sz w:val="22"/>
                <w:szCs w:val="22"/>
              </w:rPr>
            </w:pPr>
          </w:p>
          <w:p w:rsidR="00CD27F3" w:rsidRPr="00FB7DF5" w:rsidRDefault="00CD27F3" w:rsidP="00634A31">
            <w:pPr>
              <w:ind w:left="-72" w:firstLine="1"/>
              <w:jc w:val="center"/>
              <w:rPr>
                <w:sz w:val="22"/>
                <w:szCs w:val="22"/>
              </w:rPr>
            </w:pPr>
          </w:p>
          <w:p w:rsidR="00CD27F3" w:rsidRPr="00FB7DF5" w:rsidRDefault="00CD27F3" w:rsidP="00634A31">
            <w:pPr>
              <w:ind w:left="-72" w:firstLine="1"/>
              <w:jc w:val="center"/>
              <w:rPr>
                <w:sz w:val="22"/>
                <w:szCs w:val="22"/>
              </w:rPr>
            </w:pPr>
          </w:p>
          <w:p w:rsidR="00CD27F3" w:rsidRPr="00FB7DF5" w:rsidRDefault="00CD27F3" w:rsidP="00634A31">
            <w:pPr>
              <w:ind w:left="-72" w:firstLine="1"/>
              <w:jc w:val="center"/>
              <w:rPr>
                <w:sz w:val="22"/>
                <w:szCs w:val="22"/>
              </w:rPr>
            </w:pPr>
          </w:p>
          <w:p w:rsidR="00CD27F3" w:rsidRPr="00FB7DF5" w:rsidRDefault="00CD27F3" w:rsidP="00634A31">
            <w:pPr>
              <w:ind w:left="-72" w:firstLine="1"/>
              <w:jc w:val="center"/>
              <w:rPr>
                <w:sz w:val="22"/>
                <w:szCs w:val="22"/>
              </w:rPr>
            </w:pPr>
            <w:r w:rsidRPr="00FB7DF5">
              <w:rPr>
                <w:sz w:val="22"/>
                <w:szCs w:val="22"/>
              </w:rPr>
              <w:t>250</w:t>
            </w:r>
          </w:p>
        </w:tc>
      </w:tr>
      <w:tr w:rsidR="00CD27F3" w:rsidRPr="00FB7DF5" w:rsidTr="00634A31">
        <w:trPr>
          <w:cantSplit/>
          <w:trHeight w:val="360"/>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sz w:val="22"/>
                <w:szCs w:val="22"/>
              </w:rPr>
            </w:pPr>
            <w:r w:rsidRPr="00FB7DF5">
              <w:rPr>
                <w:rFonts w:eastAsia="Arial Unicode MS"/>
                <w:color w:val="000000"/>
                <w:sz w:val="22"/>
                <w:szCs w:val="22"/>
              </w:rPr>
              <w:t>Средние профессиональные учебные заведения</w:t>
            </w:r>
          </w:p>
        </w:tc>
        <w:tc>
          <w:tcPr>
            <w:tcW w:w="911" w:type="pct"/>
          </w:tcPr>
          <w:p w:rsidR="00CD27F3" w:rsidRPr="00FB7DF5" w:rsidRDefault="00CD27F3" w:rsidP="00634A31">
            <w:pPr>
              <w:ind w:left="-72"/>
              <w:jc w:val="center"/>
              <w:rPr>
                <w:sz w:val="22"/>
                <w:szCs w:val="22"/>
              </w:rPr>
            </w:pPr>
            <w:r w:rsidRPr="00FB7DF5">
              <w:rPr>
                <w:rFonts w:eastAsia="Arial Unicode MS"/>
                <w:color w:val="000000"/>
                <w:sz w:val="22"/>
                <w:szCs w:val="22"/>
              </w:rPr>
              <w:t xml:space="preserve">Преподавателей + студентов на 1 </w:t>
            </w:r>
            <w:proofErr w:type="spellStart"/>
            <w:r w:rsidRPr="00FB7DF5">
              <w:rPr>
                <w:rFonts w:eastAsia="Arial Unicode MS"/>
                <w:color w:val="000000"/>
                <w:sz w:val="22"/>
                <w:szCs w:val="22"/>
              </w:rPr>
              <w:t>машино-место</w:t>
            </w:r>
            <w:proofErr w:type="spellEnd"/>
          </w:p>
        </w:tc>
        <w:tc>
          <w:tcPr>
            <w:tcW w:w="672" w:type="pct"/>
          </w:tcPr>
          <w:p w:rsidR="00CD27F3" w:rsidRPr="00FB7DF5" w:rsidRDefault="00CD27F3" w:rsidP="00634A31">
            <w:pPr>
              <w:ind w:left="-72"/>
              <w:jc w:val="center"/>
              <w:rPr>
                <w:sz w:val="22"/>
                <w:szCs w:val="22"/>
              </w:rPr>
            </w:pPr>
            <w:r w:rsidRPr="00FB7DF5">
              <w:rPr>
                <w:rFonts w:eastAsia="Arial Unicode MS"/>
                <w:color w:val="000000"/>
                <w:sz w:val="22"/>
                <w:szCs w:val="22"/>
              </w:rPr>
              <w:t>4 + 20</w:t>
            </w:r>
          </w:p>
        </w:tc>
        <w:tc>
          <w:tcPr>
            <w:tcW w:w="756" w:type="pct"/>
            <w:vMerge/>
          </w:tcPr>
          <w:p w:rsidR="00CD27F3" w:rsidRPr="00FB7DF5" w:rsidRDefault="00CD27F3" w:rsidP="00634A31">
            <w:pPr>
              <w:ind w:left="-72" w:firstLine="1"/>
              <w:jc w:val="center"/>
              <w:rPr>
                <w:sz w:val="22"/>
                <w:szCs w:val="22"/>
              </w:rPr>
            </w:pPr>
          </w:p>
        </w:tc>
        <w:tc>
          <w:tcPr>
            <w:tcW w:w="703" w:type="pct"/>
            <w:vMerge/>
          </w:tcPr>
          <w:p w:rsidR="00CD27F3" w:rsidRPr="00FB7DF5" w:rsidRDefault="00CD27F3" w:rsidP="00634A31">
            <w:pPr>
              <w:ind w:left="-72" w:firstLine="1"/>
              <w:jc w:val="center"/>
              <w:rPr>
                <w:sz w:val="22"/>
                <w:szCs w:val="22"/>
              </w:rPr>
            </w:pPr>
          </w:p>
        </w:tc>
      </w:tr>
      <w:tr w:rsidR="00CD27F3" w:rsidRPr="00FB7DF5" w:rsidTr="00634A31">
        <w:trPr>
          <w:cantSplit/>
          <w:trHeight w:val="360"/>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widowControl w:val="0"/>
              <w:suppressAutoHyphens/>
              <w:autoSpaceDE w:val="0"/>
              <w:rPr>
                <w:rFonts w:eastAsia="Arial Unicode MS"/>
                <w:color w:val="000000"/>
                <w:sz w:val="22"/>
                <w:szCs w:val="22"/>
              </w:rPr>
            </w:pPr>
            <w:r w:rsidRPr="00FB7DF5">
              <w:rPr>
                <w:rFonts w:eastAsia="Arial Unicode MS"/>
                <w:color w:val="000000"/>
                <w:sz w:val="22"/>
                <w:szCs w:val="22"/>
              </w:rPr>
              <w:t>Дошкольные образовательные организации</w:t>
            </w:r>
          </w:p>
          <w:p w:rsidR="00CD27F3" w:rsidRPr="00FB7DF5" w:rsidRDefault="00CD27F3" w:rsidP="00634A31">
            <w:pPr>
              <w:widowControl w:val="0"/>
              <w:suppressAutoHyphens/>
              <w:autoSpaceDE w:val="0"/>
              <w:rPr>
                <w:rFonts w:eastAsia="Arial Unicode MS"/>
                <w:color w:val="000000"/>
                <w:sz w:val="22"/>
                <w:szCs w:val="22"/>
              </w:rPr>
            </w:pPr>
            <w:r w:rsidRPr="00FB7DF5">
              <w:rPr>
                <w:rFonts w:eastAsia="Arial Unicode MS"/>
                <w:color w:val="000000"/>
                <w:sz w:val="22"/>
                <w:szCs w:val="22"/>
              </w:rPr>
              <w:t>Объекты дополнительного образования детей городского значения</w:t>
            </w:r>
          </w:p>
          <w:p w:rsidR="00CD27F3" w:rsidRPr="00FB7DF5" w:rsidRDefault="00CD27F3" w:rsidP="00634A31">
            <w:pPr>
              <w:widowControl w:val="0"/>
              <w:suppressAutoHyphens/>
              <w:autoSpaceDE w:val="0"/>
              <w:rPr>
                <w:rFonts w:eastAsia="Arial Unicode MS"/>
                <w:color w:val="000000"/>
                <w:sz w:val="22"/>
                <w:szCs w:val="22"/>
              </w:rPr>
            </w:pPr>
            <w:r w:rsidRPr="00FB7DF5">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FB7DF5">
              <w:rPr>
                <w:rFonts w:eastAsia="Arial Unicode MS"/>
                <w:color w:val="000000"/>
                <w:sz w:val="22"/>
                <w:szCs w:val="22"/>
              </w:rPr>
              <w:t>уширениях</w:t>
            </w:r>
            <w:proofErr w:type="spellEnd"/>
            <w:r w:rsidRPr="00FB7DF5">
              <w:rPr>
                <w:rFonts w:eastAsia="Arial Unicode MS"/>
                <w:color w:val="000000"/>
                <w:sz w:val="22"/>
                <w:szCs w:val="22"/>
              </w:rPr>
              <w:t xml:space="preserve"> проезжей части или на специально отведенном земельном участке</w:t>
            </w:r>
          </w:p>
          <w:p w:rsidR="00CD27F3" w:rsidRPr="00FB7DF5" w:rsidRDefault="00CD27F3" w:rsidP="00634A31">
            <w:pPr>
              <w:ind w:firstLine="1"/>
              <w:rPr>
                <w:sz w:val="22"/>
                <w:szCs w:val="22"/>
              </w:rPr>
            </w:pPr>
            <w:r w:rsidRPr="00FB7DF5">
              <w:rPr>
                <w:rFonts w:eastAsia="Arial Unicode MS"/>
                <w:color w:val="000000"/>
                <w:sz w:val="22"/>
                <w:szCs w:val="22"/>
              </w:rPr>
              <w:t>Применяются только для новой застройки</w:t>
            </w:r>
          </w:p>
        </w:tc>
        <w:tc>
          <w:tcPr>
            <w:tcW w:w="911" w:type="pct"/>
          </w:tcPr>
          <w:p w:rsidR="00CD27F3" w:rsidRPr="00FB7DF5" w:rsidRDefault="00CD27F3" w:rsidP="00634A31">
            <w:pPr>
              <w:ind w:left="-72"/>
              <w:jc w:val="center"/>
              <w:rPr>
                <w:rFonts w:eastAsia="Arial Unicode MS"/>
                <w:bCs/>
                <w:color w:val="000000"/>
                <w:sz w:val="22"/>
                <w:szCs w:val="22"/>
              </w:rPr>
            </w:pPr>
          </w:p>
          <w:p w:rsidR="00CD27F3" w:rsidRPr="00FB7DF5" w:rsidRDefault="00CD27F3" w:rsidP="00634A31">
            <w:pPr>
              <w:ind w:left="-72"/>
              <w:jc w:val="center"/>
              <w:rPr>
                <w:rFonts w:eastAsia="Arial Unicode MS"/>
                <w:bCs/>
                <w:color w:val="000000"/>
                <w:sz w:val="22"/>
                <w:szCs w:val="22"/>
              </w:rPr>
            </w:pPr>
          </w:p>
          <w:p w:rsidR="00CD27F3" w:rsidRPr="00FB7DF5" w:rsidRDefault="00CD27F3" w:rsidP="00634A31">
            <w:pPr>
              <w:ind w:left="-72"/>
              <w:jc w:val="center"/>
              <w:rPr>
                <w:rFonts w:eastAsia="Arial Unicode MS"/>
                <w:bCs/>
                <w:color w:val="000000"/>
                <w:sz w:val="22"/>
                <w:szCs w:val="22"/>
              </w:rPr>
            </w:pPr>
          </w:p>
          <w:p w:rsidR="00CD27F3" w:rsidRPr="00FB7DF5" w:rsidRDefault="00CD27F3" w:rsidP="00634A31">
            <w:pPr>
              <w:ind w:left="-72"/>
              <w:jc w:val="center"/>
              <w:rPr>
                <w:rFonts w:eastAsia="Arial Unicode MS"/>
                <w:bCs/>
                <w:color w:val="000000"/>
                <w:sz w:val="22"/>
                <w:szCs w:val="22"/>
              </w:rPr>
            </w:pPr>
          </w:p>
          <w:p w:rsidR="00CD27F3" w:rsidRPr="00FB7DF5" w:rsidRDefault="00CD27F3" w:rsidP="00634A31">
            <w:pPr>
              <w:ind w:left="-72"/>
              <w:jc w:val="center"/>
              <w:rPr>
                <w:rFonts w:eastAsia="Arial Unicode MS"/>
                <w:color w:val="000000"/>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p>
          <w:p w:rsidR="00CD27F3" w:rsidRPr="00FB7DF5" w:rsidRDefault="00CD27F3" w:rsidP="00634A31">
            <w:pPr>
              <w:ind w:left="-72"/>
              <w:jc w:val="center"/>
              <w:rPr>
                <w:rFonts w:eastAsia="Arial Unicode MS"/>
                <w:color w:val="000000"/>
                <w:sz w:val="22"/>
                <w:szCs w:val="22"/>
              </w:rPr>
            </w:pPr>
          </w:p>
          <w:p w:rsidR="00CD27F3" w:rsidRPr="00FB7DF5" w:rsidRDefault="00CD27F3" w:rsidP="00634A31">
            <w:pPr>
              <w:ind w:left="-72"/>
              <w:jc w:val="center"/>
              <w:rPr>
                <w:rFonts w:eastAsia="Arial Unicode MS"/>
                <w:color w:val="000000"/>
                <w:sz w:val="22"/>
                <w:szCs w:val="22"/>
              </w:rPr>
            </w:pPr>
          </w:p>
          <w:p w:rsidR="00CD27F3" w:rsidRPr="00FB7DF5" w:rsidRDefault="00CD27F3" w:rsidP="00634A31">
            <w:pPr>
              <w:ind w:left="-72"/>
              <w:jc w:val="center"/>
              <w:rPr>
                <w:rFonts w:eastAsia="Arial Unicode MS"/>
                <w:color w:val="000000"/>
                <w:sz w:val="22"/>
                <w:szCs w:val="22"/>
              </w:rPr>
            </w:pPr>
          </w:p>
          <w:p w:rsidR="00CD27F3" w:rsidRPr="00FB7DF5" w:rsidRDefault="00CD27F3" w:rsidP="00634A31">
            <w:pPr>
              <w:ind w:left="-72"/>
              <w:jc w:val="center"/>
              <w:rPr>
                <w:rFonts w:eastAsia="Arial Unicode MS"/>
                <w:color w:val="000000"/>
                <w:sz w:val="22"/>
                <w:szCs w:val="22"/>
              </w:rPr>
            </w:pPr>
          </w:p>
          <w:p w:rsidR="00CD27F3" w:rsidRPr="00FB7DF5" w:rsidRDefault="00CD27F3" w:rsidP="00634A31">
            <w:pPr>
              <w:ind w:left="-72"/>
              <w:jc w:val="center"/>
              <w:rPr>
                <w:rFonts w:eastAsia="Arial Unicode MS"/>
                <w:color w:val="000000"/>
                <w:sz w:val="22"/>
                <w:szCs w:val="22"/>
              </w:rPr>
            </w:pPr>
          </w:p>
          <w:p w:rsidR="00CD27F3" w:rsidRPr="00FB7DF5" w:rsidRDefault="00CD27F3" w:rsidP="00634A31">
            <w:pPr>
              <w:ind w:left="-72"/>
              <w:jc w:val="center"/>
              <w:rPr>
                <w:rFonts w:eastAsia="Arial Unicode MS"/>
                <w:color w:val="000000"/>
                <w:sz w:val="22"/>
                <w:szCs w:val="22"/>
              </w:rPr>
            </w:pPr>
          </w:p>
          <w:p w:rsidR="00CD27F3" w:rsidRPr="00FB7DF5" w:rsidRDefault="00CD27F3" w:rsidP="00634A31">
            <w:pPr>
              <w:ind w:left="-72"/>
              <w:jc w:val="center"/>
              <w:rPr>
                <w:rFonts w:eastAsia="Arial Unicode MS"/>
                <w:color w:val="000000"/>
                <w:sz w:val="22"/>
                <w:szCs w:val="22"/>
              </w:rPr>
            </w:pPr>
          </w:p>
          <w:p w:rsidR="00CD27F3" w:rsidRPr="00FB7DF5" w:rsidRDefault="00CD27F3" w:rsidP="00634A31">
            <w:pPr>
              <w:ind w:left="-72"/>
              <w:jc w:val="center"/>
              <w:rPr>
                <w:sz w:val="22"/>
                <w:szCs w:val="22"/>
              </w:rPr>
            </w:pPr>
          </w:p>
        </w:tc>
        <w:tc>
          <w:tcPr>
            <w:tcW w:w="672" w:type="pct"/>
          </w:tcPr>
          <w:p w:rsidR="00CD27F3" w:rsidRPr="00FB7DF5" w:rsidRDefault="00CD27F3" w:rsidP="00634A31">
            <w:pPr>
              <w:ind w:left="-72"/>
              <w:jc w:val="center"/>
              <w:rPr>
                <w:sz w:val="22"/>
                <w:szCs w:val="22"/>
              </w:rPr>
            </w:pPr>
          </w:p>
          <w:p w:rsidR="00CD27F3" w:rsidRPr="00FB7DF5" w:rsidRDefault="00CD27F3" w:rsidP="00634A31">
            <w:pPr>
              <w:ind w:left="-72"/>
              <w:jc w:val="center"/>
              <w:rPr>
                <w:sz w:val="22"/>
                <w:szCs w:val="22"/>
              </w:rPr>
            </w:pPr>
          </w:p>
          <w:p w:rsidR="00CD27F3" w:rsidRPr="00FB7DF5" w:rsidRDefault="00CD27F3" w:rsidP="00634A31">
            <w:pPr>
              <w:ind w:left="-72"/>
              <w:jc w:val="center"/>
              <w:rPr>
                <w:sz w:val="22"/>
                <w:szCs w:val="22"/>
              </w:rPr>
            </w:pPr>
          </w:p>
          <w:p w:rsidR="00CD27F3" w:rsidRPr="00FB7DF5" w:rsidRDefault="00CD27F3" w:rsidP="00634A31">
            <w:pPr>
              <w:ind w:left="-72"/>
              <w:jc w:val="center"/>
              <w:rPr>
                <w:sz w:val="22"/>
                <w:szCs w:val="22"/>
              </w:rPr>
            </w:pPr>
          </w:p>
          <w:p w:rsidR="00CD27F3" w:rsidRPr="00FB7DF5" w:rsidRDefault="00CD27F3" w:rsidP="00634A31">
            <w:pPr>
              <w:ind w:left="-72"/>
              <w:jc w:val="center"/>
              <w:rPr>
                <w:sz w:val="22"/>
                <w:szCs w:val="22"/>
              </w:rPr>
            </w:pPr>
          </w:p>
          <w:p w:rsidR="00CD27F3" w:rsidRPr="00FB7DF5" w:rsidRDefault="00CD27F3" w:rsidP="00634A31">
            <w:pPr>
              <w:ind w:left="-72"/>
              <w:jc w:val="center"/>
              <w:rPr>
                <w:sz w:val="22"/>
                <w:szCs w:val="22"/>
              </w:rPr>
            </w:pPr>
            <w:r w:rsidRPr="00FB7DF5">
              <w:rPr>
                <w:sz w:val="22"/>
                <w:szCs w:val="22"/>
              </w:rPr>
              <w:t>7</w:t>
            </w:r>
          </w:p>
          <w:p w:rsidR="00CD27F3" w:rsidRPr="00FB7DF5" w:rsidRDefault="00CD27F3" w:rsidP="00634A31">
            <w:pPr>
              <w:ind w:left="-72"/>
              <w:jc w:val="center"/>
              <w:rPr>
                <w:sz w:val="22"/>
                <w:szCs w:val="22"/>
              </w:rPr>
            </w:pPr>
          </w:p>
          <w:p w:rsidR="00CD27F3" w:rsidRPr="00FB7DF5" w:rsidRDefault="00CD27F3" w:rsidP="00634A31">
            <w:pPr>
              <w:ind w:left="-72"/>
              <w:jc w:val="center"/>
              <w:rPr>
                <w:sz w:val="22"/>
                <w:szCs w:val="22"/>
              </w:rPr>
            </w:pPr>
          </w:p>
          <w:p w:rsidR="00CD27F3" w:rsidRPr="00FB7DF5" w:rsidRDefault="00CD27F3" w:rsidP="00634A31">
            <w:pPr>
              <w:ind w:left="-72"/>
              <w:jc w:val="center"/>
              <w:rPr>
                <w:sz w:val="22"/>
                <w:szCs w:val="22"/>
              </w:rPr>
            </w:pPr>
          </w:p>
          <w:p w:rsidR="00CD27F3" w:rsidRPr="00FB7DF5" w:rsidRDefault="00CD27F3" w:rsidP="00634A31">
            <w:pPr>
              <w:ind w:left="-72"/>
              <w:jc w:val="center"/>
              <w:rPr>
                <w:sz w:val="22"/>
                <w:szCs w:val="22"/>
              </w:rPr>
            </w:pPr>
          </w:p>
          <w:p w:rsidR="00CD27F3" w:rsidRPr="00FB7DF5" w:rsidRDefault="00CD27F3" w:rsidP="00634A31">
            <w:pPr>
              <w:ind w:left="-72"/>
              <w:jc w:val="center"/>
              <w:rPr>
                <w:sz w:val="22"/>
                <w:szCs w:val="22"/>
              </w:rPr>
            </w:pPr>
          </w:p>
          <w:p w:rsidR="00CD27F3" w:rsidRPr="00FB7DF5" w:rsidRDefault="00CD27F3" w:rsidP="00634A31">
            <w:pPr>
              <w:ind w:left="-72"/>
              <w:jc w:val="center"/>
              <w:rPr>
                <w:sz w:val="22"/>
                <w:szCs w:val="22"/>
              </w:rPr>
            </w:pPr>
          </w:p>
          <w:p w:rsidR="00CD27F3" w:rsidRPr="00FB7DF5" w:rsidRDefault="00CD27F3" w:rsidP="00634A31">
            <w:pPr>
              <w:ind w:left="-72"/>
              <w:jc w:val="center"/>
              <w:rPr>
                <w:sz w:val="22"/>
                <w:szCs w:val="22"/>
              </w:rPr>
            </w:pPr>
          </w:p>
          <w:p w:rsidR="00CD27F3" w:rsidRPr="00FB7DF5" w:rsidRDefault="00CD27F3" w:rsidP="00634A31">
            <w:pPr>
              <w:ind w:left="-72"/>
              <w:jc w:val="center"/>
              <w:rPr>
                <w:sz w:val="22"/>
                <w:szCs w:val="22"/>
              </w:rPr>
            </w:pPr>
          </w:p>
        </w:tc>
        <w:tc>
          <w:tcPr>
            <w:tcW w:w="756" w:type="pct"/>
            <w:vMerge/>
          </w:tcPr>
          <w:p w:rsidR="00CD27F3" w:rsidRPr="00FB7DF5" w:rsidRDefault="00CD27F3" w:rsidP="00634A31">
            <w:pPr>
              <w:ind w:left="-72" w:firstLine="1"/>
              <w:jc w:val="center"/>
              <w:rPr>
                <w:sz w:val="22"/>
                <w:szCs w:val="22"/>
              </w:rPr>
            </w:pPr>
          </w:p>
        </w:tc>
        <w:tc>
          <w:tcPr>
            <w:tcW w:w="703" w:type="pct"/>
            <w:vMerge/>
          </w:tcPr>
          <w:p w:rsidR="00CD27F3" w:rsidRPr="00FB7DF5" w:rsidRDefault="00CD27F3" w:rsidP="00634A31">
            <w:pPr>
              <w:ind w:left="-72" w:firstLine="1"/>
              <w:jc w:val="center"/>
              <w:rPr>
                <w:sz w:val="22"/>
                <w:szCs w:val="22"/>
              </w:rPr>
            </w:pPr>
          </w:p>
        </w:tc>
      </w:tr>
      <w:tr w:rsidR="00CD27F3" w:rsidRPr="00FB7DF5" w:rsidTr="00634A31">
        <w:trPr>
          <w:cantSplit/>
          <w:trHeight w:val="360"/>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widowControl w:val="0"/>
              <w:suppressAutoHyphens/>
              <w:autoSpaceDE w:val="0"/>
              <w:rPr>
                <w:rFonts w:eastAsia="Arial Unicode MS"/>
                <w:color w:val="000000"/>
                <w:sz w:val="22"/>
                <w:szCs w:val="22"/>
              </w:rPr>
            </w:pPr>
            <w:r w:rsidRPr="00FB7DF5">
              <w:rPr>
                <w:rFonts w:eastAsia="Arial Unicode MS"/>
                <w:color w:val="000000"/>
                <w:sz w:val="22"/>
                <w:szCs w:val="22"/>
              </w:rPr>
              <w:t>Общеобразовательные школы</w:t>
            </w:r>
          </w:p>
          <w:p w:rsidR="00CD27F3" w:rsidRPr="00FB7DF5" w:rsidRDefault="00CD27F3" w:rsidP="00634A31">
            <w:pPr>
              <w:widowControl w:val="0"/>
              <w:suppressAutoHyphens/>
              <w:autoSpaceDE w:val="0"/>
              <w:rPr>
                <w:rFonts w:eastAsia="Arial Unicode MS"/>
                <w:color w:val="000000"/>
                <w:sz w:val="22"/>
                <w:szCs w:val="22"/>
              </w:rPr>
            </w:pPr>
            <w:r w:rsidRPr="00FB7DF5">
              <w:rPr>
                <w:rFonts w:eastAsia="Arial Unicode MS"/>
                <w:color w:val="000000"/>
                <w:sz w:val="22"/>
                <w:szCs w:val="22"/>
              </w:rPr>
              <w:t xml:space="preserve">Гостевые автостоянки должны размещаться вне пределов земельного участка в красных линиях улично-дорожной сети в </w:t>
            </w:r>
            <w:proofErr w:type="spellStart"/>
            <w:r w:rsidRPr="00FB7DF5">
              <w:rPr>
                <w:rFonts w:eastAsia="Arial Unicode MS"/>
                <w:color w:val="000000"/>
                <w:sz w:val="22"/>
                <w:szCs w:val="22"/>
              </w:rPr>
              <w:t>уширениях</w:t>
            </w:r>
            <w:proofErr w:type="spellEnd"/>
            <w:r w:rsidRPr="00FB7DF5">
              <w:rPr>
                <w:rFonts w:eastAsia="Arial Unicode MS"/>
                <w:color w:val="000000"/>
                <w:sz w:val="22"/>
                <w:szCs w:val="22"/>
              </w:rPr>
              <w:t xml:space="preserve"> проезжей части или на специально отведенном земельном участке</w:t>
            </w:r>
          </w:p>
          <w:p w:rsidR="00CD27F3" w:rsidRPr="00FB7DF5" w:rsidRDefault="00CD27F3" w:rsidP="00634A31">
            <w:pPr>
              <w:rPr>
                <w:rFonts w:eastAsia="Arial Unicode MS"/>
                <w:color w:val="000000"/>
                <w:sz w:val="22"/>
                <w:szCs w:val="22"/>
              </w:rPr>
            </w:pPr>
            <w:r w:rsidRPr="00FB7DF5">
              <w:rPr>
                <w:rFonts w:eastAsia="Arial Unicode MS"/>
                <w:color w:val="000000"/>
                <w:sz w:val="22"/>
                <w:szCs w:val="22"/>
              </w:rPr>
              <w:t>Применяются только для новой застройки</w:t>
            </w:r>
          </w:p>
          <w:p w:rsidR="00CD27F3" w:rsidRPr="00FB7DF5" w:rsidRDefault="00CD27F3" w:rsidP="00634A31">
            <w:pPr>
              <w:rPr>
                <w:rFonts w:eastAsia="Arial Unicode MS"/>
                <w:color w:val="000000"/>
                <w:sz w:val="22"/>
                <w:szCs w:val="22"/>
              </w:rPr>
            </w:pPr>
          </w:p>
          <w:p w:rsidR="00CD27F3" w:rsidRPr="00FB7DF5" w:rsidRDefault="00CD27F3" w:rsidP="00634A31">
            <w:pPr>
              <w:rPr>
                <w:rFonts w:eastAsia="Arial Unicode MS"/>
                <w:color w:val="000000"/>
                <w:sz w:val="22"/>
                <w:szCs w:val="22"/>
              </w:rPr>
            </w:pPr>
          </w:p>
          <w:p w:rsidR="00CD27F3" w:rsidRPr="00FB7DF5" w:rsidRDefault="00CD27F3" w:rsidP="00634A31">
            <w:pPr>
              <w:rPr>
                <w:rFonts w:eastAsia="Arial Unicode MS"/>
                <w:color w:val="000000"/>
                <w:sz w:val="22"/>
                <w:szCs w:val="22"/>
              </w:rPr>
            </w:pPr>
          </w:p>
          <w:p w:rsidR="00CD27F3" w:rsidRPr="00FB7DF5" w:rsidRDefault="00CD27F3" w:rsidP="00634A31">
            <w:pPr>
              <w:rPr>
                <w:sz w:val="22"/>
                <w:szCs w:val="22"/>
              </w:rPr>
            </w:pPr>
          </w:p>
        </w:tc>
        <w:tc>
          <w:tcPr>
            <w:tcW w:w="911" w:type="pct"/>
          </w:tcPr>
          <w:p w:rsidR="00CD27F3" w:rsidRPr="00FB7DF5" w:rsidRDefault="00CD27F3" w:rsidP="00634A31">
            <w:pPr>
              <w:ind w:left="-72"/>
              <w:jc w:val="center"/>
              <w:rPr>
                <w:rFonts w:eastAsia="Arial Unicode MS"/>
                <w:bCs/>
                <w:color w:val="000000"/>
                <w:sz w:val="22"/>
                <w:szCs w:val="22"/>
              </w:rPr>
            </w:pPr>
          </w:p>
          <w:p w:rsidR="00CD27F3" w:rsidRPr="00FB7DF5" w:rsidRDefault="00CD27F3" w:rsidP="00634A31">
            <w:pPr>
              <w:ind w:left="-72"/>
              <w:jc w:val="center"/>
              <w:rPr>
                <w:rFonts w:eastAsia="Arial Unicode MS"/>
                <w:bCs/>
                <w:color w:val="000000"/>
                <w:sz w:val="22"/>
                <w:szCs w:val="22"/>
              </w:rPr>
            </w:pPr>
          </w:p>
          <w:p w:rsidR="00CD27F3" w:rsidRPr="00FB7DF5" w:rsidRDefault="00CD27F3" w:rsidP="00634A31">
            <w:pPr>
              <w:ind w:left="-72"/>
              <w:jc w:val="center"/>
              <w:rPr>
                <w:rFonts w:eastAsia="Arial Unicode MS"/>
                <w:bCs/>
                <w:color w:val="000000"/>
                <w:sz w:val="22"/>
                <w:szCs w:val="22"/>
              </w:rPr>
            </w:pPr>
          </w:p>
          <w:p w:rsidR="00CD27F3" w:rsidRPr="00FB7DF5" w:rsidRDefault="00CD27F3" w:rsidP="00634A31">
            <w:pPr>
              <w:ind w:left="-72"/>
              <w:jc w:val="center"/>
              <w:rPr>
                <w:rFonts w:eastAsia="Arial Unicode MS"/>
                <w:bCs/>
                <w:color w:val="000000"/>
                <w:sz w:val="22"/>
                <w:szCs w:val="22"/>
              </w:rPr>
            </w:pPr>
          </w:p>
          <w:p w:rsidR="00CD27F3" w:rsidRPr="00FB7DF5" w:rsidRDefault="00CD27F3" w:rsidP="00634A31">
            <w:pPr>
              <w:ind w:left="-72"/>
              <w:jc w:val="center"/>
              <w:rPr>
                <w:sz w:val="22"/>
                <w:szCs w:val="22"/>
              </w:rPr>
            </w:pPr>
            <w:r w:rsidRPr="00FB7DF5">
              <w:rPr>
                <w:rFonts w:eastAsia="Arial Unicode MS"/>
                <w:bCs/>
                <w:color w:val="000000"/>
                <w:sz w:val="22"/>
                <w:szCs w:val="22"/>
              </w:rPr>
              <w:t>Работающих</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p>
        </w:tc>
        <w:tc>
          <w:tcPr>
            <w:tcW w:w="672" w:type="pct"/>
          </w:tcPr>
          <w:p w:rsidR="00CD27F3" w:rsidRPr="00FB7DF5" w:rsidRDefault="00CD27F3" w:rsidP="00634A31">
            <w:pPr>
              <w:ind w:left="-72"/>
              <w:jc w:val="center"/>
              <w:rPr>
                <w:sz w:val="22"/>
                <w:szCs w:val="22"/>
              </w:rPr>
            </w:pPr>
          </w:p>
          <w:p w:rsidR="00CD27F3" w:rsidRPr="00FB7DF5" w:rsidRDefault="00CD27F3" w:rsidP="00634A31">
            <w:pPr>
              <w:ind w:left="-72"/>
              <w:jc w:val="center"/>
              <w:rPr>
                <w:sz w:val="22"/>
                <w:szCs w:val="22"/>
              </w:rPr>
            </w:pPr>
          </w:p>
          <w:p w:rsidR="00CD27F3" w:rsidRPr="00FB7DF5" w:rsidRDefault="00CD27F3" w:rsidP="00634A31">
            <w:pPr>
              <w:ind w:left="-72"/>
              <w:jc w:val="center"/>
              <w:rPr>
                <w:sz w:val="22"/>
                <w:szCs w:val="22"/>
              </w:rPr>
            </w:pPr>
          </w:p>
          <w:p w:rsidR="00CD27F3" w:rsidRPr="00FB7DF5" w:rsidRDefault="00CD27F3" w:rsidP="00634A31">
            <w:pPr>
              <w:ind w:left="-72"/>
              <w:jc w:val="center"/>
              <w:rPr>
                <w:sz w:val="22"/>
                <w:szCs w:val="22"/>
              </w:rPr>
            </w:pPr>
          </w:p>
          <w:p w:rsidR="00CD27F3" w:rsidRPr="00FB7DF5" w:rsidRDefault="00CD27F3" w:rsidP="00634A31">
            <w:pPr>
              <w:ind w:left="-72"/>
              <w:jc w:val="center"/>
              <w:rPr>
                <w:sz w:val="22"/>
                <w:szCs w:val="22"/>
              </w:rPr>
            </w:pPr>
            <w:r w:rsidRPr="00FB7DF5">
              <w:rPr>
                <w:sz w:val="22"/>
                <w:szCs w:val="22"/>
              </w:rPr>
              <w:t>5</w:t>
            </w:r>
          </w:p>
        </w:tc>
        <w:tc>
          <w:tcPr>
            <w:tcW w:w="756" w:type="pct"/>
          </w:tcPr>
          <w:p w:rsidR="00CD27F3" w:rsidRPr="00FB7DF5" w:rsidRDefault="00CD27F3" w:rsidP="00634A31">
            <w:pPr>
              <w:ind w:left="-72" w:firstLine="1"/>
              <w:jc w:val="center"/>
              <w:rPr>
                <w:sz w:val="22"/>
                <w:szCs w:val="22"/>
              </w:rPr>
            </w:pPr>
          </w:p>
        </w:tc>
        <w:tc>
          <w:tcPr>
            <w:tcW w:w="703" w:type="pct"/>
          </w:tcPr>
          <w:p w:rsidR="00CD27F3" w:rsidRPr="00FB7DF5" w:rsidRDefault="00CD27F3" w:rsidP="00634A31">
            <w:pPr>
              <w:ind w:left="-72" w:firstLine="1"/>
              <w:jc w:val="center"/>
              <w:rPr>
                <w:sz w:val="22"/>
                <w:szCs w:val="22"/>
              </w:rPr>
            </w:pPr>
          </w:p>
        </w:tc>
      </w:tr>
      <w:tr w:rsidR="00CD27F3" w:rsidRPr="00FB7DF5" w:rsidTr="00634A31">
        <w:trPr>
          <w:cantSplit/>
          <w:trHeight w:val="391"/>
          <w:jc w:val="center"/>
        </w:trPr>
        <w:tc>
          <w:tcPr>
            <w:tcW w:w="211" w:type="pct"/>
            <w:tcBorders>
              <w:top w:val="single" w:sz="4" w:space="0" w:color="auto"/>
            </w:tcBorders>
            <w:vAlign w:val="center"/>
          </w:tcPr>
          <w:p w:rsidR="00CD27F3" w:rsidRPr="00FB7DF5" w:rsidRDefault="00CD27F3" w:rsidP="00634A31">
            <w:pPr>
              <w:jc w:val="center"/>
              <w:rPr>
                <w:sz w:val="22"/>
                <w:szCs w:val="22"/>
              </w:rPr>
            </w:pPr>
            <w:r w:rsidRPr="00FB7DF5">
              <w:rPr>
                <w:sz w:val="22"/>
                <w:szCs w:val="22"/>
              </w:rPr>
              <w:t>1</w:t>
            </w:r>
          </w:p>
        </w:tc>
        <w:tc>
          <w:tcPr>
            <w:tcW w:w="1747" w:type="pct"/>
            <w:tcBorders>
              <w:top w:val="single" w:sz="4" w:space="0" w:color="auto"/>
            </w:tcBorders>
            <w:vAlign w:val="center"/>
          </w:tcPr>
          <w:p w:rsidR="00CD27F3" w:rsidRPr="00FB7DF5" w:rsidRDefault="00CD27F3" w:rsidP="00634A31">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CD27F3" w:rsidRPr="00FB7DF5" w:rsidRDefault="00CD27F3" w:rsidP="00634A31">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CD27F3" w:rsidRPr="00FB7DF5" w:rsidRDefault="00CD27F3" w:rsidP="00634A31">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CD27F3" w:rsidRPr="00FB7DF5" w:rsidRDefault="00CD27F3" w:rsidP="00634A31">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CD27F3" w:rsidRPr="00FB7DF5" w:rsidRDefault="00CD27F3" w:rsidP="00634A31">
            <w:pPr>
              <w:ind w:left="-72" w:firstLine="1"/>
              <w:jc w:val="center"/>
              <w:rPr>
                <w:sz w:val="22"/>
                <w:szCs w:val="22"/>
              </w:rPr>
            </w:pPr>
            <w:r w:rsidRPr="00FB7DF5">
              <w:rPr>
                <w:sz w:val="22"/>
                <w:szCs w:val="22"/>
              </w:rPr>
              <w:t>6</w:t>
            </w:r>
          </w:p>
        </w:tc>
      </w:tr>
      <w:tr w:rsidR="00CD27F3" w:rsidRPr="00FB7DF5" w:rsidTr="00634A31">
        <w:trPr>
          <w:cantSplit/>
          <w:trHeight w:val="416"/>
          <w:jc w:val="center"/>
        </w:trPr>
        <w:tc>
          <w:tcPr>
            <w:tcW w:w="211" w:type="pct"/>
          </w:tcPr>
          <w:p w:rsidR="00CD27F3" w:rsidRPr="00FB7DF5" w:rsidRDefault="00CD27F3" w:rsidP="00634A31">
            <w:pPr>
              <w:jc w:val="center"/>
              <w:rPr>
                <w:b/>
                <w:sz w:val="22"/>
                <w:szCs w:val="22"/>
              </w:rPr>
            </w:pPr>
            <w:r w:rsidRPr="00FB7DF5">
              <w:rPr>
                <w:b/>
                <w:sz w:val="22"/>
                <w:szCs w:val="22"/>
              </w:rPr>
              <w:t>2</w:t>
            </w:r>
          </w:p>
        </w:tc>
        <w:tc>
          <w:tcPr>
            <w:tcW w:w="4789" w:type="pct"/>
            <w:gridSpan w:val="5"/>
          </w:tcPr>
          <w:p w:rsidR="00CD27F3" w:rsidRPr="00FB7DF5" w:rsidRDefault="00CD27F3" w:rsidP="00634A31">
            <w:pPr>
              <w:ind w:left="-72" w:firstLine="1"/>
              <w:jc w:val="center"/>
              <w:rPr>
                <w:sz w:val="22"/>
                <w:szCs w:val="22"/>
              </w:rPr>
            </w:pPr>
            <w:r w:rsidRPr="00FB7DF5">
              <w:rPr>
                <w:rFonts w:eastAsia="Arial Unicode MS"/>
                <w:b/>
                <w:color w:val="000000"/>
                <w:sz w:val="22"/>
                <w:szCs w:val="22"/>
                <w:lang w:eastAsia="ar-SA"/>
              </w:rPr>
              <w:t>Объекты административно-делового назначения</w:t>
            </w:r>
          </w:p>
        </w:tc>
      </w:tr>
      <w:tr w:rsidR="00CD27F3" w:rsidRPr="00FB7DF5" w:rsidTr="00634A31">
        <w:trPr>
          <w:cantSplit/>
          <w:trHeight w:val="349"/>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sz w:val="22"/>
                <w:szCs w:val="22"/>
              </w:rPr>
            </w:pPr>
            <w:r w:rsidRPr="00FB7DF5">
              <w:rPr>
                <w:rFonts w:eastAsia="Arial Unicode MS"/>
                <w:color w:val="000000"/>
                <w:sz w:val="22"/>
                <w:szCs w:val="22"/>
              </w:rPr>
              <w:t>Учреждения управления</w:t>
            </w:r>
          </w:p>
        </w:tc>
        <w:tc>
          <w:tcPr>
            <w:tcW w:w="911" w:type="pct"/>
          </w:tcPr>
          <w:p w:rsidR="00CD27F3" w:rsidRPr="00FB7DF5" w:rsidRDefault="00CD27F3" w:rsidP="00634A31">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CD27F3" w:rsidRPr="00FB7DF5" w:rsidRDefault="00CD27F3" w:rsidP="00634A31">
            <w:pPr>
              <w:ind w:left="-72"/>
              <w:jc w:val="center"/>
              <w:rPr>
                <w:sz w:val="22"/>
                <w:szCs w:val="22"/>
              </w:rPr>
            </w:pPr>
            <w:r w:rsidRPr="00FB7DF5">
              <w:rPr>
                <w:sz w:val="22"/>
                <w:szCs w:val="22"/>
              </w:rPr>
              <w:t>100</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250</w:t>
            </w:r>
          </w:p>
        </w:tc>
      </w:tr>
      <w:tr w:rsidR="00CD27F3" w:rsidRPr="00FB7DF5" w:rsidTr="00634A31">
        <w:trPr>
          <w:cantSplit/>
          <w:trHeight w:val="38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sz w:val="22"/>
                <w:szCs w:val="22"/>
              </w:rPr>
            </w:pPr>
            <w:r w:rsidRPr="00FB7DF5">
              <w:rPr>
                <w:rFonts w:eastAsia="Arial Unicode MS"/>
                <w:color w:val="000000"/>
                <w:sz w:val="22"/>
                <w:szCs w:val="22"/>
              </w:rPr>
              <w:t>Коммерческие деловые центры, офисные здания и помещения</w:t>
            </w:r>
          </w:p>
        </w:tc>
        <w:tc>
          <w:tcPr>
            <w:tcW w:w="911" w:type="pct"/>
          </w:tcPr>
          <w:p w:rsidR="00CD27F3" w:rsidRPr="00FB7DF5" w:rsidRDefault="00CD27F3" w:rsidP="00634A31">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CD27F3" w:rsidRPr="00FB7DF5" w:rsidRDefault="00CD27F3" w:rsidP="00634A31">
            <w:pPr>
              <w:ind w:left="-72"/>
              <w:jc w:val="center"/>
              <w:rPr>
                <w:sz w:val="22"/>
                <w:szCs w:val="22"/>
                <w:vertAlign w:val="superscript"/>
              </w:rPr>
            </w:pPr>
            <w:r w:rsidRPr="00FB7DF5">
              <w:rPr>
                <w:sz w:val="22"/>
                <w:szCs w:val="22"/>
              </w:rPr>
              <w:t>50</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250</w:t>
            </w:r>
          </w:p>
        </w:tc>
      </w:tr>
      <w:tr w:rsidR="00CD27F3" w:rsidRPr="00FB7DF5" w:rsidTr="00634A31">
        <w:trPr>
          <w:cantSplit/>
          <w:trHeight w:val="240"/>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widowControl w:val="0"/>
              <w:suppressAutoHyphens/>
              <w:autoSpaceDE w:val="0"/>
              <w:spacing w:line="276" w:lineRule="auto"/>
              <w:rPr>
                <w:rFonts w:eastAsia="Arial Unicode MS"/>
                <w:color w:val="000000"/>
                <w:sz w:val="22"/>
                <w:szCs w:val="22"/>
              </w:rPr>
            </w:pPr>
            <w:r w:rsidRPr="00FB7DF5">
              <w:rPr>
                <w:rFonts w:eastAsia="Arial Unicode MS"/>
                <w:color w:val="000000"/>
                <w:sz w:val="22"/>
                <w:szCs w:val="22"/>
              </w:rPr>
              <w:t>Банки и банковские учреждения</w:t>
            </w:r>
          </w:p>
          <w:p w:rsidR="00CD27F3" w:rsidRPr="00FB7DF5" w:rsidRDefault="00CD27F3" w:rsidP="00634A31">
            <w:pPr>
              <w:rPr>
                <w:sz w:val="22"/>
                <w:szCs w:val="22"/>
              </w:rPr>
            </w:pPr>
            <w:r w:rsidRPr="00FB7DF5">
              <w:rPr>
                <w:rFonts w:eastAsia="Arial Unicode MS"/>
                <w:color w:val="000000"/>
                <w:sz w:val="22"/>
                <w:szCs w:val="22"/>
              </w:rPr>
              <w:t>(с операционным залом/ без него)</w:t>
            </w:r>
          </w:p>
        </w:tc>
        <w:tc>
          <w:tcPr>
            <w:tcW w:w="911" w:type="pct"/>
          </w:tcPr>
          <w:p w:rsidR="00CD27F3" w:rsidRPr="00FB7DF5" w:rsidRDefault="00CD27F3" w:rsidP="00634A31">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CD27F3" w:rsidRPr="00FB7DF5" w:rsidRDefault="00CD27F3" w:rsidP="00634A31">
            <w:pPr>
              <w:ind w:left="-72"/>
              <w:jc w:val="center"/>
              <w:rPr>
                <w:sz w:val="22"/>
                <w:szCs w:val="22"/>
              </w:rPr>
            </w:pPr>
            <w:r w:rsidRPr="00FB7DF5">
              <w:rPr>
                <w:sz w:val="22"/>
                <w:szCs w:val="22"/>
              </w:rPr>
              <w:t>30(65)</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250</w:t>
            </w:r>
          </w:p>
        </w:tc>
      </w:tr>
      <w:tr w:rsidR="00CD27F3" w:rsidRPr="00FB7DF5" w:rsidTr="00634A31">
        <w:trPr>
          <w:cantSplit/>
          <w:trHeight w:val="360"/>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sz w:val="22"/>
                <w:szCs w:val="22"/>
              </w:rPr>
            </w:pPr>
            <w:r w:rsidRPr="00FB7DF5">
              <w:rPr>
                <w:rFonts w:eastAsia="Arial Unicode MS"/>
                <w:color w:val="000000"/>
                <w:sz w:val="22"/>
                <w:szCs w:val="22"/>
              </w:rPr>
              <w:t>Научно-исследовательские и проектные институты, лаборатории</w:t>
            </w:r>
          </w:p>
        </w:tc>
        <w:tc>
          <w:tcPr>
            <w:tcW w:w="911" w:type="pct"/>
          </w:tcPr>
          <w:p w:rsidR="00CD27F3" w:rsidRPr="00FB7DF5" w:rsidRDefault="00CD27F3" w:rsidP="00634A31">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CD27F3" w:rsidRPr="00FB7DF5" w:rsidRDefault="00CD27F3" w:rsidP="00634A31">
            <w:pPr>
              <w:ind w:left="-72"/>
              <w:jc w:val="center"/>
              <w:rPr>
                <w:sz w:val="22"/>
                <w:szCs w:val="22"/>
              </w:rPr>
            </w:pPr>
            <w:r w:rsidRPr="00FB7DF5">
              <w:rPr>
                <w:sz w:val="22"/>
                <w:szCs w:val="22"/>
              </w:rPr>
              <w:t>150</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250</w:t>
            </w:r>
          </w:p>
        </w:tc>
      </w:tr>
      <w:tr w:rsidR="00CD27F3" w:rsidRPr="00FB7DF5" w:rsidTr="00634A31">
        <w:trPr>
          <w:cantSplit/>
          <w:trHeight w:val="240"/>
          <w:jc w:val="center"/>
        </w:trPr>
        <w:tc>
          <w:tcPr>
            <w:tcW w:w="211" w:type="pct"/>
          </w:tcPr>
          <w:p w:rsidR="00CD27F3" w:rsidRPr="00FB7DF5" w:rsidRDefault="00CD27F3" w:rsidP="00634A31">
            <w:pPr>
              <w:jc w:val="center"/>
              <w:rPr>
                <w:b/>
                <w:sz w:val="22"/>
                <w:szCs w:val="22"/>
              </w:rPr>
            </w:pPr>
            <w:r w:rsidRPr="00FB7DF5">
              <w:rPr>
                <w:b/>
                <w:sz w:val="22"/>
                <w:szCs w:val="22"/>
              </w:rPr>
              <w:t>3</w:t>
            </w:r>
          </w:p>
        </w:tc>
        <w:tc>
          <w:tcPr>
            <w:tcW w:w="4789" w:type="pct"/>
            <w:gridSpan w:val="5"/>
          </w:tcPr>
          <w:p w:rsidR="00CD27F3" w:rsidRPr="00FB7DF5" w:rsidRDefault="00CD27F3" w:rsidP="00634A31">
            <w:pPr>
              <w:ind w:left="-72" w:firstLine="1"/>
              <w:jc w:val="center"/>
              <w:rPr>
                <w:sz w:val="22"/>
                <w:szCs w:val="22"/>
              </w:rPr>
            </w:pPr>
            <w:r w:rsidRPr="00FB7DF5">
              <w:rPr>
                <w:b/>
                <w:sz w:val="22"/>
                <w:szCs w:val="22"/>
              </w:rPr>
              <w:t>Объекты здравоохранения, спорта, досуга</w:t>
            </w:r>
          </w:p>
        </w:tc>
      </w:tr>
      <w:tr w:rsidR="00CD27F3" w:rsidRPr="00FB7DF5" w:rsidTr="00634A31">
        <w:trPr>
          <w:cantSplit/>
          <w:trHeight w:val="240"/>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sz w:val="22"/>
                <w:szCs w:val="22"/>
              </w:rPr>
            </w:pPr>
            <w:r w:rsidRPr="00FB7DF5">
              <w:rPr>
                <w:rFonts w:eastAsia="Arial Unicode MS"/>
                <w:color w:val="000000"/>
                <w:sz w:val="22"/>
                <w:szCs w:val="22"/>
                <w:lang w:eastAsia="ar-SA"/>
              </w:rPr>
              <w:t>Больницы, профилактории</w:t>
            </w:r>
          </w:p>
        </w:tc>
        <w:tc>
          <w:tcPr>
            <w:tcW w:w="911" w:type="pct"/>
          </w:tcPr>
          <w:p w:rsidR="00CD27F3" w:rsidRPr="00FB7DF5" w:rsidRDefault="00CD27F3" w:rsidP="00634A31">
            <w:pPr>
              <w:ind w:left="-72"/>
              <w:jc w:val="center"/>
              <w:rPr>
                <w:sz w:val="22"/>
                <w:szCs w:val="22"/>
              </w:rPr>
            </w:pPr>
            <w:r w:rsidRPr="00FB7DF5">
              <w:rPr>
                <w:color w:val="000000"/>
                <w:sz w:val="22"/>
                <w:szCs w:val="22"/>
                <w:lang w:eastAsia="ar-SA"/>
              </w:rPr>
              <w:t xml:space="preserve">Работающих + койко-мест на 1 </w:t>
            </w:r>
            <w:proofErr w:type="spellStart"/>
            <w:r w:rsidRPr="00FB7DF5">
              <w:rPr>
                <w:color w:val="000000"/>
                <w:sz w:val="22"/>
                <w:szCs w:val="22"/>
                <w:lang w:eastAsia="ar-SA"/>
              </w:rPr>
              <w:t>машино-место</w:t>
            </w:r>
            <w:proofErr w:type="spellEnd"/>
          </w:p>
        </w:tc>
        <w:tc>
          <w:tcPr>
            <w:tcW w:w="672" w:type="pct"/>
          </w:tcPr>
          <w:p w:rsidR="00CD27F3" w:rsidRPr="00FB7DF5" w:rsidRDefault="00CD27F3" w:rsidP="00634A31">
            <w:pPr>
              <w:ind w:left="-72"/>
              <w:jc w:val="center"/>
              <w:rPr>
                <w:sz w:val="22"/>
                <w:szCs w:val="22"/>
              </w:rPr>
            </w:pPr>
            <w:r w:rsidRPr="00FB7DF5">
              <w:rPr>
                <w:rFonts w:eastAsia="Arial Unicode MS"/>
                <w:color w:val="000000"/>
                <w:sz w:val="22"/>
                <w:szCs w:val="22"/>
                <w:lang w:eastAsia="ar-SA"/>
              </w:rPr>
              <w:t>5 + 10</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250</w:t>
            </w:r>
          </w:p>
        </w:tc>
      </w:tr>
      <w:tr w:rsidR="00CD27F3" w:rsidRPr="00FB7DF5" w:rsidTr="00634A31">
        <w:trPr>
          <w:cantSplit/>
          <w:trHeight w:val="480"/>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sz w:val="22"/>
                <w:szCs w:val="22"/>
              </w:rPr>
            </w:pPr>
            <w:r w:rsidRPr="00FB7DF5">
              <w:rPr>
                <w:rFonts w:eastAsia="Arial Unicode MS"/>
                <w:color w:val="000000"/>
                <w:sz w:val="22"/>
                <w:szCs w:val="22"/>
                <w:lang w:eastAsia="ar-SA"/>
              </w:rPr>
              <w:t>Поликлиники</w:t>
            </w:r>
          </w:p>
        </w:tc>
        <w:tc>
          <w:tcPr>
            <w:tcW w:w="911" w:type="pct"/>
          </w:tcPr>
          <w:p w:rsidR="00CD27F3" w:rsidRPr="00FB7DF5" w:rsidRDefault="00CD27F3" w:rsidP="00634A31">
            <w:pPr>
              <w:ind w:left="-72"/>
              <w:jc w:val="center"/>
              <w:rPr>
                <w:sz w:val="22"/>
                <w:szCs w:val="22"/>
              </w:rPr>
            </w:pPr>
            <w:r w:rsidRPr="00FB7DF5">
              <w:rPr>
                <w:color w:val="000000"/>
                <w:sz w:val="22"/>
                <w:szCs w:val="22"/>
                <w:lang w:eastAsia="ar-SA"/>
              </w:rPr>
              <w:t xml:space="preserve">Работающих + посещений в смену на 1 </w:t>
            </w:r>
            <w:proofErr w:type="spellStart"/>
            <w:r w:rsidRPr="00FB7DF5">
              <w:rPr>
                <w:color w:val="000000"/>
                <w:sz w:val="22"/>
                <w:szCs w:val="22"/>
                <w:lang w:eastAsia="ar-SA"/>
              </w:rPr>
              <w:t>машино-место</w:t>
            </w:r>
            <w:proofErr w:type="spellEnd"/>
          </w:p>
        </w:tc>
        <w:tc>
          <w:tcPr>
            <w:tcW w:w="672" w:type="pct"/>
          </w:tcPr>
          <w:p w:rsidR="00CD27F3" w:rsidRPr="00FB7DF5" w:rsidRDefault="00CD27F3" w:rsidP="00634A31">
            <w:pPr>
              <w:ind w:left="-72"/>
              <w:jc w:val="center"/>
              <w:rPr>
                <w:sz w:val="22"/>
                <w:szCs w:val="22"/>
              </w:rPr>
            </w:pPr>
            <w:r w:rsidRPr="00FB7DF5">
              <w:rPr>
                <w:rFonts w:eastAsia="Arial Unicode MS"/>
                <w:color w:val="000000"/>
                <w:sz w:val="22"/>
                <w:szCs w:val="22"/>
                <w:lang w:eastAsia="ar-SA"/>
              </w:rPr>
              <w:t>5 + 50</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150</w:t>
            </w:r>
          </w:p>
        </w:tc>
      </w:tr>
      <w:tr w:rsidR="00CD27F3" w:rsidRPr="00FB7DF5" w:rsidTr="00634A31">
        <w:trPr>
          <w:cantSplit/>
          <w:trHeight w:val="360"/>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widowControl w:val="0"/>
              <w:suppressAutoHyphens/>
              <w:autoSpaceDE w:val="0"/>
              <w:spacing w:line="276" w:lineRule="auto"/>
              <w:rPr>
                <w:color w:val="000000"/>
                <w:sz w:val="22"/>
                <w:szCs w:val="22"/>
              </w:rPr>
            </w:pPr>
            <w:r w:rsidRPr="00FB7DF5">
              <w:rPr>
                <w:color w:val="000000"/>
                <w:sz w:val="22"/>
                <w:szCs w:val="22"/>
              </w:rPr>
              <w:t>Ветеринарные клиники:</w:t>
            </w:r>
          </w:p>
          <w:p w:rsidR="00CD27F3" w:rsidRPr="00FB7DF5" w:rsidRDefault="00CD27F3" w:rsidP="00634A31">
            <w:pPr>
              <w:widowControl w:val="0"/>
              <w:suppressAutoHyphens/>
              <w:autoSpaceDE w:val="0"/>
              <w:spacing w:line="276" w:lineRule="auto"/>
              <w:ind w:firstLine="720"/>
              <w:rPr>
                <w:color w:val="000000"/>
                <w:sz w:val="22"/>
                <w:szCs w:val="22"/>
              </w:rPr>
            </w:pPr>
          </w:p>
          <w:p w:rsidR="00CD27F3" w:rsidRPr="00FB7DF5" w:rsidRDefault="00CD27F3" w:rsidP="00634A31">
            <w:pPr>
              <w:widowControl w:val="0"/>
              <w:suppressAutoHyphens/>
              <w:autoSpaceDE w:val="0"/>
              <w:spacing w:line="276" w:lineRule="auto"/>
              <w:rPr>
                <w:color w:val="000000"/>
                <w:sz w:val="22"/>
                <w:szCs w:val="22"/>
              </w:rPr>
            </w:pPr>
            <w:r w:rsidRPr="00FB7DF5">
              <w:rPr>
                <w:color w:val="000000"/>
                <w:sz w:val="22"/>
                <w:szCs w:val="22"/>
              </w:rPr>
              <w:t>- с 1 ветеринарным врачом</w:t>
            </w:r>
          </w:p>
          <w:p w:rsidR="00CD27F3" w:rsidRPr="00FB7DF5" w:rsidRDefault="00CD27F3" w:rsidP="00634A31">
            <w:pPr>
              <w:rPr>
                <w:sz w:val="22"/>
                <w:szCs w:val="22"/>
              </w:rPr>
            </w:pPr>
            <w:r w:rsidRPr="00FB7DF5">
              <w:rPr>
                <w:color w:val="000000"/>
                <w:sz w:val="22"/>
                <w:szCs w:val="22"/>
              </w:rPr>
              <w:t>- с 2 и более ветеринарными врачами</w:t>
            </w:r>
          </w:p>
        </w:tc>
        <w:tc>
          <w:tcPr>
            <w:tcW w:w="911" w:type="pct"/>
          </w:tcPr>
          <w:p w:rsidR="00CD27F3" w:rsidRPr="00FB7DF5" w:rsidRDefault="00CD27F3" w:rsidP="00634A31">
            <w:pPr>
              <w:ind w:left="-72"/>
              <w:jc w:val="center"/>
              <w:rPr>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 на 1 </w:t>
            </w:r>
            <w:proofErr w:type="spellStart"/>
            <w:r w:rsidRPr="00FB7DF5">
              <w:rPr>
                <w:color w:val="000000"/>
                <w:sz w:val="22"/>
                <w:szCs w:val="22"/>
              </w:rPr>
              <w:t>машино-место</w:t>
            </w:r>
            <w:proofErr w:type="spellEnd"/>
          </w:p>
        </w:tc>
        <w:tc>
          <w:tcPr>
            <w:tcW w:w="672" w:type="pct"/>
          </w:tcPr>
          <w:p w:rsidR="00CD27F3" w:rsidRPr="00FB7DF5" w:rsidRDefault="00CD27F3" w:rsidP="00634A31">
            <w:pPr>
              <w:ind w:left="-72"/>
              <w:jc w:val="center"/>
              <w:rPr>
                <w:color w:val="000000"/>
                <w:sz w:val="22"/>
                <w:szCs w:val="22"/>
              </w:rPr>
            </w:pPr>
            <w:r w:rsidRPr="00FB7DF5">
              <w:rPr>
                <w:color w:val="000000"/>
                <w:sz w:val="22"/>
                <w:szCs w:val="22"/>
              </w:rPr>
              <w:t>7</w:t>
            </w:r>
          </w:p>
          <w:p w:rsidR="00CD27F3" w:rsidRPr="00FB7DF5" w:rsidRDefault="00CD27F3" w:rsidP="00634A31">
            <w:pPr>
              <w:ind w:left="-72"/>
              <w:jc w:val="center"/>
              <w:rPr>
                <w:sz w:val="22"/>
                <w:szCs w:val="22"/>
              </w:rPr>
            </w:pPr>
            <w:r w:rsidRPr="00FB7DF5">
              <w:rPr>
                <w:color w:val="000000"/>
                <w:sz w:val="22"/>
                <w:szCs w:val="22"/>
              </w:rPr>
              <w:t>4</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250</w:t>
            </w:r>
          </w:p>
        </w:tc>
      </w:tr>
      <w:tr w:rsidR="00CD27F3" w:rsidRPr="00FB7DF5" w:rsidTr="00634A31">
        <w:trPr>
          <w:cantSplit/>
          <w:trHeight w:val="360"/>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sz w:val="22"/>
                <w:szCs w:val="22"/>
              </w:rPr>
            </w:pPr>
            <w:r w:rsidRPr="00FB7DF5">
              <w:rPr>
                <w:rFonts w:eastAsia="Arial Unicode MS"/>
                <w:color w:val="000000"/>
                <w:sz w:val="22"/>
                <w:szCs w:val="22"/>
              </w:rPr>
              <w:t>Оздоровительные комплексы (</w:t>
            </w:r>
            <w:proofErr w:type="spellStart"/>
            <w:proofErr w:type="gramStart"/>
            <w:r w:rsidRPr="00FB7DF5">
              <w:rPr>
                <w:rFonts w:eastAsia="Arial Unicode MS"/>
                <w:color w:val="000000"/>
                <w:sz w:val="22"/>
                <w:szCs w:val="22"/>
              </w:rPr>
              <w:t>фитнес-клубы</w:t>
            </w:r>
            <w:proofErr w:type="spellEnd"/>
            <w:proofErr w:type="gramEnd"/>
            <w:r w:rsidRPr="00FB7DF5">
              <w:rPr>
                <w:rFonts w:eastAsia="Arial Unicode MS"/>
                <w:color w:val="000000"/>
                <w:sz w:val="22"/>
                <w:szCs w:val="22"/>
              </w:rPr>
              <w:t>, ФОК, спортивные и тренажерные залы, бассейны)</w:t>
            </w:r>
          </w:p>
        </w:tc>
        <w:tc>
          <w:tcPr>
            <w:tcW w:w="911" w:type="pct"/>
          </w:tcPr>
          <w:p w:rsidR="00CD27F3" w:rsidRPr="00FB7DF5" w:rsidRDefault="00CD27F3" w:rsidP="00634A31">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 </w:t>
            </w:r>
            <w:r w:rsidRPr="00FB7DF5">
              <w:rPr>
                <w:color w:val="000000"/>
                <w:sz w:val="22"/>
                <w:szCs w:val="22"/>
              </w:rPr>
              <w:t>кв</w:t>
            </w:r>
            <w:proofErr w:type="gramStart"/>
            <w:r w:rsidRPr="00FB7DF5">
              <w:rPr>
                <w:color w:val="000000"/>
                <w:sz w:val="22"/>
                <w:szCs w:val="22"/>
              </w:rPr>
              <w:t>.м</w:t>
            </w:r>
            <w:proofErr w:type="gramEnd"/>
            <w:r w:rsidRPr="00FB7DF5">
              <w:rPr>
                <w:color w:val="000000"/>
                <w:sz w:val="22"/>
                <w:szCs w:val="22"/>
              </w:rPr>
              <w:t xml:space="preserve"> общей площади</w:t>
            </w:r>
          </w:p>
        </w:tc>
        <w:tc>
          <w:tcPr>
            <w:tcW w:w="672" w:type="pct"/>
          </w:tcPr>
          <w:p w:rsidR="00CD27F3" w:rsidRPr="00FB7DF5" w:rsidRDefault="00CD27F3" w:rsidP="00634A31">
            <w:pPr>
              <w:ind w:left="-72"/>
              <w:jc w:val="center"/>
              <w:rPr>
                <w:sz w:val="22"/>
                <w:szCs w:val="22"/>
              </w:rPr>
            </w:pPr>
            <w:r w:rsidRPr="00FB7DF5">
              <w:rPr>
                <w:sz w:val="22"/>
                <w:szCs w:val="22"/>
              </w:rPr>
              <w:t>25</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250</w:t>
            </w:r>
          </w:p>
        </w:tc>
      </w:tr>
      <w:tr w:rsidR="00CD27F3" w:rsidRPr="00FB7DF5" w:rsidTr="00634A31">
        <w:trPr>
          <w:cantSplit/>
          <w:trHeight w:val="730"/>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autoSpaceDE w:val="0"/>
              <w:autoSpaceDN w:val="0"/>
              <w:adjustRightInd w:val="0"/>
              <w:rPr>
                <w:sz w:val="22"/>
                <w:szCs w:val="22"/>
              </w:rPr>
            </w:pPr>
            <w:r w:rsidRPr="00FB7DF5">
              <w:rPr>
                <w:rFonts w:eastAsia="Arial Unicode MS"/>
                <w:color w:val="000000"/>
                <w:sz w:val="22"/>
                <w:szCs w:val="22"/>
              </w:rPr>
              <w:t>Спортивные комплексы и стадионы с трибунами</w:t>
            </w:r>
          </w:p>
        </w:tc>
        <w:tc>
          <w:tcPr>
            <w:tcW w:w="911" w:type="pct"/>
          </w:tcPr>
          <w:p w:rsidR="00CD27F3" w:rsidRPr="00FB7DF5" w:rsidRDefault="00CD27F3" w:rsidP="00634A31">
            <w:pPr>
              <w:ind w:left="-72"/>
              <w:jc w:val="center"/>
              <w:rPr>
                <w:sz w:val="22"/>
                <w:szCs w:val="22"/>
              </w:rPr>
            </w:pPr>
            <w:r w:rsidRPr="00FB7DF5">
              <w:rPr>
                <w:color w:val="000000"/>
                <w:sz w:val="22"/>
                <w:szCs w:val="22"/>
              </w:rPr>
              <w:t xml:space="preserve">Работающих + </w:t>
            </w: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 на 1 </w:t>
            </w:r>
            <w:proofErr w:type="spellStart"/>
            <w:r w:rsidRPr="00FB7DF5">
              <w:rPr>
                <w:color w:val="000000"/>
                <w:sz w:val="22"/>
                <w:szCs w:val="22"/>
              </w:rPr>
              <w:t>машино-место</w:t>
            </w:r>
            <w:proofErr w:type="spellEnd"/>
          </w:p>
        </w:tc>
        <w:tc>
          <w:tcPr>
            <w:tcW w:w="672" w:type="pct"/>
          </w:tcPr>
          <w:p w:rsidR="00CD27F3" w:rsidRPr="00FB7DF5" w:rsidRDefault="00CD27F3" w:rsidP="00634A31">
            <w:pPr>
              <w:ind w:left="-72"/>
              <w:jc w:val="center"/>
              <w:rPr>
                <w:sz w:val="22"/>
                <w:szCs w:val="22"/>
              </w:rPr>
            </w:pPr>
            <w:r w:rsidRPr="00FB7DF5">
              <w:rPr>
                <w:rFonts w:eastAsia="Arial Unicode MS"/>
                <w:color w:val="000000"/>
                <w:sz w:val="22"/>
                <w:szCs w:val="22"/>
              </w:rPr>
              <w:t>5+25</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400</w:t>
            </w:r>
          </w:p>
        </w:tc>
      </w:tr>
      <w:tr w:rsidR="00CD27F3" w:rsidRPr="00FB7DF5" w:rsidTr="00634A31">
        <w:trPr>
          <w:cantSplit/>
          <w:trHeight w:val="240"/>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sz w:val="22"/>
                <w:szCs w:val="22"/>
              </w:rPr>
            </w:pPr>
            <w:r w:rsidRPr="00FB7DF5">
              <w:rPr>
                <w:rFonts w:eastAsia="Arial Unicode MS"/>
                <w:color w:val="000000"/>
                <w:sz w:val="22"/>
                <w:szCs w:val="22"/>
              </w:rPr>
              <w:t>Аквапарки, бассейны, катки</w:t>
            </w:r>
          </w:p>
        </w:tc>
        <w:tc>
          <w:tcPr>
            <w:tcW w:w="911" w:type="pct"/>
          </w:tcPr>
          <w:p w:rsidR="00CD27F3" w:rsidRPr="00FB7DF5" w:rsidRDefault="00CD27F3" w:rsidP="00634A31">
            <w:pPr>
              <w:ind w:left="-72"/>
              <w:jc w:val="center"/>
              <w:rPr>
                <w:sz w:val="22"/>
                <w:szCs w:val="22"/>
              </w:rPr>
            </w:pPr>
            <w:r w:rsidRPr="00FB7DF5">
              <w:rPr>
                <w:color w:val="000000"/>
                <w:sz w:val="22"/>
                <w:szCs w:val="22"/>
              </w:rPr>
              <w:t xml:space="preserve">Работающих + </w:t>
            </w: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 на 1 </w:t>
            </w:r>
            <w:proofErr w:type="spellStart"/>
            <w:r w:rsidRPr="00FB7DF5">
              <w:rPr>
                <w:color w:val="000000"/>
                <w:sz w:val="22"/>
                <w:szCs w:val="22"/>
              </w:rPr>
              <w:t>машино-место</w:t>
            </w:r>
            <w:proofErr w:type="spellEnd"/>
          </w:p>
        </w:tc>
        <w:tc>
          <w:tcPr>
            <w:tcW w:w="672" w:type="pct"/>
          </w:tcPr>
          <w:p w:rsidR="00CD27F3" w:rsidRPr="00FB7DF5" w:rsidRDefault="00CD27F3" w:rsidP="00634A31">
            <w:pPr>
              <w:ind w:left="-72"/>
              <w:jc w:val="center"/>
              <w:rPr>
                <w:sz w:val="22"/>
                <w:szCs w:val="22"/>
              </w:rPr>
            </w:pPr>
            <w:r w:rsidRPr="00FB7DF5">
              <w:rPr>
                <w:rFonts w:eastAsia="BatangChe"/>
                <w:color w:val="000000"/>
                <w:sz w:val="22"/>
                <w:szCs w:val="22"/>
              </w:rPr>
              <w:t>5 + 10</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250</w:t>
            </w:r>
          </w:p>
        </w:tc>
      </w:tr>
      <w:tr w:rsidR="00CD27F3" w:rsidRPr="00FB7DF5" w:rsidTr="00634A31">
        <w:trPr>
          <w:cantSplit/>
          <w:trHeight w:val="360"/>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widowControl w:val="0"/>
              <w:suppressAutoHyphens/>
              <w:autoSpaceDE w:val="0"/>
              <w:spacing w:line="276" w:lineRule="auto"/>
              <w:rPr>
                <w:color w:val="000000"/>
                <w:sz w:val="22"/>
                <w:szCs w:val="22"/>
              </w:rPr>
            </w:pPr>
            <w:r w:rsidRPr="00FB7DF5">
              <w:rPr>
                <w:color w:val="000000"/>
                <w:sz w:val="22"/>
                <w:szCs w:val="22"/>
              </w:rPr>
              <w:t>Музеи, выставочные комплексы, галереи</w:t>
            </w:r>
          </w:p>
        </w:tc>
        <w:tc>
          <w:tcPr>
            <w:tcW w:w="911" w:type="pct"/>
          </w:tcPr>
          <w:p w:rsidR="00CD27F3" w:rsidRPr="00FB7DF5" w:rsidRDefault="00CD27F3" w:rsidP="00634A31">
            <w:pPr>
              <w:ind w:left="-72"/>
              <w:jc w:val="center"/>
              <w:rPr>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 на 1 </w:t>
            </w:r>
            <w:proofErr w:type="spellStart"/>
            <w:r w:rsidRPr="00FB7DF5">
              <w:rPr>
                <w:color w:val="000000"/>
                <w:sz w:val="22"/>
                <w:szCs w:val="22"/>
              </w:rPr>
              <w:t>машино-место</w:t>
            </w:r>
            <w:proofErr w:type="spellEnd"/>
          </w:p>
        </w:tc>
        <w:tc>
          <w:tcPr>
            <w:tcW w:w="672" w:type="pct"/>
          </w:tcPr>
          <w:p w:rsidR="00CD27F3" w:rsidRPr="00FB7DF5" w:rsidRDefault="00CD27F3" w:rsidP="00634A31">
            <w:pPr>
              <w:ind w:left="-72"/>
              <w:jc w:val="center"/>
              <w:rPr>
                <w:sz w:val="22"/>
                <w:szCs w:val="22"/>
              </w:rPr>
            </w:pPr>
            <w:r w:rsidRPr="00FB7DF5">
              <w:rPr>
                <w:sz w:val="22"/>
                <w:szCs w:val="22"/>
              </w:rPr>
              <w:t>6</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400</w:t>
            </w:r>
          </w:p>
        </w:tc>
      </w:tr>
      <w:tr w:rsidR="00CD27F3" w:rsidRPr="00FB7DF5" w:rsidTr="00634A31">
        <w:trPr>
          <w:cantSplit/>
          <w:trHeight w:val="360"/>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sz w:val="22"/>
                <w:szCs w:val="22"/>
              </w:rPr>
            </w:pPr>
            <w:r w:rsidRPr="00FB7DF5">
              <w:rPr>
                <w:color w:val="000000"/>
                <w:sz w:val="22"/>
                <w:szCs w:val="22"/>
              </w:rPr>
              <w:t xml:space="preserve">Детские </w:t>
            </w:r>
            <w:proofErr w:type="spellStart"/>
            <w:r w:rsidRPr="00FB7DF5">
              <w:rPr>
                <w:color w:val="000000"/>
                <w:sz w:val="22"/>
                <w:szCs w:val="22"/>
              </w:rPr>
              <w:t>досуговые</w:t>
            </w:r>
            <w:proofErr w:type="spellEnd"/>
            <w:r w:rsidRPr="00FB7DF5">
              <w:rPr>
                <w:color w:val="000000"/>
                <w:sz w:val="22"/>
                <w:szCs w:val="22"/>
              </w:rPr>
              <w:t xml:space="preserve"> центры</w:t>
            </w:r>
          </w:p>
        </w:tc>
        <w:tc>
          <w:tcPr>
            <w:tcW w:w="911" w:type="pct"/>
          </w:tcPr>
          <w:p w:rsidR="00CD27F3" w:rsidRPr="00FB7DF5" w:rsidRDefault="00CD27F3" w:rsidP="00634A31">
            <w:pPr>
              <w:ind w:left="-72"/>
              <w:jc w:val="center"/>
              <w:rPr>
                <w:sz w:val="22"/>
                <w:szCs w:val="22"/>
              </w:rPr>
            </w:pPr>
            <w:r w:rsidRPr="00FB7DF5">
              <w:rPr>
                <w:color w:val="000000"/>
                <w:sz w:val="22"/>
                <w:szCs w:val="22"/>
              </w:rPr>
              <w:t xml:space="preserve">Работающих на 1 </w:t>
            </w:r>
            <w:proofErr w:type="spellStart"/>
            <w:r w:rsidRPr="00FB7DF5">
              <w:rPr>
                <w:color w:val="000000"/>
                <w:sz w:val="22"/>
                <w:szCs w:val="22"/>
              </w:rPr>
              <w:t>машино-место</w:t>
            </w:r>
            <w:proofErr w:type="spellEnd"/>
          </w:p>
        </w:tc>
        <w:tc>
          <w:tcPr>
            <w:tcW w:w="672" w:type="pct"/>
          </w:tcPr>
          <w:p w:rsidR="00CD27F3" w:rsidRPr="00FB7DF5" w:rsidRDefault="00CD27F3" w:rsidP="00634A31">
            <w:pPr>
              <w:ind w:left="-72"/>
              <w:jc w:val="center"/>
              <w:rPr>
                <w:sz w:val="22"/>
                <w:szCs w:val="22"/>
              </w:rPr>
            </w:pPr>
            <w:r w:rsidRPr="00FB7DF5">
              <w:rPr>
                <w:sz w:val="22"/>
                <w:szCs w:val="22"/>
              </w:rPr>
              <w:t>5</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250</w:t>
            </w:r>
          </w:p>
        </w:tc>
      </w:tr>
      <w:tr w:rsidR="00CD27F3" w:rsidRPr="00FB7DF5" w:rsidTr="00634A31">
        <w:trPr>
          <w:cantSplit/>
          <w:trHeight w:val="360"/>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rFonts w:eastAsia="Calibri"/>
                <w:color w:val="000000"/>
                <w:sz w:val="22"/>
                <w:szCs w:val="22"/>
              </w:rPr>
            </w:pPr>
            <w:r w:rsidRPr="00FB7DF5">
              <w:rPr>
                <w:rFonts w:eastAsia="Calibri"/>
                <w:color w:val="000000"/>
                <w:sz w:val="22"/>
                <w:szCs w:val="22"/>
              </w:rPr>
              <w:t>Центры обучения, самодеятельного творчества, клубы по интересам для взрослых</w:t>
            </w:r>
          </w:p>
          <w:p w:rsidR="00CD27F3" w:rsidRPr="00FB7DF5" w:rsidRDefault="00CD27F3" w:rsidP="00634A31">
            <w:pPr>
              <w:rPr>
                <w:sz w:val="22"/>
                <w:szCs w:val="22"/>
              </w:rPr>
            </w:pPr>
          </w:p>
        </w:tc>
        <w:tc>
          <w:tcPr>
            <w:tcW w:w="911" w:type="pct"/>
          </w:tcPr>
          <w:p w:rsidR="00CD27F3" w:rsidRPr="00FB7DF5" w:rsidRDefault="00CD27F3" w:rsidP="00634A31">
            <w:pPr>
              <w:ind w:left="-72"/>
              <w:jc w:val="center"/>
              <w:rPr>
                <w:sz w:val="22"/>
                <w:szCs w:val="22"/>
              </w:rPr>
            </w:pPr>
            <w:r w:rsidRPr="00FB7DF5">
              <w:rPr>
                <w:color w:val="000000"/>
                <w:sz w:val="22"/>
                <w:szCs w:val="22"/>
              </w:rPr>
              <w:t xml:space="preserve">Работающих + посетителей на 1 </w:t>
            </w:r>
            <w:proofErr w:type="spellStart"/>
            <w:r w:rsidRPr="00FB7DF5">
              <w:rPr>
                <w:color w:val="000000"/>
                <w:sz w:val="22"/>
                <w:szCs w:val="22"/>
              </w:rPr>
              <w:t>машино-место</w:t>
            </w:r>
            <w:proofErr w:type="spellEnd"/>
          </w:p>
        </w:tc>
        <w:tc>
          <w:tcPr>
            <w:tcW w:w="672" w:type="pct"/>
          </w:tcPr>
          <w:p w:rsidR="00CD27F3" w:rsidRPr="00FB7DF5" w:rsidRDefault="00CD27F3" w:rsidP="00634A31">
            <w:pPr>
              <w:ind w:left="-72"/>
              <w:jc w:val="center"/>
              <w:rPr>
                <w:sz w:val="22"/>
                <w:szCs w:val="22"/>
              </w:rPr>
            </w:pPr>
            <w:r w:rsidRPr="00FB7DF5">
              <w:rPr>
                <w:color w:val="000000"/>
                <w:sz w:val="22"/>
                <w:szCs w:val="22"/>
              </w:rPr>
              <w:t>5+5</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250</w:t>
            </w:r>
          </w:p>
        </w:tc>
      </w:tr>
      <w:tr w:rsidR="00CD27F3" w:rsidRPr="00FB7DF5" w:rsidTr="00634A31">
        <w:trPr>
          <w:cantSplit/>
          <w:trHeight w:val="391"/>
          <w:jc w:val="center"/>
        </w:trPr>
        <w:tc>
          <w:tcPr>
            <w:tcW w:w="211" w:type="pct"/>
            <w:tcBorders>
              <w:top w:val="single" w:sz="4" w:space="0" w:color="auto"/>
            </w:tcBorders>
            <w:vAlign w:val="center"/>
          </w:tcPr>
          <w:p w:rsidR="00CD27F3" w:rsidRPr="00FB7DF5" w:rsidRDefault="00CD27F3" w:rsidP="00634A31">
            <w:pPr>
              <w:jc w:val="center"/>
              <w:rPr>
                <w:sz w:val="22"/>
                <w:szCs w:val="22"/>
              </w:rPr>
            </w:pPr>
            <w:r w:rsidRPr="00FB7DF5">
              <w:rPr>
                <w:sz w:val="22"/>
                <w:szCs w:val="22"/>
              </w:rPr>
              <w:t>1</w:t>
            </w:r>
          </w:p>
        </w:tc>
        <w:tc>
          <w:tcPr>
            <w:tcW w:w="1747" w:type="pct"/>
            <w:tcBorders>
              <w:top w:val="single" w:sz="4" w:space="0" w:color="auto"/>
            </w:tcBorders>
            <w:vAlign w:val="center"/>
          </w:tcPr>
          <w:p w:rsidR="00CD27F3" w:rsidRPr="00FB7DF5" w:rsidRDefault="00CD27F3" w:rsidP="00634A31">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vAlign w:val="center"/>
          </w:tcPr>
          <w:p w:rsidR="00CD27F3" w:rsidRPr="00FB7DF5" w:rsidRDefault="00CD27F3" w:rsidP="00634A31">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vAlign w:val="center"/>
          </w:tcPr>
          <w:p w:rsidR="00CD27F3" w:rsidRPr="00FB7DF5" w:rsidRDefault="00CD27F3" w:rsidP="00634A31">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vAlign w:val="center"/>
          </w:tcPr>
          <w:p w:rsidR="00CD27F3" w:rsidRPr="00FB7DF5" w:rsidRDefault="00CD27F3" w:rsidP="00634A31">
            <w:pPr>
              <w:ind w:left="-72" w:firstLine="1"/>
              <w:jc w:val="center"/>
              <w:rPr>
                <w:sz w:val="22"/>
                <w:szCs w:val="22"/>
              </w:rPr>
            </w:pPr>
            <w:r w:rsidRPr="00FB7DF5">
              <w:rPr>
                <w:sz w:val="22"/>
                <w:szCs w:val="22"/>
              </w:rPr>
              <w:t>5</w:t>
            </w:r>
          </w:p>
        </w:tc>
        <w:tc>
          <w:tcPr>
            <w:tcW w:w="703" w:type="pct"/>
            <w:tcBorders>
              <w:top w:val="single" w:sz="4" w:space="0" w:color="auto"/>
            </w:tcBorders>
            <w:vAlign w:val="center"/>
          </w:tcPr>
          <w:p w:rsidR="00CD27F3" w:rsidRPr="00FB7DF5" w:rsidRDefault="00CD27F3" w:rsidP="00634A31">
            <w:pPr>
              <w:ind w:left="-72" w:firstLine="1"/>
              <w:jc w:val="center"/>
              <w:rPr>
                <w:sz w:val="22"/>
                <w:szCs w:val="22"/>
              </w:rPr>
            </w:pPr>
            <w:r w:rsidRPr="00FB7DF5">
              <w:rPr>
                <w:sz w:val="22"/>
                <w:szCs w:val="22"/>
              </w:rPr>
              <w:t>6</w:t>
            </w:r>
          </w:p>
        </w:tc>
      </w:tr>
      <w:tr w:rsidR="00CD27F3" w:rsidRPr="00FB7DF5" w:rsidTr="00634A31">
        <w:trPr>
          <w:cantSplit/>
          <w:trHeight w:val="480"/>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sz w:val="22"/>
                <w:szCs w:val="22"/>
              </w:rPr>
            </w:pPr>
            <w:r w:rsidRPr="00FB7DF5">
              <w:rPr>
                <w:rFonts w:eastAsia="Arial Unicode MS"/>
                <w:color w:val="000000"/>
                <w:sz w:val="22"/>
                <w:szCs w:val="22"/>
              </w:rPr>
              <w:t>Банно-оздоровительный комплекс</w:t>
            </w:r>
          </w:p>
        </w:tc>
        <w:tc>
          <w:tcPr>
            <w:tcW w:w="911" w:type="pct"/>
          </w:tcPr>
          <w:p w:rsidR="00CD27F3" w:rsidRPr="00FB7DF5" w:rsidRDefault="00CD27F3" w:rsidP="00634A31">
            <w:pPr>
              <w:ind w:left="-72"/>
              <w:jc w:val="center"/>
              <w:rPr>
                <w:sz w:val="22"/>
                <w:szCs w:val="22"/>
              </w:rPr>
            </w:pPr>
            <w:proofErr w:type="spellStart"/>
            <w:proofErr w:type="gramStart"/>
            <w:r w:rsidRPr="00FB7DF5">
              <w:rPr>
                <w:rFonts w:eastAsia="Arial Unicode MS"/>
                <w:color w:val="000000"/>
                <w:sz w:val="22"/>
                <w:szCs w:val="22"/>
              </w:rPr>
              <w:t>Единовремен-ных</w:t>
            </w:r>
            <w:proofErr w:type="spellEnd"/>
            <w:proofErr w:type="gramEnd"/>
            <w:r w:rsidRPr="00FB7DF5">
              <w:rPr>
                <w:rFonts w:eastAsia="Arial Unicode MS"/>
                <w:color w:val="000000"/>
                <w:sz w:val="22"/>
                <w:szCs w:val="22"/>
              </w:rPr>
              <w:t xml:space="preserve"> посетителей на 1 </w:t>
            </w:r>
            <w:proofErr w:type="spellStart"/>
            <w:r w:rsidRPr="00FB7DF5">
              <w:rPr>
                <w:rFonts w:eastAsia="Arial Unicode MS"/>
                <w:color w:val="000000"/>
                <w:sz w:val="22"/>
                <w:szCs w:val="22"/>
              </w:rPr>
              <w:t>машино-место</w:t>
            </w:r>
            <w:proofErr w:type="spellEnd"/>
          </w:p>
        </w:tc>
        <w:tc>
          <w:tcPr>
            <w:tcW w:w="672" w:type="pct"/>
          </w:tcPr>
          <w:p w:rsidR="00CD27F3" w:rsidRPr="00FB7DF5" w:rsidRDefault="00CD27F3" w:rsidP="00634A31">
            <w:pPr>
              <w:ind w:left="-72"/>
              <w:jc w:val="center"/>
              <w:rPr>
                <w:sz w:val="22"/>
                <w:szCs w:val="22"/>
              </w:rPr>
            </w:pPr>
            <w:r w:rsidRPr="00FB7DF5">
              <w:rPr>
                <w:sz w:val="22"/>
                <w:szCs w:val="22"/>
              </w:rPr>
              <w:t>7</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250</w:t>
            </w:r>
          </w:p>
        </w:tc>
      </w:tr>
      <w:tr w:rsidR="00CD27F3" w:rsidRPr="00FB7DF5" w:rsidTr="00634A31">
        <w:trPr>
          <w:cantSplit/>
          <w:trHeight w:val="408"/>
          <w:jc w:val="center"/>
        </w:trPr>
        <w:tc>
          <w:tcPr>
            <w:tcW w:w="211" w:type="pct"/>
          </w:tcPr>
          <w:p w:rsidR="00CD27F3" w:rsidRPr="00FB7DF5" w:rsidRDefault="00CD27F3" w:rsidP="00634A31">
            <w:pPr>
              <w:jc w:val="center"/>
              <w:rPr>
                <w:b/>
                <w:sz w:val="22"/>
                <w:szCs w:val="22"/>
              </w:rPr>
            </w:pPr>
            <w:r w:rsidRPr="00FB7DF5">
              <w:rPr>
                <w:b/>
                <w:sz w:val="22"/>
                <w:szCs w:val="22"/>
              </w:rPr>
              <w:t>4</w:t>
            </w:r>
          </w:p>
        </w:tc>
        <w:tc>
          <w:tcPr>
            <w:tcW w:w="4789" w:type="pct"/>
            <w:gridSpan w:val="5"/>
          </w:tcPr>
          <w:p w:rsidR="00CD27F3" w:rsidRPr="00FB7DF5" w:rsidRDefault="00CD27F3" w:rsidP="00634A31">
            <w:pPr>
              <w:ind w:left="-72" w:firstLine="1"/>
              <w:jc w:val="center"/>
              <w:rPr>
                <w:sz w:val="22"/>
                <w:szCs w:val="22"/>
              </w:rPr>
            </w:pPr>
            <w:r w:rsidRPr="00FB7DF5">
              <w:rPr>
                <w:rFonts w:eastAsia="BatangChe"/>
                <w:b/>
                <w:color w:val="000000"/>
                <w:sz w:val="22"/>
                <w:szCs w:val="22"/>
              </w:rPr>
              <w:t>Объекты торгово-бытового и коммунального назначения</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jc w:val="center"/>
              <w:rPr>
                <w:sz w:val="22"/>
                <w:szCs w:val="22"/>
              </w:rPr>
            </w:pPr>
            <w:r w:rsidRPr="00FB7DF5">
              <w:rPr>
                <w:rFonts w:eastAsia="Arial Unicode MS"/>
                <w:color w:val="000000"/>
                <w:sz w:val="22"/>
                <w:szCs w:val="22"/>
                <w:lang w:eastAsia="ar-SA"/>
              </w:rPr>
              <w:t>Развлекательные центры, цирки, кинотеатры, театры, архивы</w:t>
            </w:r>
          </w:p>
        </w:tc>
        <w:tc>
          <w:tcPr>
            <w:tcW w:w="911" w:type="pct"/>
          </w:tcPr>
          <w:p w:rsidR="00CD27F3" w:rsidRPr="00FB7DF5" w:rsidRDefault="00CD27F3" w:rsidP="00634A31">
            <w:pPr>
              <w:ind w:left="-72"/>
              <w:jc w:val="center"/>
              <w:rPr>
                <w:sz w:val="22"/>
                <w:szCs w:val="22"/>
              </w:rPr>
            </w:pPr>
            <w:r w:rsidRPr="00FB7DF5">
              <w:rPr>
                <w:color w:val="000000"/>
                <w:sz w:val="22"/>
                <w:szCs w:val="22"/>
                <w:lang w:eastAsia="ar-SA"/>
              </w:rPr>
              <w:t xml:space="preserve">Работающих + </w:t>
            </w:r>
            <w:proofErr w:type="spellStart"/>
            <w:proofErr w:type="gramStart"/>
            <w:r w:rsidRPr="00FB7DF5">
              <w:rPr>
                <w:color w:val="000000"/>
                <w:sz w:val="22"/>
                <w:szCs w:val="22"/>
                <w:lang w:eastAsia="ar-SA"/>
              </w:rPr>
              <w:t>единовремен-ных</w:t>
            </w:r>
            <w:proofErr w:type="spellEnd"/>
            <w:proofErr w:type="gramEnd"/>
            <w:r w:rsidRPr="00FB7DF5">
              <w:rPr>
                <w:color w:val="000000"/>
                <w:sz w:val="22"/>
                <w:szCs w:val="22"/>
                <w:lang w:eastAsia="ar-SA"/>
              </w:rPr>
              <w:t xml:space="preserve"> посетителей (мест) на 1 </w:t>
            </w:r>
            <w:proofErr w:type="spellStart"/>
            <w:r w:rsidRPr="00FB7DF5">
              <w:rPr>
                <w:color w:val="000000"/>
                <w:sz w:val="22"/>
                <w:szCs w:val="22"/>
                <w:lang w:eastAsia="ar-SA"/>
              </w:rPr>
              <w:t>машино-место</w:t>
            </w:r>
            <w:proofErr w:type="spellEnd"/>
          </w:p>
        </w:tc>
        <w:tc>
          <w:tcPr>
            <w:tcW w:w="672" w:type="pct"/>
          </w:tcPr>
          <w:p w:rsidR="00CD27F3" w:rsidRPr="00FB7DF5" w:rsidRDefault="00CD27F3" w:rsidP="00634A31">
            <w:pPr>
              <w:ind w:left="-72"/>
              <w:jc w:val="center"/>
              <w:rPr>
                <w:sz w:val="22"/>
                <w:szCs w:val="22"/>
              </w:rPr>
            </w:pPr>
            <w:r w:rsidRPr="00FB7DF5">
              <w:rPr>
                <w:rFonts w:eastAsia="BatangChe"/>
                <w:color w:val="000000"/>
                <w:sz w:val="22"/>
                <w:szCs w:val="22"/>
                <w:lang w:eastAsia="ar-SA"/>
              </w:rPr>
              <w:t>5 + 5</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250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jc w:val="center"/>
              <w:rPr>
                <w:sz w:val="22"/>
                <w:szCs w:val="22"/>
              </w:rPr>
            </w:pPr>
            <w:proofErr w:type="gramStart"/>
            <w:r w:rsidRPr="00FB7DF5">
              <w:rPr>
                <w:rFonts w:eastAsia="Arial Unicode MS"/>
                <w:color w:val="000000"/>
                <w:sz w:val="22"/>
                <w:szCs w:val="22"/>
                <w:lang w:eastAsia="ar-SA"/>
              </w:rPr>
              <w:t>Объекты коммунально-бытового обслуживания (парикмахерские, косметические салоны, прачечные, химчистки, почта, банки, отделения и станции связи, бюро ритуальных услуг и т.п.)</w:t>
            </w:r>
            <w:proofErr w:type="gramEnd"/>
          </w:p>
        </w:tc>
        <w:tc>
          <w:tcPr>
            <w:tcW w:w="911" w:type="pct"/>
          </w:tcPr>
          <w:p w:rsidR="00CD27F3" w:rsidRPr="00FB7DF5" w:rsidRDefault="00CD27F3" w:rsidP="00634A31">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CD27F3" w:rsidRPr="00FB7DF5" w:rsidRDefault="00CD27F3" w:rsidP="00634A31">
            <w:pPr>
              <w:ind w:left="-72"/>
              <w:jc w:val="center"/>
              <w:rPr>
                <w:sz w:val="22"/>
                <w:szCs w:val="22"/>
              </w:rPr>
            </w:pPr>
            <w:r w:rsidRPr="00FB7DF5">
              <w:rPr>
                <w:sz w:val="22"/>
                <w:szCs w:val="22"/>
              </w:rPr>
              <w:t>50</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250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jc w:val="center"/>
              <w:rPr>
                <w:sz w:val="22"/>
                <w:szCs w:val="22"/>
              </w:rPr>
            </w:pPr>
            <w:proofErr w:type="gramStart"/>
            <w:r w:rsidRPr="00FB7DF5">
              <w:rPr>
                <w:rFonts w:eastAsia="Arial Unicode MS"/>
                <w:color w:val="000000"/>
                <w:sz w:val="22"/>
                <w:szCs w:val="22"/>
                <w:lang w:eastAsia="ar-SA"/>
              </w:rPr>
              <w:t>Торговые центры, торговые комплексы, специализированные торговые объекты, супермаркеты, универсамы, универмаги, рынки, многофункциональные центры и т.д.</w:t>
            </w:r>
            <w:proofErr w:type="gramEnd"/>
          </w:p>
        </w:tc>
        <w:tc>
          <w:tcPr>
            <w:tcW w:w="911" w:type="pct"/>
          </w:tcPr>
          <w:p w:rsidR="00CD27F3" w:rsidRPr="00FB7DF5" w:rsidRDefault="00CD27F3" w:rsidP="00634A31">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CD27F3" w:rsidRPr="00FB7DF5" w:rsidRDefault="00CD27F3" w:rsidP="00634A31">
            <w:pPr>
              <w:ind w:left="-72"/>
              <w:jc w:val="center"/>
              <w:rPr>
                <w:sz w:val="22"/>
                <w:szCs w:val="22"/>
              </w:rPr>
            </w:pPr>
            <w:r w:rsidRPr="00FB7DF5">
              <w:rPr>
                <w:sz w:val="22"/>
                <w:szCs w:val="22"/>
              </w:rPr>
              <w:t>50</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150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jc w:val="center"/>
              <w:rPr>
                <w:sz w:val="22"/>
                <w:szCs w:val="22"/>
              </w:rPr>
            </w:pPr>
            <w:r w:rsidRPr="00FB7DF5">
              <w:rPr>
                <w:rFonts w:eastAsia="Arial Unicode MS"/>
                <w:color w:val="000000"/>
                <w:sz w:val="22"/>
                <w:szCs w:val="22"/>
                <w:lang w:eastAsia="ar-SA"/>
              </w:rPr>
              <w:t>Рестораны, кафе</w:t>
            </w:r>
          </w:p>
        </w:tc>
        <w:tc>
          <w:tcPr>
            <w:tcW w:w="911" w:type="pct"/>
          </w:tcPr>
          <w:p w:rsidR="00CD27F3" w:rsidRPr="00FB7DF5" w:rsidRDefault="00CD27F3" w:rsidP="00634A31">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CD27F3" w:rsidRPr="00FB7DF5" w:rsidRDefault="00CD27F3" w:rsidP="00634A31">
            <w:pPr>
              <w:ind w:left="-72"/>
              <w:jc w:val="center"/>
              <w:rPr>
                <w:sz w:val="22"/>
                <w:szCs w:val="22"/>
              </w:rPr>
            </w:pPr>
            <w:r w:rsidRPr="00FB7DF5">
              <w:rPr>
                <w:sz w:val="22"/>
                <w:szCs w:val="22"/>
              </w:rPr>
              <w:t>7</w:t>
            </w:r>
          </w:p>
          <w:p w:rsidR="00CD27F3" w:rsidRPr="00FB7DF5" w:rsidRDefault="00CD27F3" w:rsidP="00634A31">
            <w:pPr>
              <w:ind w:left="-72"/>
              <w:jc w:val="center"/>
              <w:rPr>
                <w:sz w:val="22"/>
                <w:szCs w:val="22"/>
              </w:rPr>
            </w:pPr>
            <w:r w:rsidRPr="00FB7DF5">
              <w:rPr>
                <w:sz w:val="22"/>
                <w:szCs w:val="22"/>
              </w:rPr>
              <w:t>(5)</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150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jc w:val="center"/>
              <w:rPr>
                <w:sz w:val="22"/>
                <w:szCs w:val="22"/>
              </w:rPr>
            </w:pPr>
            <w:r w:rsidRPr="00FB7DF5">
              <w:rPr>
                <w:rFonts w:eastAsia="Arial Unicode MS"/>
                <w:color w:val="000000"/>
                <w:sz w:val="22"/>
                <w:szCs w:val="22"/>
                <w:lang w:eastAsia="ar-SA"/>
              </w:rPr>
              <w:t>Культовые объекты</w:t>
            </w:r>
          </w:p>
        </w:tc>
        <w:tc>
          <w:tcPr>
            <w:tcW w:w="911" w:type="pct"/>
          </w:tcPr>
          <w:p w:rsidR="00CD27F3" w:rsidRPr="00FB7DF5" w:rsidRDefault="00CD27F3" w:rsidP="00634A31">
            <w:pPr>
              <w:ind w:left="-72"/>
              <w:jc w:val="center"/>
              <w:rPr>
                <w:sz w:val="22"/>
                <w:szCs w:val="22"/>
              </w:rPr>
            </w:pPr>
            <w:r w:rsidRPr="00FB7DF5">
              <w:rPr>
                <w:rFonts w:eastAsia="Arial Unicode MS"/>
                <w:color w:val="000000"/>
                <w:sz w:val="22"/>
                <w:szCs w:val="22"/>
                <w:lang w:eastAsia="ar-SA"/>
              </w:rPr>
              <w:t xml:space="preserve">Посетителей + </w:t>
            </w:r>
            <w:r w:rsidRPr="00FB7DF5">
              <w:rPr>
                <w:color w:val="000000"/>
                <w:sz w:val="22"/>
                <w:szCs w:val="22"/>
              </w:rPr>
              <w:t>м</w:t>
            </w:r>
            <w:r w:rsidRPr="00FB7DF5">
              <w:rPr>
                <w:color w:val="000000"/>
                <w:sz w:val="22"/>
                <w:szCs w:val="22"/>
                <w:vertAlign w:val="superscript"/>
              </w:rPr>
              <w:t>2</w:t>
            </w:r>
            <w:r w:rsidRPr="00FB7DF5">
              <w:rPr>
                <w:color w:val="000000"/>
                <w:sz w:val="22"/>
                <w:szCs w:val="22"/>
                <w:lang w:eastAsia="ar-SA"/>
              </w:rPr>
              <w:t>общей площади</w:t>
            </w:r>
          </w:p>
        </w:tc>
        <w:tc>
          <w:tcPr>
            <w:tcW w:w="672" w:type="pct"/>
          </w:tcPr>
          <w:p w:rsidR="00CD27F3" w:rsidRPr="00FB7DF5" w:rsidRDefault="00CD27F3" w:rsidP="00634A31">
            <w:pPr>
              <w:ind w:left="-72"/>
              <w:jc w:val="center"/>
              <w:rPr>
                <w:sz w:val="22"/>
                <w:szCs w:val="22"/>
              </w:rPr>
            </w:pPr>
            <w:r w:rsidRPr="00FB7DF5">
              <w:rPr>
                <w:rFonts w:eastAsia="Arial Unicode MS"/>
                <w:color w:val="000000"/>
                <w:sz w:val="22"/>
                <w:szCs w:val="22"/>
                <w:lang w:eastAsia="ar-SA"/>
              </w:rPr>
              <w:t>4 + 50</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400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jc w:val="center"/>
              <w:rPr>
                <w:sz w:val="22"/>
                <w:szCs w:val="22"/>
              </w:rPr>
            </w:pPr>
            <w:r w:rsidRPr="00FB7DF5">
              <w:rPr>
                <w:rFonts w:eastAsia="Arial Unicode MS"/>
                <w:color w:val="000000"/>
                <w:sz w:val="22"/>
                <w:szCs w:val="22"/>
                <w:lang w:eastAsia="ar-SA"/>
              </w:rPr>
              <w:t>Рынки постоянные (универсальные и непродовольственные / продовольственные и с/</w:t>
            </w:r>
            <w:proofErr w:type="spellStart"/>
            <w:r w:rsidRPr="00FB7DF5">
              <w:rPr>
                <w:rFonts w:eastAsia="Arial Unicode MS"/>
                <w:color w:val="000000"/>
                <w:sz w:val="22"/>
                <w:szCs w:val="22"/>
                <w:lang w:eastAsia="ar-SA"/>
              </w:rPr>
              <w:t>х</w:t>
            </w:r>
            <w:proofErr w:type="spellEnd"/>
            <w:r w:rsidRPr="00FB7DF5">
              <w:rPr>
                <w:rFonts w:eastAsia="Arial Unicode MS"/>
                <w:color w:val="000000"/>
                <w:sz w:val="22"/>
                <w:szCs w:val="22"/>
                <w:lang w:eastAsia="ar-SA"/>
              </w:rPr>
              <w:t>)</w:t>
            </w:r>
          </w:p>
        </w:tc>
        <w:tc>
          <w:tcPr>
            <w:tcW w:w="911" w:type="pct"/>
          </w:tcPr>
          <w:p w:rsidR="00CD27F3" w:rsidRPr="00FB7DF5" w:rsidRDefault="00CD27F3" w:rsidP="00634A31">
            <w:pPr>
              <w:ind w:left="-72"/>
              <w:jc w:val="center"/>
              <w:rPr>
                <w:sz w:val="22"/>
                <w:szCs w:val="22"/>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r w:rsidRPr="00FB7DF5">
              <w:rPr>
                <w:color w:val="000000"/>
                <w:sz w:val="22"/>
                <w:szCs w:val="22"/>
                <w:vertAlign w:val="superscript"/>
              </w:rPr>
              <w:t>2</w:t>
            </w:r>
            <w:r w:rsidRPr="00FB7DF5">
              <w:rPr>
                <w:sz w:val="22"/>
                <w:szCs w:val="22"/>
              </w:rPr>
              <w:t>общей площади</w:t>
            </w:r>
          </w:p>
        </w:tc>
        <w:tc>
          <w:tcPr>
            <w:tcW w:w="672" w:type="pct"/>
          </w:tcPr>
          <w:p w:rsidR="00CD27F3" w:rsidRPr="00FB7DF5" w:rsidRDefault="00CD27F3" w:rsidP="00634A31">
            <w:pPr>
              <w:ind w:left="-72"/>
              <w:jc w:val="center"/>
              <w:rPr>
                <w:sz w:val="22"/>
                <w:szCs w:val="22"/>
              </w:rPr>
            </w:pPr>
            <w:r w:rsidRPr="00FB7DF5">
              <w:rPr>
                <w:sz w:val="22"/>
                <w:szCs w:val="22"/>
              </w:rPr>
              <w:t>50</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250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jc w:val="center"/>
              <w:rPr>
                <w:sz w:val="22"/>
                <w:szCs w:val="22"/>
              </w:rPr>
            </w:pPr>
            <w:r w:rsidRPr="00FB7DF5">
              <w:rPr>
                <w:rFonts w:eastAsia="Calibri"/>
                <w:color w:val="000000"/>
                <w:sz w:val="22"/>
                <w:szCs w:val="22"/>
                <w:lang w:eastAsia="ar-SA"/>
              </w:rPr>
              <w:t>Общежития</w:t>
            </w:r>
          </w:p>
        </w:tc>
        <w:tc>
          <w:tcPr>
            <w:tcW w:w="911" w:type="pct"/>
          </w:tcPr>
          <w:p w:rsidR="00CD27F3" w:rsidRPr="00FB7DF5" w:rsidRDefault="00CD27F3" w:rsidP="00634A31">
            <w:pPr>
              <w:ind w:left="-72"/>
              <w:jc w:val="center"/>
              <w:rPr>
                <w:sz w:val="22"/>
                <w:szCs w:val="22"/>
              </w:rPr>
            </w:pPr>
            <w:r w:rsidRPr="00FB7DF5">
              <w:rPr>
                <w:color w:val="000000"/>
                <w:sz w:val="22"/>
                <w:szCs w:val="22"/>
                <w:lang w:eastAsia="ar-SA"/>
              </w:rPr>
              <w:t xml:space="preserve">Работающих + проживающих на 1 </w:t>
            </w:r>
            <w:proofErr w:type="spellStart"/>
            <w:r w:rsidRPr="00FB7DF5">
              <w:rPr>
                <w:color w:val="000000"/>
                <w:sz w:val="22"/>
                <w:szCs w:val="22"/>
                <w:lang w:eastAsia="ar-SA"/>
              </w:rPr>
              <w:t>машино-место</w:t>
            </w:r>
            <w:proofErr w:type="spellEnd"/>
          </w:p>
        </w:tc>
        <w:tc>
          <w:tcPr>
            <w:tcW w:w="672" w:type="pct"/>
          </w:tcPr>
          <w:p w:rsidR="00CD27F3" w:rsidRPr="00FB7DF5" w:rsidRDefault="00CD27F3" w:rsidP="00634A31">
            <w:pPr>
              <w:ind w:left="-72"/>
              <w:jc w:val="center"/>
              <w:rPr>
                <w:sz w:val="22"/>
                <w:szCs w:val="22"/>
              </w:rPr>
            </w:pPr>
            <w:r w:rsidRPr="00FB7DF5">
              <w:rPr>
                <w:rFonts w:eastAsia="Arial Unicode MS"/>
                <w:color w:val="000000"/>
                <w:sz w:val="22"/>
                <w:szCs w:val="22"/>
                <w:lang w:eastAsia="ar-SA"/>
              </w:rPr>
              <w:t>5+10</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250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r w:rsidRPr="00FB7DF5">
              <w:rPr>
                <w:b/>
                <w:sz w:val="22"/>
                <w:szCs w:val="22"/>
              </w:rPr>
              <w:t>5</w:t>
            </w:r>
          </w:p>
        </w:tc>
        <w:tc>
          <w:tcPr>
            <w:tcW w:w="4789" w:type="pct"/>
            <w:gridSpan w:val="5"/>
          </w:tcPr>
          <w:p w:rsidR="00CD27F3" w:rsidRPr="00FB7DF5" w:rsidRDefault="00CD27F3" w:rsidP="00634A31">
            <w:pPr>
              <w:ind w:left="-72" w:firstLine="1"/>
              <w:jc w:val="center"/>
              <w:rPr>
                <w:sz w:val="22"/>
                <w:szCs w:val="22"/>
              </w:rPr>
            </w:pPr>
            <w:r w:rsidRPr="00FB7DF5">
              <w:rPr>
                <w:rFonts w:eastAsia="BatangChe"/>
                <w:b/>
                <w:color w:val="000000"/>
                <w:sz w:val="22"/>
                <w:szCs w:val="22"/>
                <w:lang w:eastAsia="ar-SA"/>
              </w:rPr>
              <w:t>Объекты промышленно-производственного назначения и транспортного обслуживания</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jc w:val="center"/>
              <w:rPr>
                <w:sz w:val="22"/>
                <w:szCs w:val="22"/>
              </w:rPr>
            </w:pPr>
            <w:r w:rsidRPr="00FB7DF5">
              <w:rPr>
                <w:rFonts w:eastAsia="Arial Unicode MS"/>
                <w:color w:val="000000"/>
                <w:sz w:val="22"/>
                <w:szCs w:val="22"/>
              </w:rPr>
              <w:t>Вокзалы всех видов транспорта</w:t>
            </w:r>
          </w:p>
        </w:tc>
        <w:tc>
          <w:tcPr>
            <w:tcW w:w="911" w:type="pct"/>
          </w:tcPr>
          <w:p w:rsidR="00CD27F3" w:rsidRPr="00FB7DF5" w:rsidRDefault="00CD27F3" w:rsidP="00634A31">
            <w:pPr>
              <w:ind w:left="-72"/>
              <w:jc w:val="center"/>
              <w:rPr>
                <w:sz w:val="22"/>
                <w:szCs w:val="22"/>
              </w:rPr>
            </w:pPr>
            <w:r w:rsidRPr="00FB7DF5">
              <w:rPr>
                <w:color w:val="000000"/>
                <w:sz w:val="22"/>
                <w:szCs w:val="22"/>
              </w:rPr>
              <w:t xml:space="preserve">Работающих + пассажиров в час пик на 1 </w:t>
            </w:r>
            <w:proofErr w:type="spellStart"/>
            <w:r w:rsidRPr="00FB7DF5">
              <w:rPr>
                <w:color w:val="000000"/>
                <w:sz w:val="22"/>
                <w:szCs w:val="22"/>
              </w:rPr>
              <w:t>машино-место</w:t>
            </w:r>
            <w:proofErr w:type="spellEnd"/>
          </w:p>
        </w:tc>
        <w:tc>
          <w:tcPr>
            <w:tcW w:w="672" w:type="pct"/>
          </w:tcPr>
          <w:p w:rsidR="00CD27F3" w:rsidRPr="00FB7DF5" w:rsidRDefault="00CD27F3" w:rsidP="00634A31">
            <w:pPr>
              <w:ind w:left="-72"/>
              <w:jc w:val="center"/>
              <w:rPr>
                <w:sz w:val="22"/>
                <w:szCs w:val="22"/>
              </w:rPr>
            </w:pPr>
            <w:r w:rsidRPr="00FB7DF5">
              <w:rPr>
                <w:rFonts w:eastAsia="BatangChe"/>
                <w:color w:val="000000"/>
                <w:sz w:val="22"/>
                <w:szCs w:val="22"/>
              </w:rPr>
              <w:t>5 + 8</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150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jc w:val="center"/>
              <w:rPr>
                <w:sz w:val="22"/>
                <w:szCs w:val="22"/>
              </w:rPr>
            </w:pPr>
            <w:r w:rsidRPr="00FB7DF5">
              <w:rPr>
                <w:rFonts w:eastAsia="Arial Unicode MS"/>
                <w:color w:val="000000"/>
                <w:sz w:val="22"/>
                <w:szCs w:val="22"/>
              </w:rPr>
              <w:t>Производственные и коммунально-складские здания</w:t>
            </w:r>
          </w:p>
        </w:tc>
        <w:tc>
          <w:tcPr>
            <w:tcW w:w="911" w:type="pct"/>
          </w:tcPr>
          <w:p w:rsidR="00CD27F3" w:rsidRPr="00FB7DF5" w:rsidRDefault="00CD27F3" w:rsidP="00634A31">
            <w:pPr>
              <w:ind w:left="-72"/>
              <w:jc w:val="center"/>
              <w:rPr>
                <w:sz w:val="22"/>
                <w:szCs w:val="22"/>
              </w:rPr>
            </w:pPr>
            <w:r w:rsidRPr="00FB7DF5">
              <w:rPr>
                <w:color w:val="000000"/>
                <w:sz w:val="22"/>
                <w:szCs w:val="22"/>
              </w:rPr>
              <w:t xml:space="preserve">Работающих в двух смежных сменах на 1 </w:t>
            </w:r>
            <w:proofErr w:type="spellStart"/>
            <w:r w:rsidRPr="00FB7DF5">
              <w:rPr>
                <w:color w:val="000000"/>
                <w:sz w:val="22"/>
                <w:szCs w:val="22"/>
              </w:rPr>
              <w:t>машино-место</w:t>
            </w:r>
            <w:proofErr w:type="spellEnd"/>
          </w:p>
        </w:tc>
        <w:tc>
          <w:tcPr>
            <w:tcW w:w="672" w:type="pct"/>
          </w:tcPr>
          <w:p w:rsidR="00CD27F3" w:rsidRPr="00FB7DF5" w:rsidRDefault="00CD27F3" w:rsidP="00634A31">
            <w:pPr>
              <w:ind w:left="-72"/>
              <w:jc w:val="center"/>
              <w:rPr>
                <w:sz w:val="22"/>
                <w:szCs w:val="22"/>
              </w:rPr>
            </w:pPr>
            <w:r w:rsidRPr="00FB7DF5">
              <w:rPr>
                <w:sz w:val="22"/>
                <w:szCs w:val="22"/>
              </w:rPr>
              <w:t>8</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400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jc w:val="center"/>
              <w:rPr>
                <w:sz w:val="22"/>
                <w:szCs w:val="22"/>
              </w:rPr>
            </w:pPr>
            <w:r w:rsidRPr="00FB7DF5">
              <w:rPr>
                <w:rFonts w:eastAsia="Arial Unicode MS"/>
                <w:color w:val="000000"/>
                <w:sz w:val="22"/>
                <w:szCs w:val="22"/>
              </w:rPr>
              <w:t>Гостиницы</w:t>
            </w:r>
          </w:p>
        </w:tc>
        <w:tc>
          <w:tcPr>
            <w:tcW w:w="911" w:type="pct"/>
          </w:tcPr>
          <w:p w:rsidR="00CD27F3" w:rsidRPr="00FB7DF5" w:rsidRDefault="00CD27F3" w:rsidP="00634A31">
            <w:pPr>
              <w:ind w:left="-72"/>
              <w:jc w:val="center"/>
              <w:rPr>
                <w:color w:val="000000"/>
                <w:sz w:val="22"/>
                <w:szCs w:val="22"/>
              </w:rPr>
            </w:pPr>
            <w:r w:rsidRPr="00FB7DF5">
              <w:rPr>
                <w:color w:val="000000"/>
                <w:sz w:val="22"/>
                <w:szCs w:val="22"/>
              </w:rPr>
              <w:t xml:space="preserve">Работающих + мест на 1 </w:t>
            </w:r>
            <w:proofErr w:type="spellStart"/>
            <w:r w:rsidRPr="00FB7DF5">
              <w:rPr>
                <w:color w:val="000000"/>
                <w:sz w:val="22"/>
                <w:szCs w:val="22"/>
              </w:rPr>
              <w:t>машино-место</w:t>
            </w:r>
            <w:proofErr w:type="spellEnd"/>
          </w:p>
          <w:p w:rsidR="00CD27F3" w:rsidRPr="00FB7DF5" w:rsidRDefault="00CD27F3" w:rsidP="00634A31">
            <w:pPr>
              <w:ind w:left="-72"/>
              <w:jc w:val="center"/>
              <w:rPr>
                <w:sz w:val="22"/>
                <w:szCs w:val="22"/>
              </w:rPr>
            </w:pPr>
          </w:p>
        </w:tc>
        <w:tc>
          <w:tcPr>
            <w:tcW w:w="672" w:type="pct"/>
          </w:tcPr>
          <w:p w:rsidR="00CD27F3" w:rsidRPr="00FB7DF5" w:rsidRDefault="00CD27F3" w:rsidP="00634A31">
            <w:pPr>
              <w:ind w:left="-72"/>
              <w:jc w:val="center"/>
              <w:rPr>
                <w:sz w:val="22"/>
                <w:szCs w:val="22"/>
              </w:rPr>
            </w:pPr>
            <w:r w:rsidRPr="00FB7DF5">
              <w:rPr>
                <w:rFonts w:eastAsia="BatangChe"/>
                <w:color w:val="000000"/>
                <w:sz w:val="22"/>
                <w:szCs w:val="22"/>
              </w:rPr>
              <w:t>5 + 5</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150</w:t>
            </w:r>
          </w:p>
        </w:tc>
      </w:tr>
      <w:tr w:rsidR="00CD27F3" w:rsidRPr="00FB7DF5" w:rsidTr="00634A31">
        <w:trPr>
          <w:cantSplit/>
          <w:trHeight w:val="391"/>
          <w:jc w:val="center"/>
        </w:trPr>
        <w:tc>
          <w:tcPr>
            <w:tcW w:w="211" w:type="pct"/>
            <w:tcBorders>
              <w:top w:val="single" w:sz="4" w:space="0" w:color="auto"/>
            </w:tcBorders>
          </w:tcPr>
          <w:p w:rsidR="00CD27F3" w:rsidRPr="00FB7DF5" w:rsidRDefault="00CD27F3" w:rsidP="00634A31">
            <w:pPr>
              <w:jc w:val="center"/>
              <w:rPr>
                <w:sz w:val="22"/>
                <w:szCs w:val="22"/>
              </w:rPr>
            </w:pPr>
            <w:r w:rsidRPr="00FB7DF5">
              <w:rPr>
                <w:sz w:val="22"/>
                <w:szCs w:val="22"/>
              </w:rPr>
              <w:t>1</w:t>
            </w:r>
          </w:p>
        </w:tc>
        <w:tc>
          <w:tcPr>
            <w:tcW w:w="1747" w:type="pct"/>
            <w:tcBorders>
              <w:top w:val="single" w:sz="4" w:space="0" w:color="auto"/>
            </w:tcBorders>
          </w:tcPr>
          <w:p w:rsidR="00CD27F3" w:rsidRPr="00FB7DF5" w:rsidRDefault="00CD27F3" w:rsidP="00634A31">
            <w:pPr>
              <w:jc w:val="center"/>
              <w:rPr>
                <w:rFonts w:eastAsia="Arial Unicode MS"/>
                <w:color w:val="000000"/>
                <w:sz w:val="22"/>
                <w:szCs w:val="22"/>
              </w:rPr>
            </w:pPr>
            <w:r w:rsidRPr="00FB7DF5">
              <w:rPr>
                <w:rFonts w:eastAsia="Arial Unicode MS"/>
                <w:color w:val="000000"/>
                <w:sz w:val="22"/>
                <w:szCs w:val="22"/>
              </w:rPr>
              <w:t>2</w:t>
            </w:r>
          </w:p>
        </w:tc>
        <w:tc>
          <w:tcPr>
            <w:tcW w:w="911" w:type="pct"/>
            <w:tcBorders>
              <w:top w:val="single" w:sz="4" w:space="0" w:color="auto"/>
            </w:tcBorders>
          </w:tcPr>
          <w:p w:rsidR="00CD27F3" w:rsidRPr="00FB7DF5" w:rsidRDefault="00CD27F3" w:rsidP="00634A31">
            <w:pPr>
              <w:ind w:left="-72"/>
              <w:jc w:val="center"/>
              <w:rPr>
                <w:rFonts w:eastAsia="Arial Unicode MS"/>
                <w:color w:val="000000"/>
                <w:sz w:val="22"/>
                <w:szCs w:val="22"/>
              </w:rPr>
            </w:pPr>
            <w:r w:rsidRPr="00FB7DF5">
              <w:rPr>
                <w:rFonts w:eastAsia="Arial Unicode MS"/>
                <w:color w:val="000000"/>
                <w:sz w:val="22"/>
                <w:szCs w:val="22"/>
              </w:rPr>
              <w:t>3</w:t>
            </w:r>
          </w:p>
        </w:tc>
        <w:tc>
          <w:tcPr>
            <w:tcW w:w="672" w:type="pct"/>
            <w:tcBorders>
              <w:top w:val="single" w:sz="4" w:space="0" w:color="auto"/>
            </w:tcBorders>
          </w:tcPr>
          <w:p w:rsidR="00CD27F3" w:rsidRPr="00FB7DF5" w:rsidRDefault="00CD27F3" w:rsidP="00634A31">
            <w:pPr>
              <w:ind w:left="-72"/>
              <w:jc w:val="center"/>
              <w:rPr>
                <w:rFonts w:eastAsia="Arial Unicode MS"/>
                <w:color w:val="000000"/>
                <w:sz w:val="22"/>
                <w:szCs w:val="22"/>
              </w:rPr>
            </w:pPr>
            <w:r w:rsidRPr="00FB7DF5">
              <w:rPr>
                <w:rFonts w:eastAsia="Arial Unicode MS"/>
                <w:color w:val="000000"/>
                <w:sz w:val="22"/>
                <w:szCs w:val="22"/>
              </w:rPr>
              <w:t>4</w:t>
            </w:r>
          </w:p>
        </w:tc>
        <w:tc>
          <w:tcPr>
            <w:tcW w:w="756" w:type="pct"/>
            <w:tcBorders>
              <w:top w:val="single" w:sz="4" w:space="0" w:color="auto"/>
            </w:tcBorders>
          </w:tcPr>
          <w:p w:rsidR="00CD27F3" w:rsidRPr="00FB7DF5" w:rsidRDefault="00CD27F3" w:rsidP="00634A31">
            <w:pPr>
              <w:ind w:left="-72" w:firstLine="1"/>
              <w:jc w:val="center"/>
              <w:rPr>
                <w:sz w:val="22"/>
                <w:szCs w:val="22"/>
              </w:rPr>
            </w:pPr>
            <w:r w:rsidRPr="00FB7DF5">
              <w:rPr>
                <w:sz w:val="22"/>
                <w:szCs w:val="22"/>
              </w:rPr>
              <w:t>5</w:t>
            </w:r>
          </w:p>
        </w:tc>
        <w:tc>
          <w:tcPr>
            <w:tcW w:w="703" w:type="pct"/>
            <w:tcBorders>
              <w:top w:val="single" w:sz="4" w:space="0" w:color="auto"/>
            </w:tcBorders>
          </w:tcPr>
          <w:p w:rsidR="00CD27F3" w:rsidRPr="00FB7DF5" w:rsidRDefault="00CD27F3" w:rsidP="00634A31">
            <w:pPr>
              <w:ind w:left="-72" w:firstLine="1"/>
              <w:jc w:val="center"/>
              <w:rPr>
                <w:sz w:val="22"/>
                <w:szCs w:val="22"/>
              </w:rPr>
            </w:pPr>
            <w:r w:rsidRPr="00FB7DF5">
              <w:rPr>
                <w:sz w:val="22"/>
                <w:szCs w:val="22"/>
              </w:rPr>
              <w:t>6</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sz w:val="22"/>
                <w:szCs w:val="22"/>
              </w:rPr>
            </w:pPr>
            <w:r w:rsidRPr="00FB7DF5">
              <w:rPr>
                <w:color w:val="000000"/>
                <w:sz w:val="22"/>
                <w:szCs w:val="22"/>
                <w:lang w:val="es-ES_tradnl"/>
              </w:rPr>
              <w:t>Детские дома-интернаты</w:t>
            </w:r>
          </w:p>
        </w:tc>
        <w:tc>
          <w:tcPr>
            <w:tcW w:w="911" w:type="pct"/>
          </w:tcPr>
          <w:p w:rsidR="00CD27F3" w:rsidRPr="00FB7DF5" w:rsidRDefault="00CD27F3" w:rsidP="00634A31">
            <w:pPr>
              <w:ind w:left="-72"/>
              <w:jc w:val="center"/>
              <w:rPr>
                <w:sz w:val="22"/>
                <w:szCs w:val="22"/>
              </w:rPr>
            </w:pPr>
            <w:r w:rsidRPr="00FB7DF5">
              <w:rPr>
                <w:rFonts w:eastAsia="Arial Unicode MS"/>
                <w:color w:val="000000"/>
                <w:sz w:val="22"/>
                <w:szCs w:val="22"/>
                <w:lang w:val="es-ES_tradnl"/>
              </w:rPr>
              <w:t>Работающие, занятые в одну смену</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p>
        </w:tc>
        <w:tc>
          <w:tcPr>
            <w:tcW w:w="672" w:type="pct"/>
          </w:tcPr>
          <w:p w:rsidR="00CD27F3" w:rsidRPr="00FB7DF5" w:rsidRDefault="00CD27F3" w:rsidP="00634A31">
            <w:pPr>
              <w:ind w:left="-72"/>
              <w:jc w:val="center"/>
              <w:rPr>
                <w:sz w:val="22"/>
                <w:szCs w:val="22"/>
              </w:rPr>
            </w:pPr>
            <w:r w:rsidRPr="00FB7DF5">
              <w:rPr>
                <w:sz w:val="22"/>
                <w:szCs w:val="22"/>
              </w:rPr>
              <w:t>8</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250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sz w:val="22"/>
                <w:szCs w:val="22"/>
              </w:rPr>
            </w:pPr>
            <w:r w:rsidRPr="00FB7DF5">
              <w:rPr>
                <w:color w:val="000000"/>
                <w:sz w:val="22"/>
                <w:szCs w:val="22"/>
                <w:lang w:val="es-ES_tradnl"/>
              </w:rPr>
              <w:t>Санатории-профилактории, дома отдыха (пансионаты), в том числе для отдыха с детьми, санаторные детские лагеря, детские лагеря, оздоровительные лагеря для старшеклассников</w:t>
            </w:r>
          </w:p>
        </w:tc>
        <w:tc>
          <w:tcPr>
            <w:tcW w:w="911" w:type="pct"/>
          </w:tcPr>
          <w:p w:rsidR="00CD27F3" w:rsidRPr="00FB7DF5" w:rsidRDefault="00CD27F3" w:rsidP="00634A31">
            <w:pPr>
              <w:ind w:left="-72"/>
              <w:jc w:val="center"/>
              <w:rPr>
                <w:sz w:val="22"/>
                <w:szCs w:val="22"/>
              </w:rPr>
            </w:pPr>
            <w:r w:rsidRPr="00FB7DF5">
              <w:rPr>
                <w:rFonts w:eastAsia="Arial Unicode MS"/>
                <w:color w:val="000000"/>
                <w:sz w:val="22"/>
                <w:szCs w:val="22"/>
                <w:lang w:val="es-ES_tradnl"/>
              </w:rPr>
              <w:t>Отдыхающие и обслуживающий персонал</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p>
        </w:tc>
        <w:tc>
          <w:tcPr>
            <w:tcW w:w="672" w:type="pct"/>
          </w:tcPr>
          <w:p w:rsidR="00CD27F3" w:rsidRPr="00FB7DF5" w:rsidRDefault="00CD27F3" w:rsidP="00634A31">
            <w:pPr>
              <w:ind w:left="-72"/>
              <w:jc w:val="center"/>
              <w:rPr>
                <w:sz w:val="22"/>
                <w:szCs w:val="22"/>
              </w:rPr>
            </w:pPr>
            <w:r w:rsidRPr="00FB7DF5">
              <w:rPr>
                <w:sz w:val="22"/>
                <w:szCs w:val="22"/>
              </w:rPr>
              <w:t>18</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400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sz w:val="22"/>
                <w:szCs w:val="22"/>
              </w:rPr>
            </w:pPr>
            <w:r w:rsidRPr="00FB7DF5">
              <w:rPr>
                <w:color w:val="000000"/>
                <w:sz w:val="22"/>
                <w:szCs w:val="22"/>
                <w:lang w:val="es-ES_tradnl"/>
              </w:rPr>
              <w:t>Зоопарки, зверинцы</w:t>
            </w:r>
          </w:p>
        </w:tc>
        <w:tc>
          <w:tcPr>
            <w:tcW w:w="911" w:type="pct"/>
          </w:tcPr>
          <w:p w:rsidR="00CD27F3" w:rsidRPr="00FB7DF5" w:rsidRDefault="00CD27F3" w:rsidP="00634A31">
            <w:pPr>
              <w:ind w:left="-72"/>
              <w:jc w:val="center"/>
              <w:rPr>
                <w:sz w:val="22"/>
                <w:szCs w:val="22"/>
              </w:rPr>
            </w:pPr>
            <w:proofErr w:type="gramStart"/>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w:t>
            </w:r>
            <w:proofErr w:type="gramEnd"/>
            <w:r w:rsidRPr="00FB7DF5">
              <w:rPr>
                <w:rFonts w:eastAsia="Arial Unicode MS"/>
                <w:color w:val="000000"/>
                <w:sz w:val="22"/>
                <w:szCs w:val="22"/>
                <w:lang w:val="es-ES_tradnl"/>
              </w:rPr>
              <w:t xml:space="preserve"> посетителей</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p>
        </w:tc>
        <w:tc>
          <w:tcPr>
            <w:tcW w:w="672" w:type="pct"/>
          </w:tcPr>
          <w:p w:rsidR="00CD27F3" w:rsidRPr="00FB7DF5" w:rsidRDefault="00CD27F3" w:rsidP="00634A31">
            <w:pPr>
              <w:ind w:left="-72"/>
              <w:jc w:val="center"/>
              <w:rPr>
                <w:sz w:val="22"/>
                <w:szCs w:val="22"/>
              </w:rPr>
            </w:pPr>
            <w:r w:rsidRPr="00FB7DF5">
              <w:rPr>
                <w:sz w:val="22"/>
                <w:szCs w:val="22"/>
              </w:rPr>
              <w:t>10</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400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sz w:val="22"/>
                <w:szCs w:val="22"/>
              </w:rPr>
            </w:pPr>
            <w:r w:rsidRPr="00FB7DF5">
              <w:rPr>
                <w:color w:val="000000"/>
                <w:sz w:val="22"/>
                <w:szCs w:val="22"/>
                <w:lang w:val="es-ES_tradnl"/>
              </w:rPr>
              <w:t>Кладбища</w:t>
            </w:r>
          </w:p>
        </w:tc>
        <w:tc>
          <w:tcPr>
            <w:tcW w:w="911" w:type="pct"/>
          </w:tcPr>
          <w:p w:rsidR="00CD27F3" w:rsidRPr="00FB7DF5" w:rsidRDefault="00CD27F3" w:rsidP="00634A31">
            <w:pPr>
              <w:ind w:left="-72"/>
              <w:jc w:val="center"/>
              <w:rPr>
                <w:sz w:val="22"/>
                <w:szCs w:val="22"/>
              </w:rPr>
            </w:pPr>
            <w:proofErr w:type="gramStart"/>
            <w:r w:rsidRPr="00FB7DF5">
              <w:rPr>
                <w:rFonts w:eastAsia="Arial Unicode MS"/>
                <w:color w:val="000000"/>
                <w:sz w:val="22"/>
                <w:szCs w:val="22"/>
              </w:rPr>
              <w:t>Е</w:t>
            </w:r>
            <w:r w:rsidRPr="00FB7DF5">
              <w:rPr>
                <w:rFonts w:eastAsia="Arial Unicode MS"/>
                <w:color w:val="000000"/>
                <w:sz w:val="22"/>
                <w:szCs w:val="22"/>
                <w:lang w:val="es-ES_tradnl"/>
              </w:rPr>
              <w:t>диновремен</w:t>
            </w:r>
            <w:r w:rsidRPr="00FB7DF5">
              <w:rPr>
                <w:rFonts w:eastAsia="Arial Unicode MS"/>
                <w:color w:val="000000"/>
                <w:sz w:val="22"/>
                <w:szCs w:val="22"/>
              </w:rPr>
              <w:t>-</w:t>
            </w:r>
            <w:r w:rsidRPr="00FB7DF5">
              <w:rPr>
                <w:rFonts w:eastAsia="Arial Unicode MS"/>
                <w:color w:val="000000"/>
                <w:sz w:val="22"/>
                <w:szCs w:val="22"/>
                <w:lang w:val="es-ES_tradnl"/>
              </w:rPr>
              <w:t>ных</w:t>
            </w:r>
            <w:proofErr w:type="gramEnd"/>
            <w:r w:rsidRPr="00FB7DF5">
              <w:rPr>
                <w:rFonts w:eastAsia="Arial Unicode MS"/>
                <w:color w:val="000000"/>
                <w:sz w:val="22"/>
                <w:szCs w:val="22"/>
                <w:lang w:val="es-ES_tradnl"/>
              </w:rPr>
              <w:t xml:space="preserve"> посетителей</w:t>
            </w:r>
            <w:r w:rsidRPr="00FB7DF5">
              <w:rPr>
                <w:rFonts w:eastAsia="Arial Unicode MS"/>
                <w:color w:val="000000"/>
                <w:sz w:val="22"/>
                <w:szCs w:val="22"/>
              </w:rPr>
              <w:t xml:space="preserve"> на 1 </w:t>
            </w:r>
            <w:proofErr w:type="spellStart"/>
            <w:r w:rsidRPr="00FB7DF5">
              <w:rPr>
                <w:rFonts w:eastAsia="Arial Unicode MS"/>
                <w:color w:val="000000"/>
                <w:sz w:val="22"/>
                <w:szCs w:val="22"/>
              </w:rPr>
              <w:t>машино-место</w:t>
            </w:r>
            <w:proofErr w:type="spellEnd"/>
          </w:p>
        </w:tc>
        <w:tc>
          <w:tcPr>
            <w:tcW w:w="672" w:type="pct"/>
          </w:tcPr>
          <w:p w:rsidR="00CD27F3" w:rsidRPr="00FB7DF5" w:rsidRDefault="00CD27F3" w:rsidP="00634A31">
            <w:pPr>
              <w:ind w:left="-72"/>
              <w:jc w:val="center"/>
              <w:rPr>
                <w:sz w:val="22"/>
                <w:szCs w:val="22"/>
              </w:rPr>
            </w:pPr>
            <w:r w:rsidRPr="00FB7DF5">
              <w:rPr>
                <w:sz w:val="22"/>
                <w:szCs w:val="22"/>
              </w:rPr>
              <w:t>10</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400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sz w:val="22"/>
                <w:szCs w:val="22"/>
              </w:rPr>
            </w:pPr>
            <w:r w:rsidRPr="00FB7DF5">
              <w:rPr>
                <w:color w:val="000000"/>
                <w:sz w:val="22"/>
                <w:szCs w:val="22"/>
                <w:lang w:val="es-ES_tradnl"/>
              </w:rPr>
              <w:t>АЗС,</w:t>
            </w:r>
            <w:r w:rsidRPr="00FB7DF5">
              <w:rPr>
                <w:color w:val="000000"/>
                <w:sz w:val="22"/>
                <w:szCs w:val="22"/>
              </w:rPr>
              <w:t xml:space="preserve"> АГЗС, объекты технического обслуживания автомобилей</w:t>
            </w:r>
          </w:p>
        </w:tc>
        <w:tc>
          <w:tcPr>
            <w:tcW w:w="911" w:type="pct"/>
          </w:tcPr>
          <w:p w:rsidR="00CD27F3" w:rsidRPr="00FB7DF5" w:rsidRDefault="00CD27F3" w:rsidP="00634A31">
            <w:pPr>
              <w:ind w:left="-72"/>
              <w:jc w:val="center"/>
              <w:rPr>
                <w:sz w:val="22"/>
                <w:szCs w:val="22"/>
              </w:rPr>
            </w:pPr>
            <w:r w:rsidRPr="00FB7DF5">
              <w:rPr>
                <w:rFonts w:eastAsia="Arial Unicode MS"/>
                <w:color w:val="000000"/>
                <w:sz w:val="22"/>
                <w:szCs w:val="22"/>
                <w:lang w:val="es-ES_tradnl"/>
              </w:rPr>
              <w:t>1 пост</w:t>
            </w:r>
          </w:p>
        </w:tc>
        <w:tc>
          <w:tcPr>
            <w:tcW w:w="672" w:type="pct"/>
          </w:tcPr>
          <w:p w:rsidR="00CD27F3" w:rsidRPr="00FB7DF5" w:rsidRDefault="00CD27F3" w:rsidP="00634A31">
            <w:pPr>
              <w:ind w:left="-72"/>
              <w:jc w:val="center"/>
              <w:rPr>
                <w:sz w:val="22"/>
                <w:szCs w:val="22"/>
              </w:rPr>
            </w:pPr>
            <w:r w:rsidRPr="00FB7DF5">
              <w:rPr>
                <w:rFonts w:eastAsia="Arial Unicode MS"/>
                <w:bCs/>
                <w:color w:val="000000"/>
                <w:sz w:val="22"/>
                <w:szCs w:val="22"/>
                <w:lang w:val="es-ES_tradnl"/>
              </w:rPr>
              <w:t>0,5</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400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color w:val="000000"/>
                <w:sz w:val="22"/>
                <w:szCs w:val="22"/>
                <w:lang w:val="es-ES_tradnl"/>
              </w:rPr>
            </w:pPr>
            <w:r w:rsidRPr="00FB7DF5">
              <w:rPr>
                <w:color w:val="000000"/>
                <w:sz w:val="22"/>
                <w:szCs w:val="22"/>
              </w:rPr>
              <w:t>Технические этажи, технические помещения</w:t>
            </w:r>
          </w:p>
        </w:tc>
        <w:tc>
          <w:tcPr>
            <w:tcW w:w="911" w:type="pct"/>
          </w:tcPr>
          <w:p w:rsidR="00CD27F3" w:rsidRPr="00FB7DF5" w:rsidRDefault="00CD27F3" w:rsidP="00634A31">
            <w:pPr>
              <w:ind w:left="-72"/>
              <w:jc w:val="center"/>
              <w:rPr>
                <w:rFonts w:eastAsia="Arial Unicode MS"/>
                <w:color w:val="000000"/>
                <w:sz w:val="22"/>
                <w:szCs w:val="22"/>
                <w:lang w:val="es-ES_tradnl"/>
              </w:rPr>
            </w:pPr>
            <w:r w:rsidRPr="00FB7DF5">
              <w:rPr>
                <w:rFonts w:eastAsia="Arial Unicode MS"/>
                <w:color w:val="000000"/>
                <w:sz w:val="22"/>
                <w:szCs w:val="22"/>
              </w:rPr>
              <w:t xml:space="preserve">1 </w:t>
            </w:r>
            <w:proofErr w:type="spellStart"/>
            <w:r w:rsidRPr="00FB7DF5">
              <w:rPr>
                <w:rFonts w:eastAsia="Arial Unicode MS"/>
                <w:color w:val="000000"/>
                <w:sz w:val="22"/>
                <w:szCs w:val="22"/>
              </w:rPr>
              <w:t>машино-место</w:t>
            </w:r>
            <w:proofErr w:type="spellEnd"/>
            <w:r w:rsidRPr="00FB7DF5">
              <w:rPr>
                <w:rFonts w:eastAsia="Arial Unicode MS"/>
                <w:color w:val="000000"/>
                <w:sz w:val="22"/>
                <w:szCs w:val="22"/>
              </w:rPr>
              <w:t xml:space="preserve"> на количество</w:t>
            </w:r>
            <w:r w:rsidRPr="00FB7DF5">
              <w:rPr>
                <w:color w:val="000000"/>
                <w:sz w:val="22"/>
                <w:szCs w:val="22"/>
              </w:rPr>
              <w:t xml:space="preserve"> м</w:t>
            </w:r>
            <w:proofErr w:type="gramStart"/>
            <w:r w:rsidRPr="00FB7DF5">
              <w:rPr>
                <w:color w:val="000000"/>
                <w:sz w:val="22"/>
                <w:szCs w:val="22"/>
                <w:vertAlign w:val="superscript"/>
              </w:rPr>
              <w:t>2</w:t>
            </w:r>
            <w:proofErr w:type="gramEnd"/>
            <w:r w:rsidRPr="00FB7DF5">
              <w:rPr>
                <w:color w:val="000000"/>
                <w:sz w:val="22"/>
                <w:szCs w:val="22"/>
              </w:rPr>
              <w:t xml:space="preserve"> общей площади</w:t>
            </w:r>
          </w:p>
        </w:tc>
        <w:tc>
          <w:tcPr>
            <w:tcW w:w="672" w:type="pct"/>
          </w:tcPr>
          <w:p w:rsidR="00CD27F3" w:rsidRPr="00FB7DF5" w:rsidRDefault="00CD27F3" w:rsidP="00634A31">
            <w:pPr>
              <w:ind w:left="-72"/>
              <w:jc w:val="center"/>
              <w:rPr>
                <w:rFonts w:eastAsia="Arial Unicode MS"/>
                <w:bCs/>
                <w:color w:val="000000"/>
                <w:sz w:val="22"/>
                <w:szCs w:val="22"/>
              </w:rPr>
            </w:pPr>
            <w:r w:rsidRPr="00FB7DF5">
              <w:rPr>
                <w:rFonts w:eastAsia="Arial Unicode MS"/>
                <w:bCs/>
                <w:color w:val="000000"/>
                <w:sz w:val="22"/>
                <w:szCs w:val="22"/>
              </w:rPr>
              <w:t>100</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400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r w:rsidRPr="00FB7DF5">
              <w:rPr>
                <w:b/>
                <w:sz w:val="22"/>
                <w:szCs w:val="22"/>
              </w:rPr>
              <w:t>6</w:t>
            </w:r>
          </w:p>
        </w:tc>
        <w:tc>
          <w:tcPr>
            <w:tcW w:w="4789" w:type="pct"/>
            <w:gridSpan w:val="5"/>
          </w:tcPr>
          <w:p w:rsidR="00CD27F3" w:rsidRPr="00FB7DF5" w:rsidRDefault="00CD27F3" w:rsidP="00634A31">
            <w:pPr>
              <w:ind w:left="-72" w:firstLine="1"/>
              <w:jc w:val="center"/>
              <w:rPr>
                <w:b/>
                <w:sz w:val="22"/>
                <w:szCs w:val="22"/>
              </w:rPr>
            </w:pPr>
            <w:r w:rsidRPr="00FB7DF5">
              <w:rPr>
                <w:b/>
                <w:szCs w:val="22"/>
              </w:rPr>
              <w:t>Рекреационные территории и объекты отдыха</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color w:val="000000"/>
                <w:sz w:val="22"/>
                <w:szCs w:val="22"/>
              </w:rPr>
            </w:pPr>
            <w:r w:rsidRPr="00FB7DF5">
              <w:rPr>
                <w:sz w:val="22"/>
                <w:szCs w:val="22"/>
              </w:rPr>
              <w:t>Пляжи и парки в зонах отдыха</w:t>
            </w:r>
          </w:p>
        </w:tc>
        <w:tc>
          <w:tcPr>
            <w:tcW w:w="911" w:type="pct"/>
          </w:tcPr>
          <w:p w:rsidR="00CD27F3" w:rsidRPr="00FB7DF5" w:rsidRDefault="00CD27F3" w:rsidP="00634A31">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 на 1 </w:t>
            </w:r>
            <w:proofErr w:type="spellStart"/>
            <w:r w:rsidRPr="00FB7DF5">
              <w:rPr>
                <w:color w:val="000000"/>
                <w:sz w:val="22"/>
                <w:szCs w:val="22"/>
              </w:rPr>
              <w:t>машино-место</w:t>
            </w:r>
            <w:proofErr w:type="spellEnd"/>
          </w:p>
        </w:tc>
        <w:tc>
          <w:tcPr>
            <w:tcW w:w="672" w:type="pct"/>
          </w:tcPr>
          <w:p w:rsidR="00CD27F3" w:rsidRPr="00FB7DF5" w:rsidRDefault="00CD27F3" w:rsidP="00634A31">
            <w:pPr>
              <w:ind w:left="-72"/>
              <w:jc w:val="center"/>
              <w:rPr>
                <w:rFonts w:eastAsia="Arial Unicode MS"/>
                <w:bCs/>
                <w:color w:val="000000"/>
                <w:sz w:val="22"/>
                <w:szCs w:val="22"/>
              </w:rPr>
            </w:pPr>
            <w:r w:rsidRPr="00FB7DF5">
              <w:rPr>
                <w:rFonts w:eastAsia="Arial Unicode MS"/>
                <w:bCs/>
                <w:color w:val="000000"/>
                <w:sz w:val="22"/>
                <w:szCs w:val="22"/>
              </w:rPr>
              <w:t>6</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400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color w:val="000000"/>
                <w:sz w:val="22"/>
                <w:szCs w:val="22"/>
              </w:rPr>
            </w:pPr>
            <w:r w:rsidRPr="00FB7DF5">
              <w:rPr>
                <w:color w:val="000000"/>
                <w:sz w:val="22"/>
                <w:szCs w:val="22"/>
              </w:rPr>
              <w:t>Лесопарки и заповедники</w:t>
            </w:r>
          </w:p>
        </w:tc>
        <w:tc>
          <w:tcPr>
            <w:tcW w:w="911" w:type="pct"/>
          </w:tcPr>
          <w:p w:rsidR="00CD27F3" w:rsidRPr="00FB7DF5" w:rsidRDefault="00CD27F3" w:rsidP="00634A31">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 на 1 </w:t>
            </w:r>
            <w:proofErr w:type="spellStart"/>
            <w:r w:rsidRPr="00FB7DF5">
              <w:rPr>
                <w:color w:val="000000"/>
                <w:sz w:val="22"/>
                <w:szCs w:val="22"/>
              </w:rPr>
              <w:t>машино-место</w:t>
            </w:r>
            <w:proofErr w:type="spellEnd"/>
          </w:p>
        </w:tc>
        <w:tc>
          <w:tcPr>
            <w:tcW w:w="672" w:type="pct"/>
          </w:tcPr>
          <w:p w:rsidR="00CD27F3" w:rsidRPr="00FB7DF5" w:rsidRDefault="00CD27F3" w:rsidP="00634A31">
            <w:pPr>
              <w:ind w:left="-72"/>
              <w:jc w:val="center"/>
              <w:rPr>
                <w:rFonts w:eastAsia="Arial Unicode MS"/>
                <w:bCs/>
                <w:color w:val="000000"/>
                <w:sz w:val="22"/>
                <w:szCs w:val="22"/>
              </w:rPr>
            </w:pPr>
            <w:r w:rsidRPr="00FB7DF5">
              <w:rPr>
                <w:rFonts w:eastAsia="Arial Unicode MS"/>
                <w:bCs/>
                <w:color w:val="000000"/>
                <w:sz w:val="22"/>
                <w:szCs w:val="22"/>
              </w:rPr>
              <w:t>12</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400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color w:val="000000"/>
                <w:sz w:val="22"/>
                <w:szCs w:val="22"/>
              </w:rPr>
            </w:pPr>
            <w:r w:rsidRPr="00FB7DF5">
              <w:rPr>
                <w:color w:val="000000"/>
                <w:sz w:val="22"/>
                <w:szCs w:val="22"/>
              </w:rPr>
              <w:t>Базы кратковременного отдыха (спортивные, лыжные, рыболовные, охотничьи и др.)</w:t>
            </w:r>
          </w:p>
        </w:tc>
        <w:tc>
          <w:tcPr>
            <w:tcW w:w="911" w:type="pct"/>
          </w:tcPr>
          <w:p w:rsidR="00CD27F3" w:rsidRPr="00FB7DF5" w:rsidRDefault="00CD27F3" w:rsidP="00634A31">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 на 1 </w:t>
            </w:r>
            <w:proofErr w:type="spellStart"/>
            <w:r w:rsidRPr="00FB7DF5">
              <w:rPr>
                <w:color w:val="000000"/>
                <w:sz w:val="22"/>
                <w:szCs w:val="22"/>
              </w:rPr>
              <w:t>машино-место</w:t>
            </w:r>
            <w:proofErr w:type="spellEnd"/>
          </w:p>
        </w:tc>
        <w:tc>
          <w:tcPr>
            <w:tcW w:w="672" w:type="pct"/>
          </w:tcPr>
          <w:p w:rsidR="00CD27F3" w:rsidRPr="00FB7DF5" w:rsidRDefault="00CD27F3" w:rsidP="00634A31">
            <w:pPr>
              <w:ind w:left="-72"/>
              <w:jc w:val="center"/>
              <w:rPr>
                <w:rFonts w:eastAsia="Arial Unicode MS"/>
                <w:bCs/>
                <w:color w:val="000000"/>
                <w:sz w:val="22"/>
                <w:szCs w:val="22"/>
              </w:rPr>
            </w:pPr>
            <w:r w:rsidRPr="00FB7DF5">
              <w:rPr>
                <w:rFonts w:eastAsia="Arial Unicode MS"/>
                <w:bCs/>
                <w:color w:val="000000"/>
                <w:sz w:val="22"/>
                <w:szCs w:val="22"/>
              </w:rPr>
              <w:t>8</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400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color w:val="000000"/>
                <w:sz w:val="22"/>
                <w:szCs w:val="22"/>
              </w:rPr>
            </w:pPr>
            <w:r w:rsidRPr="00FB7DF5">
              <w:rPr>
                <w:color w:val="000000"/>
                <w:sz w:val="22"/>
                <w:szCs w:val="22"/>
              </w:rPr>
              <w:t>Береговые базы маломерного флота</w:t>
            </w:r>
          </w:p>
        </w:tc>
        <w:tc>
          <w:tcPr>
            <w:tcW w:w="911" w:type="pct"/>
          </w:tcPr>
          <w:p w:rsidR="00CD27F3" w:rsidRPr="00FB7DF5" w:rsidRDefault="00CD27F3" w:rsidP="00634A31">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 на 1 </w:t>
            </w:r>
            <w:proofErr w:type="spellStart"/>
            <w:r w:rsidRPr="00FB7DF5">
              <w:rPr>
                <w:color w:val="000000"/>
                <w:sz w:val="22"/>
                <w:szCs w:val="22"/>
              </w:rPr>
              <w:t>машино-место</w:t>
            </w:r>
            <w:proofErr w:type="spellEnd"/>
          </w:p>
        </w:tc>
        <w:tc>
          <w:tcPr>
            <w:tcW w:w="672" w:type="pct"/>
          </w:tcPr>
          <w:p w:rsidR="00CD27F3" w:rsidRPr="00FB7DF5" w:rsidRDefault="00CD27F3" w:rsidP="00634A31">
            <w:pPr>
              <w:ind w:left="-72"/>
              <w:jc w:val="center"/>
              <w:rPr>
                <w:rFonts w:eastAsia="Arial Unicode MS"/>
                <w:bCs/>
                <w:color w:val="000000"/>
                <w:sz w:val="22"/>
                <w:szCs w:val="22"/>
              </w:rPr>
            </w:pPr>
            <w:r w:rsidRPr="00FB7DF5">
              <w:rPr>
                <w:rFonts w:eastAsia="Arial Unicode MS"/>
                <w:bCs/>
                <w:color w:val="000000"/>
                <w:sz w:val="22"/>
                <w:szCs w:val="22"/>
              </w:rPr>
              <w:t>10</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400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color w:val="000000"/>
                <w:sz w:val="22"/>
                <w:szCs w:val="22"/>
              </w:rPr>
            </w:pPr>
            <w:r w:rsidRPr="00FB7DF5">
              <w:rPr>
                <w:color w:val="000000"/>
                <w:sz w:val="22"/>
                <w:szCs w:val="22"/>
              </w:rPr>
              <w:t>Санатории</w:t>
            </w:r>
          </w:p>
        </w:tc>
        <w:tc>
          <w:tcPr>
            <w:tcW w:w="911" w:type="pct"/>
          </w:tcPr>
          <w:p w:rsidR="00CD27F3" w:rsidRPr="00FB7DF5" w:rsidRDefault="00CD27F3" w:rsidP="00634A31">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 на 1 </w:t>
            </w:r>
            <w:proofErr w:type="spellStart"/>
            <w:r w:rsidRPr="00FB7DF5">
              <w:rPr>
                <w:color w:val="000000"/>
                <w:sz w:val="22"/>
                <w:szCs w:val="22"/>
              </w:rPr>
              <w:t>машино-место</w:t>
            </w:r>
            <w:proofErr w:type="spellEnd"/>
          </w:p>
        </w:tc>
        <w:tc>
          <w:tcPr>
            <w:tcW w:w="672" w:type="pct"/>
          </w:tcPr>
          <w:p w:rsidR="00CD27F3" w:rsidRPr="00FB7DF5" w:rsidRDefault="00CD27F3" w:rsidP="00634A31">
            <w:pPr>
              <w:ind w:left="-72"/>
              <w:jc w:val="center"/>
              <w:rPr>
                <w:rFonts w:eastAsia="Arial Unicode MS"/>
                <w:bCs/>
                <w:color w:val="000000"/>
                <w:sz w:val="22"/>
                <w:szCs w:val="22"/>
              </w:rPr>
            </w:pPr>
            <w:r w:rsidRPr="00FB7DF5">
              <w:rPr>
                <w:rFonts w:eastAsia="Arial Unicode MS"/>
                <w:bCs/>
                <w:color w:val="000000"/>
                <w:sz w:val="22"/>
                <w:szCs w:val="22"/>
              </w:rPr>
              <w:t>16</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400</w:t>
            </w:r>
          </w:p>
        </w:tc>
      </w:tr>
      <w:tr w:rsidR="00CD27F3" w:rsidRPr="00FB7DF5" w:rsidTr="00634A31">
        <w:trPr>
          <w:cantSplit/>
          <w:trHeight w:val="414"/>
          <w:jc w:val="center"/>
        </w:trPr>
        <w:tc>
          <w:tcPr>
            <w:tcW w:w="211" w:type="pct"/>
          </w:tcPr>
          <w:p w:rsidR="00CD27F3" w:rsidRPr="00FB7DF5" w:rsidRDefault="00CD27F3" w:rsidP="00634A31">
            <w:pPr>
              <w:jc w:val="center"/>
              <w:rPr>
                <w:b/>
                <w:sz w:val="22"/>
                <w:szCs w:val="22"/>
              </w:rPr>
            </w:pPr>
          </w:p>
        </w:tc>
        <w:tc>
          <w:tcPr>
            <w:tcW w:w="1747" w:type="pct"/>
          </w:tcPr>
          <w:p w:rsidR="00CD27F3" w:rsidRPr="00FB7DF5" w:rsidRDefault="00CD27F3" w:rsidP="00634A31">
            <w:pPr>
              <w:rPr>
                <w:color w:val="000000"/>
                <w:sz w:val="22"/>
                <w:szCs w:val="22"/>
              </w:rPr>
            </w:pPr>
            <w:r w:rsidRPr="00FB7DF5">
              <w:rPr>
                <w:color w:val="000000"/>
                <w:sz w:val="22"/>
                <w:szCs w:val="22"/>
              </w:rPr>
              <w:t>Предприятия общественного питания, торговли и коммунально-бытового обслуживания в зонах отдыха</w:t>
            </w:r>
          </w:p>
        </w:tc>
        <w:tc>
          <w:tcPr>
            <w:tcW w:w="911" w:type="pct"/>
          </w:tcPr>
          <w:p w:rsidR="00CD27F3" w:rsidRPr="00FB7DF5" w:rsidRDefault="00CD27F3" w:rsidP="00634A31">
            <w:pPr>
              <w:ind w:left="-72"/>
              <w:jc w:val="center"/>
              <w:rPr>
                <w:color w:val="000000"/>
                <w:sz w:val="22"/>
                <w:szCs w:val="22"/>
              </w:rPr>
            </w:pPr>
            <w:proofErr w:type="spellStart"/>
            <w:proofErr w:type="gramStart"/>
            <w:r w:rsidRPr="00FB7DF5">
              <w:rPr>
                <w:color w:val="000000"/>
                <w:sz w:val="22"/>
                <w:szCs w:val="22"/>
              </w:rPr>
              <w:t>Единовремен-ных</w:t>
            </w:r>
            <w:proofErr w:type="spellEnd"/>
            <w:proofErr w:type="gramEnd"/>
            <w:r w:rsidRPr="00FB7DF5">
              <w:rPr>
                <w:color w:val="000000"/>
                <w:sz w:val="22"/>
                <w:szCs w:val="22"/>
              </w:rPr>
              <w:t xml:space="preserve"> посетителей на 1 </w:t>
            </w:r>
            <w:proofErr w:type="spellStart"/>
            <w:r w:rsidRPr="00FB7DF5">
              <w:rPr>
                <w:color w:val="000000"/>
                <w:sz w:val="22"/>
                <w:szCs w:val="22"/>
              </w:rPr>
              <w:t>машино-место</w:t>
            </w:r>
            <w:proofErr w:type="spellEnd"/>
          </w:p>
        </w:tc>
        <w:tc>
          <w:tcPr>
            <w:tcW w:w="672" w:type="pct"/>
          </w:tcPr>
          <w:p w:rsidR="00CD27F3" w:rsidRPr="00FB7DF5" w:rsidRDefault="00CD27F3" w:rsidP="00634A31">
            <w:pPr>
              <w:ind w:left="-72"/>
              <w:jc w:val="center"/>
              <w:rPr>
                <w:rFonts w:eastAsia="Arial Unicode MS"/>
                <w:bCs/>
                <w:color w:val="000000"/>
                <w:sz w:val="22"/>
                <w:szCs w:val="22"/>
              </w:rPr>
            </w:pPr>
            <w:r w:rsidRPr="00FB7DF5">
              <w:rPr>
                <w:rFonts w:eastAsia="Arial Unicode MS"/>
                <w:bCs/>
                <w:color w:val="000000"/>
                <w:sz w:val="22"/>
                <w:szCs w:val="22"/>
              </w:rPr>
              <w:t>14</w:t>
            </w:r>
          </w:p>
        </w:tc>
        <w:tc>
          <w:tcPr>
            <w:tcW w:w="756" w:type="pct"/>
          </w:tcPr>
          <w:p w:rsidR="00CD27F3" w:rsidRPr="00FB7DF5" w:rsidRDefault="00CD27F3" w:rsidP="00634A31">
            <w:pPr>
              <w:ind w:left="-72" w:firstLine="1"/>
              <w:jc w:val="center"/>
              <w:rPr>
                <w:sz w:val="22"/>
                <w:szCs w:val="22"/>
              </w:rPr>
            </w:pPr>
            <w:r w:rsidRPr="00FB7DF5">
              <w:rPr>
                <w:sz w:val="22"/>
                <w:szCs w:val="22"/>
              </w:rPr>
              <w:t xml:space="preserve">пешеходная доступность, </w:t>
            </w:r>
            <w:proofErr w:type="gramStart"/>
            <w:r w:rsidRPr="00FB7DF5">
              <w:rPr>
                <w:sz w:val="22"/>
                <w:szCs w:val="22"/>
              </w:rPr>
              <w:t>м</w:t>
            </w:r>
            <w:proofErr w:type="gramEnd"/>
          </w:p>
        </w:tc>
        <w:tc>
          <w:tcPr>
            <w:tcW w:w="703" w:type="pct"/>
          </w:tcPr>
          <w:p w:rsidR="00CD27F3" w:rsidRPr="00FB7DF5" w:rsidRDefault="00CD27F3" w:rsidP="00634A31">
            <w:pPr>
              <w:ind w:left="-72" w:firstLine="1"/>
              <w:jc w:val="center"/>
              <w:rPr>
                <w:sz w:val="22"/>
                <w:szCs w:val="22"/>
              </w:rPr>
            </w:pPr>
            <w:r w:rsidRPr="00FB7DF5">
              <w:rPr>
                <w:sz w:val="22"/>
                <w:szCs w:val="22"/>
              </w:rPr>
              <w:t>400</w:t>
            </w:r>
          </w:p>
        </w:tc>
      </w:tr>
      <w:bookmarkEnd w:id="12"/>
      <w:bookmarkEnd w:id="13"/>
      <w:bookmarkEnd w:id="14"/>
    </w:tbl>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091122" w:rsidRDefault="00091122" w:rsidP="00091122">
      <w:pPr>
        <w:ind w:left="426" w:right="-710" w:firstLine="283"/>
        <w:rPr>
          <w:rFonts w:ascii="Century Gothic" w:hAnsi="Century Gothic"/>
          <w:caps/>
          <w:szCs w:val="28"/>
        </w:rPr>
      </w:pPr>
    </w:p>
    <w:p w:rsidR="004107C6" w:rsidRDefault="00091122" w:rsidP="00091122">
      <w:pPr>
        <w:ind w:left="426" w:right="-710" w:firstLine="283"/>
        <w:rPr>
          <w:rFonts w:ascii="Century Gothic" w:hAnsi="Century Gothic"/>
          <w:caps/>
          <w:szCs w:val="28"/>
        </w:rPr>
      </w:pPr>
      <w:r>
        <w:rPr>
          <w:rFonts w:ascii="Century Gothic" w:hAnsi="Century Gothic"/>
          <w:caps/>
          <w:szCs w:val="28"/>
        </w:rPr>
        <w:t xml:space="preserve">                          </w:t>
      </w:r>
      <w:r w:rsidR="004107C6">
        <w:rPr>
          <w:rFonts w:ascii="Century Gothic" w:hAnsi="Century Gothic"/>
          <w:caps/>
          <w:szCs w:val="28"/>
        </w:rPr>
        <w:t xml:space="preserve">                                            </w:t>
      </w:r>
      <w:r w:rsidR="003B01AD">
        <w:rPr>
          <w:rFonts w:ascii="Century Gothic" w:hAnsi="Century Gothic"/>
          <w:caps/>
          <w:szCs w:val="28"/>
        </w:rPr>
        <w:t xml:space="preserve">                          </w:t>
      </w:r>
    </w:p>
    <w:p w:rsidR="004107C6" w:rsidRDefault="004107C6" w:rsidP="00091122">
      <w:pPr>
        <w:ind w:left="426" w:right="-710" w:firstLine="283"/>
        <w:rPr>
          <w:rFonts w:ascii="Century Gothic" w:hAnsi="Century Gothic"/>
          <w:caps/>
          <w:szCs w:val="28"/>
        </w:rPr>
      </w:pPr>
    </w:p>
    <w:p w:rsidR="00091122" w:rsidRDefault="00B21CED" w:rsidP="00091122">
      <w:pPr>
        <w:rPr>
          <w:sz w:val="28"/>
          <w:szCs w:val="28"/>
        </w:rPr>
      </w:pPr>
      <w:r>
        <w:rPr>
          <w:rFonts w:ascii="Century Gothic" w:hAnsi="Century Gothic"/>
          <w:caps/>
          <w:szCs w:val="28"/>
        </w:rPr>
        <w:t xml:space="preserve"> </w:t>
      </w:r>
    </w:p>
    <w:p w:rsidR="0024674A" w:rsidRDefault="0024674A"/>
    <w:sectPr w:rsidR="0024674A" w:rsidSect="00634A31">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618" w:rsidRDefault="00BF1618" w:rsidP="00CD27F3">
      <w:r>
        <w:separator/>
      </w:r>
    </w:p>
  </w:endnote>
  <w:endnote w:type="continuationSeparator" w:id="0">
    <w:p w:rsidR="00BF1618" w:rsidRDefault="00BF1618" w:rsidP="00CD27F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panose1 w:val="00000400000000000000"/>
    <w:charset w:val="01"/>
    <w:family w:val="roman"/>
    <w:notTrueType/>
    <w:pitch w:val="variable"/>
    <w:sig w:usb0="00000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702040204020203"/>
    <w:charset w:val="CC"/>
    <w:family w:val="swiss"/>
    <w:pitch w:val="variable"/>
    <w:sig w:usb0="E4002EFF" w:usb1="C000E47F" w:usb2="00000009" w:usb3="00000000" w:csb0="000001F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altName w:val="Calibri"/>
    <w:panose1 w:val="020F0302020204030204"/>
    <w:charset w:val="CC"/>
    <w:family w:val="swiss"/>
    <w:pitch w:val="variable"/>
    <w:sig w:usb0="E4002EFF" w:usb1="C000247B" w:usb2="00000009" w:usb3="00000000" w:csb0="000001FF" w:csb1="00000000"/>
  </w:font>
  <w:font w:name="ISOCPEUR">
    <w:altName w:val="Arial"/>
    <w:charset w:val="CC"/>
    <w:family w:val="swiss"/>
    <w:pitch w:val="variable"/>
    <w:sig w:usb0="00000001"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BatangChe">
    <w:charset w:val="81"/>
    <w:family w:val="modern"/>
    <w:pitch w:val="fixed"/>
    <w:sig w:usb0="B00002AF" w:usb1="69D77CFB" w:usb2="00000030" w:usb3="00000000" w:csb0="0008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673" w:rsidRDefault="00E81673">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673" w:rsidRDefault="00F228ED">
    <w:pPr>
      <w:pStyle w:val="ae"/>
      <w:jc w:val="center"/>
    </w:pPr>
    <w:fldSimple w:instr="PAGE   \* MERGEFORMAT">
      <w:r w:rsidR="00B21CED">
        <w:rPr>
          <w:noProof/>
        </w:rPr>
        <w:t>4</w:t>
      </w:r>
    </w:fldSimple>
  </w:p>
  <w:p w:rsidR="00E81673" w:rsidRPr="00F00669" w:rsidRDefault="00E81673" w:rsidP="00634A31">
    <w:pPr>
      <w:pStyle w:val="ae"/>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673" w:rsidRDefault="00E81673">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618" w:rsidRDefault="00BF1618" w:rsidP="00CD27F3">
      <w:r>
        <w:separator/>
      </w:r>
    </w:p>
  </w:footnote>
  <w:footnote w:type="continuationSeparator" w:id="0">
    <w:p w:rsidR="00BF1618" w:rsidRDefault="00BF1618" w:rsidP="00CD27F3">
      <w:r>
        <w:continuationSeparator/>
      </w:r>
    </w:p>
  </w:footnote>
  <w:footnote w:id="1">
    <w:p w:rsidR="00E81673" w:rsidRPr="00B95181" w:rsidRDefault="00E81673" w:rsidP="00CD27F3">
      <w:pPr>
        <w:pStyle w:val="af7"/>
        <w:rPr>
          <w:sz w:val="18"/>
          <w:szCs w:val="18"/>
        </w:rPr>
      </w:pPr>
      <w:r w:rsidRPr="00B95181">
        <w:rPr>
          <w:rStyle w:val="af9"/>
          <w:sz w:val="18"/>
          <w:szCs w:val="18"/>
        </w:rPr>
        <w:footnoteRef/>
      </w:r>
      <w:r w:rsidRPr="00B95181">
        <w:rPr>
          <w:sz w:val="18"/>
          <w:szCs w:val="18"/>
        </w:rPr>
        <w:t xml:space="preserve"> Долгосрочное прогнозирование: от методологии к видению. Центр макроэкономического анализа и краткосрочного прогнозирования. М., </w:t>
      </w:r>
      <w:smartTag w:uri="urn:schemas-microsoft-com:office:smarttags" w:element="metricconverter">
        <w:smartTagPr>
          <w:attr w:name="ProductID" w:val="2006 г"/>
        </w:smartTagPr>
        <w:r w:rsidRPr="00B95181">
          <w:rPr>
            <w:sz w:val="18"/>
            <w:szCs w:val="18"/>
          </w:rPr>
          <w:t>2006 г</w:t>
        </w:r>
      </w:smartTag>
      <w:r w:rsidRPr="00B95181">
        <w:rPr>
          <w:sz w:val="18"/>
          <w:szCs w:val="18"/>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673" w:rsidRDefault="00E81673">
    <w:pPr>
      <w:pStyle w:val="ac"/>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673" w:rsidRDefault="00E81673">
    <w:pPr>
      <w:pStyle w:val="ac"/>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673" w:rsidRDefault="00E81673">
    <w:pPr>
      <w:pStyle w:val="ac"/>
      <w:jc w:val="center"/>
    </w:pPr>
  </w:p>
  <w:p w:rsidR="00E81673" w:rsidRDefault="00E81673">
    <w:pPr>
      <w:pStyle w:val="ac"/>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673" w:rsidRPr="00CE685B" w:rsidRDefault="00E81673" w:rsidP="00634A31">
    <w:pPr>
      <w:pStyle w:val="ac"/>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1673" w:rsidRPr="00CE685B" w:rsidRDefault="00E81673" w:rsidP="00634A31">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3">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4">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6">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1C175328"/>
    <w:multiLevelType w:val="hybridMultilevel"/>
    <w:tmpl w:val="E65A89B4"/>
    <w:lvl w:ilvl="0" w:tplc="0419000F">
      <w:start w:val="1"/>
      <w:numFmt w:val="bullet"/>
      <w:lvlText w:val="-"/>
      <w:lvlJc w:val="left"/>
      <w:pPr>
        <w:ind w:left="1429" w:hanging="360"/>
      </w:pPr>
      <w:rPr>
        <w:rFonts w:ascii="Vrinda" w:hAnsi="Vrinda"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224D13BD"/>
    <w:multiLevelType w:val="hybridMultilevel"/>
    <w:tmpl w:val="00B68B4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9">
    <w:nsid w:val="2C904276"/>
    <w:multiLevelType w:val="hybridMultilevel"/>
    <w:tmpl w:val="F35EFD62"/>
    <w:lvl w:ilvl="0" w:tplc="8D520D6E">
      <w:start w:val="1"/>
      <w:numFmt w:val="bullet"/>
      <w:lvlText w:val="−"/>
      <w:lvlJc w:val="left"/>
      <w:pPr>
        <w:ind w:left="1429" w:hanging="360"/>
      </w:pPr>
      <w:rPr>
        <w:rFonts w:ascii="Courier New" w:hAnsi="Courier New"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AB7C78"/>
    <w:multiLevelType w:val="multilevel"/>
    <w:tmpl w:val="A33017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4">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5">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6">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64567E39"/>
    <w:multiLevelType w:val="hybridMultilevel"/>
    <w:tmpl w:val="269EF2E8"/>
    <w:lvl w:ilvl="0" w:tplc="FFFFFFFF">
      <w:start w:val="1"/>
      <w:numFmt w:val="decimal"/>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nsid w:val="7CEC4381"/>
    <w:multiLevelType w:val="hybridMultilevel"/>
    <w:tmpl w:val="6784D41E"/>
    <w:lvl w:ilvl="0" w:tplc="FFFFFFFF">
      <w:numFmt w:val="bullet"/>
      <w:lvlText w:val=""/>
      <w:lvlJc w:val="left"/>
      <w:pPr>
        <w:ind w:left="780" w:hanging="360"/>
      </w:pPr>
      <w:rPr>
        <w:rFonts w:ascii="Symbol" w:eastAsia="TimesNewRomanPSMT" w:hAnsi="Symbol" w:cs="Times New Roman" w:hint="default"/>
      </w:rPr>
    </w:lvl>
    <w:lvl w:ilvl="1" w:tplc="FFFFFFFF" w:tentative="1">
      <w:start w:val="1"/>
      <w:numFmt w:val="bullet"/>
      <w:lvlText w:val="o"/>
      <w:lvlJc w:val="left"/>
      <w:pPr>
        <w:ind w:left="1500" w:hanging="360"/>
      </w:pPr>
      <w:rPr>
        <w:rFonts w:ascii="Courier New" w:hAnsi="Courier New" w:cs="Courier New" w:hint="default"/>
      </w:rPr>
    </w:lvl>
    <w:lvl w:ilvl="2" w:tplc="FFFFFFFF" w:tentative="1">
      <w:start w:val="1"/>
      <w:numFmt w:val="bullet"/>
      <w:lvlText w:val=""/>
      <w:lvlJc w:val="left"/>
      <w:pPr>
        <w:ind w:left="2220" w:hanging="360"/>
      </w:pPr>
      <w:rPr>
        <w:rFonts w:ascii="Wingdings" w:hAnsi="Wingdings" w:hint="default"/>
      </w:rPr>
    </w:lvl>
    <w:lvl w:ilvl="3" w:tplc="FFFFFFFF" w:tentative="1">
      <w:start w:val="1"/>
      <w:numFmt w:val="bullet"/>
      <w:lvlText w:val=""/>
      <w:lvlJc w:val="left"/>
      <w:pPr>
        <w:ind w:left="2940" w:hanging="360"/>
      </w:pPr>
      <w:rPr>
        <w:rFonts w:ascii="Symbol" w:hAnsi="Symbol" w:hint="default"/>
      </w:rPr>
    </w:lvl>
    <w:lvl w:ilvl="4" w:tplc="FFFFFFFF" w:tentative="1">
      <w:start w:val="1"/>
      <w:numFmt w:val="bullet"/>
      <w:lvlText w:val="o"/>
      <w:lvlJc w:val="left"/>
      <w:pPr>
        <w:ind w:left="3660" w:hanging="360"/>
      </w:pPr>
      <w:rPr>
        <w:rFonts w:ascii="Courier New" w:hAnsi="Courier New" w:cs="Courier New" w:hint="default"/>
      </w:rPr>
    </w:lvl>
    <w:lvl w:ilvl="5" w:tplc="FFFFFFFF" w:tentative="1">
      <w:start w:val="1"/>
      <w:numFmt w:val="bullet"/>
      <w:lvlText w:val=""/>
      <w:lvlJc w:val="left"/>
      <w:pPr>
        <w:ind w:left="4380" w:hanging="360"/>
      </w:pPr>
      <w:rPr>
        <w:rFonts w:ascii="Wingdings" w:hAnsi="Wingdings" w:hint="default"/>
      </w:rPr>
    </w:lvl>
    <w:lvl w:ilvl="6" w:tplc="FFFFFFFF" w:tentative="1">
      <w:start w:val="1"/>
      <w:numFmt w:val="bullet"/>
      <w:lvlText w:val=""/>
      <w:lvlJc w:val="left"/>
      <w:pPr>
        <w:ind w:left="5100" w:hanging="360"/>
      </w:pPr>
      <w:rPr>
        <w:rFonts w:ascii="Symbol" w:hAnsi="Symbol" w:hint="default"/>
      </w:rPr>
    </w:lvl>
    <w:lvl w:ilvl="7" w:tplc="FFFFFFFF" w:tentative="1">
      <w:start w:val="1"/>
      <w:numFmt w:val="bullet"/>
      <w:lvlText w:val="o"/>
      <w:lvlJc w:val="left"/>
      <w:pPr>
        <w:ind w:left="5820" w:hanging="360"/>
      </w:pPr>
      <w:rPr>
        <w:rFonts w:ascii="Courier New" w:hAnsi="Courier New" w:cs="Courier New" w:hint="default"/>
      </w:rPr>
    </w:lvl>
    <w:lvl w:ilvl="8" w:tplc="FFFFFFFF" w:tentative="1">
      <w:start w:val="1"/>
      <w:numFmt w:val="bullet"/>
      <w:lvlText w:val=""/>
      <w:lvlJc w:val="left"/>
      <w:pPr>
        <w:ind w:left="6540" w:hanging="360"/>
      </w:pPr>
      <w:rPr>
        <w:rFonts w:ascii="Wingdings" w:hAnsi="Wingdings" w:hint="default"/>
      </w:rPr>
    </w:lvl>
  </w:abstractNum>
  <w:abstractNum w:abstractNumId="19">
    <w:nsid w:val="7F4544DE"/>
    <w:multiLevelType w:val="hybridMultilevel"/>
    <w:tmpl w:val="7110CD42"/>
    <w:lvl w:ilvl="0" w:tplc="0419000F">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4"/>
  </w:num>
  <w:num w:numId="4">
    <w:abstractNumId w:val="5"/>
  </w:num>
  <w:num w:numId="5">
    <w:abstractNumId w:val="13"/>
  </w:num>
  <w:num w:numId="6">
    <w:abstractNumId w:val="4"/>
  </w:num>
  <w:num w:numId="7">
    <w:abstractNumId w:val="10"/>
  </w:num>
  <w:num w:numId="8">
    <w:abstractNumId w:val="6"/>
  </w:num>
  <w:num w:numId="9">
    <w:abstractNumId w:val="17"/>
  </w:num>
  <w:num w:numId="10">
    <w:abstractNumId w:val="19"/>
  </w:num>
  <w:num w:numId="11">
    <w:abstractNumId w:val="16"/>
  </w:num>
  <w:num w:numId="12">
    <w:abstractNumId w:val="12"/>
  </w:num>
  <w:num w:numId="13">
    <w:abstractNumId w:val="3"/>
  </w:num>
  <w:num w:numId="14">
    <w:abstractNumId w:val="18"/>
  </w:num>
  <w:num w:numId="15">
    <w:abstractNumId w:val="15"/>
  </w:num>
  <w:num w:numId="16">
    <w:abstractNumId w:val="2"/>
  </w:num>
  <w:num w:numId="17">
    <w:abstractNumId w:val="8"/>
  </w:num>
  <w:num w:numId="18">
    <w:abstractNumId w:val="9"/>
  </w:num>
  <w:num w:numId="19">
    <w:abstractNumId w:val="7"/>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20"/>
  <w:displayHorizontalDrawingGridEvery w:val="2"/>
  <w:characterSpacingControl w:val="doNotCompress"/>
  <w:hdrShapeDefaults>
    <o:shapedefaults v:ext="edit" spidmax="28674"/>
  </w:hdrShapeDefaults>
  <w:footnotePr>
    <w:footnote w:id="-1"/>
    <w:footnote w:id="0"/>
  </w:footnotePr>
  <w:endnotePr>
    <w:endnote w:id="-1"/>
    <w:endnote w:id="0"/>
  </w:endnotePr>
  <w:compat/>
  <w:rsids>
    <w:rsidRoot w:val="00CD27F3"/>
    <w:rsid w:val="00001F6C"/>
    <w:rsid w:val="00005391"/>
    <w:rsid w:val="0000722A"/>
    <w:rsid w:val="00091122"/>
    <w:rsid w:val="000A0EDE"/>
    <w:rsid w:val="000B557E"/>
    <w:rsid w:val="00170C12"/>
    <w:rsid w:val="001A0C75"/>
    <w:rsid w:val="00235BF3"/>
    <w:rsid w:val="0024674A"/>
    <w:rsid w:val="002739BC"/>
    <w:rsid w:val="002E0919"/>
    <w:rsid w:val="00311AA2"/>
    <w:rsid w:val="00326252"/>
    <w:rsid w:val="00386828"/>
    <w:rsid w:val="003B01AD"/>
    <w:rsid w:val="003D6C64"/>
    <w:rsid w:val="003E60CD"/>
    <w:rsid w:val="004107C6"/>
    <w:rsid w:val="0041747A"/>
    <w:rsid w:val="004437EA"/>
    <w:rsid w:val="004D7DB7"/>
    <w:rsid w:val="005373DA"/>
    <w:rsid w:val="005B236E"/>
    <w:rsid w:val="005E3620"/>
    <w:rsid w:val="005E5272"/>
    <w:rsid w:val="005E6D8A"/>
    <w:rsid w:val="0060048D"/>
    <w:rsid w:val="00634A31"/>
    <w:rsid w:val="00652E47"/>
    <w:rsid w:val="00655305"/>
    <w:rsid w:val="00674D21"/>
    <w:rsid w:val="0068428D"/>
    <w:rsid w:val="006F5B02"/>
    <w:rsid w:val="00726F81"/>
    <w:rsid w:val="007A372D"/>
    <w:rsid w:val="008047AC"/>
    <w:rsid w:val="00806406"/>
    <w:rsid w:val="0080788A"/>
    <w:rsid w:val="00886551"/>
    <w:rsid w:val="008E2315"/>
    <w:rsid w:val="008F1262"/>
    <w:rsid w:val="00913B39"/>
    <w:rsid w:val="00934FB3"/>
    <w:rsid w:val="00936087"/>
    <w:rsid w:val="00983158"/>
    <w:rsid w:val="009A6206"/>
    <w:rsid w:val="009B5806"/>
    <w:rsid w:val="009E3A8E"/>
    <w:rsid w:val="00A06A7F"/>
    <w:rsid w:val="00A424ED"/>
    <w:rsid w:val="00B121FF"/>
    <w:rsid w:val="00B1331C"/>
    <w:rsid w:val="00B21CED"/>
    <w:rsid w:val="00B37E69"/>
    <w:rsid w:val="00B76A2C"/>
    <w:rsid w:val="00BA1AAF"/>
    <w:rsid w:val="00BE7C29"/>
    <w:rsid w:val="00BF1618"/>
    <w:rsid w:val="00C04D2C"/>
    <w:rsid w:val="00C67A6D"/>
    <w:rsid w:val="00C75FD9"/>
    <w:rsid w:val="00C84BC8"/>
    <w:rsid w:val="00CD27F3"/>
    <w:rsid w:val="00CE0FFD"/>
    <w:rsid w:val="00D333FB"/>
    <w:rsid w:val="00D60D24"/>
    <w:rsid w:val="00D73769"/>
    <w:rsid w:val="00D76D87"/>
    <w:rsid w:val="00DA4F48"/>
    <w:rsid w:val="00DD7502"/>
    <w:rsid w:val="00E304FB"/>
    <w:rsid w:val="00E34F54"/>
    <w:rsid w:val="00E81673"/>
    <w:rsid w:val="00EB56A6"/>
    <w:rsid w:val="00F228ED"/>
    <w:rsid w:val="00F2574C"/>
    <w:rsid w:val="00F74023"/>
    <w:rsid w:val="00F77B18"/>
    <w:rsid w:val="00FE76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D27F3"/>
    <w:pPr>
      <w:spacing w:after="0" w:line="240" w:lineRule="auto"/>
    </w:pPr>
    <w:rPr>
      <w:rFonts w:eastAsia="Times New Roman"/>
      <w:sz w:val="24"/>
      <w:szCs w:val="24"/>
      <w:lang w:eastAsia="ru-RU"/>
    </w:rPr>
  </w:style>
  <w:style w:type="paragraph" w:styleId="10">
    <w:name w:val="heading 1"/>
    <w:aliases w:val="Заголовок 1 Знак Знак,Заголовок 1 Знак Знак Знак"/>
    <w:basedOn w:val="a"/>
    <w:next w:val="a"/>
    <w:link w:val="11"/>
    <w:uiPriority w:val="9"/>
    <w:qFormat/>
    <w:rsid w:val="00CD27F3"/>
    <w:pPr>
      <w:keepNext/>
      <w:keepLines/>
      <w:numPr>
        <w:numId w:val="3"/>
      </w:numPr>
      <w:spacing w:before="120" w:after="120"/>
      <w:jc w:val="center"/>
      <w:outlineLvl w:val="0"/>
    </w:pPr>
    <w:rPr>
      <w:b/>
      <w:bCs/>
      <w:caps/>
      <w:szCs w:val="28"/>
    </w:rPr>
  </w:style>
  <w:style w:type="paragraph" w:styleId="20">
    <w:name w:val="heading 2"/>
    <w:aliases w:val="Заголовок 2 Знак Знак Знак Знак,Заголовок 2 Знак Знак Знак Знак Знак Знак Знак,Заголовок 2 Знак Знак Знак Знак Знак Знак Знак Знак"/>
    <w:basedOn w:val="a"/>
    <w:next w:val="a"/>
    <w:link w:val="21"/>
    <w:uiPriority w:val="9"/>
    <w:qFormat/>
    <w:rsid w:val="00CD27F3"/>
    <w:pPr>
      <w:keepNext/>
      <w:spacing w:before="240" w:after="60"/>
      <w:outlineLvl w:val="1"/>
    </w:pPr>
    <w:rPr>
      <w:rFonts w:ascii="Arial" w:hAnsi="Arial"/>
      <w:b/>
      <w:i/>
      <w:sz w:val="28"/>
      <w:szCs w:val="20"/>
    </w:rPr>
  </w:style>
  <w:style w:type="paragraph" w:styleId="3">
    <w:name w:val="heading 3"/>
    <w:basedOn w:val="a"/>
    <w:next w:val="a"/>
    <w:link w:val="30"/>
    <w:uiPriority w:val="9"/>
    <w:qFormat/>
    <w:rsid w:val="00CD27F3"/>
    <w:pPr>
      <w:keepNext/>
      <w:outlineLvl w:val="2"/>
    </w:pPr>
    <w:rPr>
      <w:rFonts w:ascii="Arial" w:hAnsi="Arial"/>
      <w:b/>
      <w:sz w:val="20"/>
      <w:szCs w:val="20"/>
    </w:rPr>
  </w:style>
  <w:style w:type="paragraph" w:styleId="4">
    <w:name w:val="heading 4"/>
    <w:basedOn w:val="a"/>
    <w:next w:val="a"/>
    <w:link w:val="40"/>
    <w:uiPriority w:val="9"/>
    <w:semiHidden/>
    <w:unhideWhenUsed/>
    <w:qFormat/>
    <w:rsid w:val="00CD27F3"/>
    <w:pPr>
      <w:keepNext/>
      <w:keepLines/>
      <w:spacing w:before="200" w:line="276" w:lineRule="auto"/>
      <w:outlineLvl w:val="3"/>
    </w:pPr>
    <w:rPr>
      <w:rFonts w:ascii="Cambria" w:hAnsi="Cambria"/>
      <w:b/>
      <w:i/>
      <w:color w:val="4F81BD"/>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rsid w:val="00CD27F3"/>
    <w:rPr>
      <w:rFonts w:eastAsia="Times New Roman"/>
      <w:b/>
      <w:bCs/>
      <w:caps/>
      <w:sz w:val="24"/>
    </w:rPr>
  </w:style>
  <w:style w:type="character" w:customStyle="1" w:styleId="21">
    <w:name w:val="Заголовок 2 Знак"/>
    <w:aliases w:val="Заголовок 2 Знак Знак Знак Знак Знак,Заголовок 2 Знак Знак Знак Знак Знак Знак Знак Знак1,Заголовок 2 Знак Знак Знак Знак Знак Знак Знак Знак Знак"/>
    <w:basedOn w:val="a0"/>
    <w:link w:val="20"/>
    <w:uiPriority w:val="9"/>
    <w:rsid w:val="00CD27F3"/>
    <w:rPr>
      <w:rFonts w:ascii="Arial" w:eastAsia="Times New Roman" w:hAnsi="Arial"/>
      <w:b/>
      <w:i/>
      <w:szCs w:val="20"/>
      <w:lang w:eastAsia="ru-RU"/>
    </w:rPr>
  </w:style>
  <w:style w:type="character" w:customStyle="1" w:styleId="30">
    <w:name w:val="Заголовок 3 Знак"/>
    <w:basedOn w:val="a0"/>
    <w:link w:val="3"/>
    <w:uiPriority w:val="9"/>
    <w:rsid w:val="00CD27F3"/>
    <w:rPr>
      <w:rFonts w:ascii="Arial" w:eastAsia="Times New Roman" w:hAnsi="Arial"/>
      <w:b/>
      <w:sz w:val="20"/>
      <w:szCs w:val="20"/>
      <w:lang w:eastAsia="ru-RU"/>
    </w:rPr>
  </w:style>
  <w:style w:type="character" w:customStyle="1" w:styleId="40">
    <w:name w:val="Заголовок 4 Знак"/>
    <w:basedOn w:val="a0"/>
    <w:link w:val="4"/>
    <w:uiPriority w:val="9"/>
    <w:semiHidden/>
    <w:rsid w:val="00CD27F3"/>
    <w:rPr>
      <w:rFonts w:ascii="Cambria" w:eastAsia="Times New Roman" w:hAnsi="Cambria"/>
      <w:b/>
      <w:i/>
      <w:color w:val="4F81BD"/>
      <w:sz w:val="20"/>
      <w:szCs w:val="20"/>
    </w:rPr>
  </w:style>
  <w:style w:type="paragraph" w:styleId="a3">
    <w:name w:val="Body Text"/>
    <w:basedOn w:val="a"/>
    <w:link w:val="a4"/>
    <w:uiPriority w:val="99"/>
    <w:qFormat/>
    <w:rsid w:val="00CD27F3"/>
    <w:pPr>
      <w:jc w:val="both"/>
    </w:pPr>
    <w:rPr>
      <w:sz w:val="20"/>
      <w:szCs w:val="20"/>
    </w:rPr>
  </w:style>
  <w:style w:type="character" w:customStyle="1" w:styleId="a4">
    <w:name w:val="Основной текст Знак"/>
    <w:basedOn w:val="a0"/>
    <w:link w:val="a3"/>
    <w:uiPriority w:val="99"/>
    <w:rsid w:val="00CD27F3"/>
    <w:rPr>
      <w:rFonts w:eastAsia="Times New Roman"/>
      <w:sz w:val="20"/>
      <w:szCs w:val="20"/>
      <w:lang w:eastAsia="ru-RU"/>
    </w:rPr>
  </w:style>
  <w:style w:type="table" w:styleId="a5">
    <w:name w:val="Table Grid"/>
    <w:basedOn w:val="a1"/>
    <w:uiPriority w:val="39"/>
    <w:rsid w:val="00CD27F3"/>
    <w:pPr>
      <w:spacing w:after="0" w:line="240" w:lineRule="auto"/>
    </w:pPr>
    <w:rPr>
      <w:rFonts w:ascii="Calibri" w:eastAsia="Times New Roman"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CD27F3"/>
    <w:pPr>
      <w:suppressLineNumbers/>
      <w:suppressAutoHyphens/>
    </w:pPr>
    <w:rPr>
      <w:lang w:eastAsia="ar-SA"/>
    </w:rPr>
  </w:style>
  <w:style w:type="paragraph" w:customStyle="1" w:styleId="a7">
    <w:name w:val="Абзац"/>
    <w:basedOn w:val="a"/>
    <w:link w:val="a8"/>
    <w:qFormat/>
    <w:rsid w:val="00CD27F3"/>
    <w:pPr>
      <w:spacing w:line="360" w:lineRule="auto"/>
      <w:ind w:firstLine="567"/>
      <w:jc w:val="both"/>
    </w:pPr>
    <w:rPr>
      <w:szCs w:val="20"/>
    </w:rPr>
  </w:style>
  <w:style w:type="character" w:customStyle="1" w:styleId="a8">
    <w:name w:val="Абзац Знак"/>
    <w:link w:val="a7"/>
    <w:locked/>
    <w:rsid w:val="00CD27F3"/>
    <w:rPr>
      <w:rFonts w:eastAsia="Times New Roman"/>
      <w:sz w:val="24"/>
      <w:szCs w:val="20"/>
      <w:lang w:eastAsia="ru-RU"/>
    </w:rPr>
  </w:style>
  <w:style w:type="character" w:customStyle="1" w:styleId="12">
    <w:name w:val="Основной шрифт абзаца1"/>
    <w:rsid w:val="00CD27F3"/>
  </w:style>
  <w:style w:type="paragraph" w:styleId="a9">
    <w:name w:val="List Paragraph"/>
    <w:basedOn w:val="a"/>
    <w:link w:val="aa"/>
    <w:qFormat/>
    <w:rsid w:val="00CD27F3"/>
    <w:pPr>
      <w:spacing w:line="360" w:lineRule="auto"/>
      <w:ind w:left="720" w:firstLine="680"/>
      <w:contextualSpacing/>
      <w:jc w:val="both"/>
    </w:pPr>
    <w:rPr>
      <w:rFonts w:ascii="Calibri" w:hAnsi="Calibri"/>
      <w:sz w:val="20"/>
      <w:szCs w:val="20"/>
    </w:rPr>
  </w:style>
  <w:style w:type="character" w:customStyle="1" w:styleId="aa">
    <w:name w:val="Абзац списка Знак"/>
    <w:link w:val="a9"/>
    <w:locked/>
    <w:rsid w:val="00CD27F3"/>
    <w:rPr>
      <w:rFonts w:ascii="Calibri" w:eastAsia="Times New Roman" w:hAnsi="Calibri"/>
      <w:sz w:val="20"/>
      <w:szCs w:val="20"/>
    </w:rPr>
  </w:style>
  <w:style w:type="character" w:styleId="ab">
    <w:name w:val="Hyperlink"/>
    <w:uiPriority w:val="99"/>
    <w:unhideWhenUsed/>
    <w:rsid w:val="00CD27F3"/>
    <w:rPr>
      <w:color w:val="0000FF"/>
      <w:u w:val="single"/>
    </w:rPr>
  </w:style>
  <w:style w:type="paragraph" w:customStyle="1" w:styleId="ConsPlusNonformat">
    <w:name w:val="ConsPlusNonformat"/>
    <w:rsid w:val="00CD27F3"/>
    <w:pPr>
      <w:suppressAutoHyphens/>
      <w:autoSpaceDE w:val="0"/>
      <w:spacing w:after="0" w:line="240" w:lineRule="auto"/>
    </w:pPr>
    <w:rPr>
      <w:rFonts w:ascii="Courier New" w:eastAsia="Times New Roman" w:hAnsi="Courier New" w:cs="Courier New"/>
      <w:sz w:val="20"/>
      <w:szCs w:val="20"/>
      <w:lang w:eastAsia="ar-SA"/>
    </w:rPr>
  </w:style>
  <w:style w:type="paragraph" w:styleId="ac">
    <w:name w:val="header"/>
    <w:aliases w:val="Знак4,Знак8,ВерхКолонтитул"/>
    <w:basedOn w:val="a"/>
    <w:link w:val="ad"/>
    <w:uiPriority w:val="99"/>
    <w:rsid w:val="00CD27F3"/>
    <w:pPr>
      <w:spacing w:line="240" w:lineRule="exact"/>
      <w:jc w:val="both"/>
    </w:pPr>
    <w:rPr>
      <w:szCs w:val="20"/>
    </w:rPr>
  </w:style>
  <w:style w:type="character" w:customStyle="1" w:styleId="ad">
    <w:name w:val="Верхний колонтитул Знак"/>
    <w:aliases w:val="Знак4 Знак,Знак8 Знак,ВерхКолонтитул Знак"/>
    <w:basedOn w:val="a0"/>
    <w:link w:val="ac"/>
    <w:uiPriority w:val="99"/>
    <w:rsid w:val="00CD27F3"/>
    <w:rPr>
      <w:rFonts w:eastAsia="Times New Roman"/>
      <w:sz w:val="24"/>
      <w:szCs w:val="20"/>
      <w:lang w:eastAsia="ru-RU"/>
    </w:rPr>
  </w:style>
  <w:style w:type="paragraph" w:styleId="ae">
    <w:name w:val="footer"/>
    <w:basedOn w:val="a"/>
    <w:link w:val="af"/>
    <w:uiPriority w:val="99"/>
    <w:unhideWhenUsed/>
    <w:rsid w:val="00CD27F3"/>
    <w:pPr>
      <w:tabs>
        <w:tab w:val="center" w:pos="4677"/>
        <w:tab w:val="right" w:pos="9355"/>
      </w:tabs>
    </w:pPr>
    <w:rPr>
      <w:szCs w:val="20"/>
    </w:rPr>
  </w:style>
  <w:style w:type="character" w:customStyle="1" w:styleId="af">
    <w:name w:val="Нижний колонтитул Знак"/>
    <w:basedOn w:val="a0"/>
    <w:link w:val="ae"/>
    <w:uiPriority w:val="99"/>
    <w:rsid w:val="00CD27F3"/>
    <w:rPr>
      <w:rFonts w:eastAsia="Times New Roman"/>
      <w:sz w:val="24"/>
      <w:szCs w:val="20"/>
      <w:lang w:eastAsia="ru-RU"/>
    </w:rPr>
  </w:style>
  <w:style w:type="paragraph" w:styleId="af0">
    <w:name w:val="Balloon Text"/>
    <w:basedOn w:val="a"/>
    <w:link w:val="af1"/>
    <w:uiPriority w:val="99"/>
    <w:unhideWhenUsed/>
    <w:rsid w:val="00CD27F3"/>
    <w:rPr>
      <w:rFonts w:ascii="Segoe UI" w:hAnsi="Segoe UI"/>
      <w:sz w:val="18"/>
      <w:szCs w:val="20"/>
    </w:rPr>
  </w:style>
  <w:style w:type="character" w:customStyle="1" w:styleId="af1">
    <w:name w:val="Текст выноски Знак"/>
    <w:basedOn w:val="a0"/>
    <w:link w:val="af0"/>
    <w:uiPriority w:val="99"/>
    <w:rsid w:val="00CD27F3"/>
    <w:rPr>
      <w:rFonts w:ascii="Segoe UI" w:eastAsia="Times New Roman" w:hAnsi="Segoe UI"/>
      <w:sz w:val="18"/>
      <w:szCs w:val="20"/>
      <w:lang w:eastAsia="ru-RU"/>
    </w:rPr>
  </w:style>
  <w:style w:type="character" w:customStyle="1" w:styleId="apple-converted-space">
    <w:name w:val="apple-converted-space"/>
    <w:rsid w:val="00CD27F3"/>
  </w:style>
  <w:style w:type="paragraph" w:customStyle="1" w:styleId="Default">
    <w:name w:val="Default"/>
    <w:rsid w:val="00CD27F3"/>
    <w:pPr>
      <w:autoSpaceDE w:val="0"/>
      <w:autoSpaceDN w:val="0"/>
      <w:adjustRightInd w:val="0"/>
      <w:spacing w:after="0" w:line="240" w:lineRule="auto"/>
    </w:pPr>
    <w:rPr>
      <w:rFonts w:eastAsia="Times New Roman"/>
      <w:color w:val="000000"/>
      <w:sz w:val="24"/>
      <w:szCs w:val="24"/>
    </w:rPr>
  </w:style>
  <w:style w:type="character" w:customStyle="1" w:styleId="WW8Num9z0">
    <w:name w:val="WW8Num9z0"/>
    <w:rsid w:val="00CD27F3"/>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qFormat/>
    <w:rsid w:val="00CD27F3"/>
    <w:pPr>
      <w:spacing w:before="100" w:beforeAutospacing="1" w:after="100" w:afterAutospacing="1"/>
    </w:pPr>
    <w:rPr>
      <w:rFonts w:ascii="Arial" w:hAnsi="Arial" w:cs="Arial"/>
    </w:rPr>
  </w:style>
  <w:style w:type="paragraph" w:customStyle="1" w:styleId="S0">
    <w:name w:val="S_Обычный"/>
    <w:basedOn w:val="a"/>
    <w:link w:val="S1"/>
    <w:rsid w:val="00CD27F3"/>
    <w:pPr>
      <w:spacing w:line="360" w:lineRule="auto"/>
      <w:ind w:firstLine="709"/>
      <w:jc w:val="both"/>
    </w:pPr>
    <w:rPr>
      <w:rFonts w:ascii="Arial" w:hAnsi="Arial"/>
      <w:szCs w:val="20"/>
    </w:rPr>
  </w:style>
  <w:style w:type="character" w:customStyle="1" w:styleId="S1">
    <w:name w:val="S_Обычный Знак"/>
    <w:link w:val="S0"/>
    <w:locked/>
    <w:rsid w:val="00CD27F3"/>
    <w:rPr>
      <w:rFonts w:ascii="Arial" w:eastAsia="Times New Roman" w:hAnsi="Arial"/>
      <w:sz w:val="24"/>
      <w:szCs w:val="20"/>
      <w:lang w:eastAsia="ru-RU"/>
    </w:rPr>
  </w:style>
  <w:style w:type="paragraph" w:styleId="af3">
    <w:name w:val="List"/>
    <w:basedOn w:val="a"/>
    <w:uiPriority w:val="99"/>
    <w:rsid w:val="00CD27F3"/>
    <w:pPr>
      <w:ind w:left="283" w:hanging="283"/>
    </w:pPr>
  </w:style>
  <w:style w:type="paragraph" w:styleId="31">
    <w:name w:val="toc 3"/>
    <w:basedOn w:val="a"/>
    <w:uiPriority w:val="39"/>
    <w:qFormat/>
    <w:rsid w:val="00CD27F3"/>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qFormat/>
    <w:rsid w:val="003D6C64"/>
    <w:pPr>
      <w:keepNext/>
      <w:widowControl w:val="0"/>
      <w:spacing w:before="120" w:after="120" w:line="276" w:lineRule="auto"/>
    </w:pPr>
    <w:rPr>
      <w:b/>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3D6C64"/>
    <w:rPr>
      <w:rFonts w:eastAsia="Times New Roman"/>
      <w:b/>
      <w:bCs/>
      <w:sz w:val="24"/>
      <w:lang w:eastAsia="ru-RU"/>
    </w:rPr>
  </w:style>
  <w:style w:type="paragraph" w:customStyle="1" w:styleId="S">
    <w:name w:val="S_Нумерованный"/>
    <w:basedOn w:val="a"/>
    <w:autoRedefine/>
    <w:rsid w:val="00CD27F3"/>
    <w:pPr>
      <w:numPr>
        <w:numId w:val="4"/>
      </w:numPr>
      <w:tabs>
        <w:tab w:val="left" w:pos="992"/>
      </w:tabs>
      <w:spacing w:line="360" w:lineRule="auto"/>
      <w:ind w:left="0" w:firstLine="709"/>
      <w:jc w:val="both"/>
    </w:pPr>
  </w:style>
  <w:style w:type="paragraph" w:customStyle="1" w:styleId="ConsNonformat">
    <w:name w:val="ConsNonformat"/>
    <w:link w:val="ConsNonformat0"/>
    <w:rsid w:val="00CD27F3"/>
    <w:pPr>
      <w:widowControl w:val="0"/>
      <w:autoSpaceDE w:val="0"/>
      <w:autoSpaceDN w:val="0"/>
      <w:adjustRightInd w:val="0"/>
      <w:spacing w:after="0" w:line="240" w:lineRule="auto"/>
      <w:ind w:right="19772"/>
    </w:pPr>
    <w:rPr>
      <w:rFonts w:ascii="Courier New" w:eastAsia="Times New Roman" w:hAnsi="Courier New" w:cs="Calibri"/>
      <w:sz w:val="20"/>
      <w:szCs w:val="20"/>
      <w:lang w:eastAsia="ru-RU"/>
    </w:rPr>
  </w:style>
  <w:style w:type="character" w:customStyle="1" w:styleId="ConsNonformat0">
    <w:name w:val="ConsNonformat Знак"/>
    <w:link w:val="ConsNonformat"/>
    <w:locked/>
    <w:rsid w:val="00CD27F3"/>
    <w:rPr>
      <w:rFonts w:ascii="Courier New" w:eastAsia="Times New Roman" w:hAnsi="Courier New" w:cs="Calibri"/>
      <w:sz w:val="20"/>
      <w:szCs w:val="20"/>
      <w:lang w:eastAsia="ru-RU"/>
    </w:rPr>
  </w:style>
  <w:style w:type="paragraph" w:customStyle="1" w:styleId="ConsPlusCell">
    <w:name w:val="ConsPlusCell"/>
    <w:rsid w:val="00CD27F3"/>
    <w:pPr>
      <w:widowControl w:val="0"/>
      <w:autoSpaceDE w:val="0"/>
      <w:autoSpaceDN w:val="0"/>
      <w:adjustRightInd w:val="0"/>
      <w:spacing w:after="0" w:line="240" w:lineRule="auto"/>
    </w:pPr>
    <w:rPr>
      <w:rFonts w:eastAsia="Times New Roman"/>
      <w:sz w:val="24"/>
      <w:szCs w:val="24"/>
      <w:lang w:eastAsia="ru-RU"/>
    </w:rPr>
  </w:style>
  <w:style w:type="table" w:customStyle="1" w:styleId="TableNormal">
    <w:name w:val="Table Normal"/>
    <w:uiPriority w:val="2"/>
    <w:semiHidden/>
    <w:unhideWhenUsed/>
    <w:qFormat/>
    <w:rsid w:val="00CD27F3"/>
    <w:pPr>
      <w:widowControl w:val="0"/>
      <w:spacing w:after="0" w:line="240" w:lineRule="auto"/>
    </w:pPr>
    <w:rPr>
      <w:rFonts w:ascii="Calibri" w:eastAsia="Times New Roman" w:hAnsi="Calibri"/>
      <w:sz w:val="22"/>
      <w:szCs w:val="22"/>
      <w:lang w:val="en-US"/>
    </w:rPr>
    <w:tblPr>
      <w:tblInd w:w="0" w:type="dxa"/>
      <w:tblCellMar>
        <w:top w:w="0" w:type="dxa"/>
        <w:left w:w="0" w:type="dxa"/>
        <w:bottom w:w="0" w:type="dxa"/>
        <w:right w:w="0" w:type="dxa"/>
      </w:tblCellMar>
    </w:tblPr>
  </w:style>
  <w:style w:type="paragraph" w:styleId="13">
    <w:name w:val="toc 1"/>
    <w:basedOn w:val="a"/>
    <w:uiPriority w:val="39"/>
    <w:qFormat/>
    <w:rsid w:val="00CD27F3"/>
    <w:pPr>
      <w:widowControl w:val="0"/>
      <w:spacing w:before="104"/>
      <w:ind w:left="120"/>
    </w:pPr>
    <w:rPr>
      <w:lang w:val="en-US" w:eastAsia="en-US"/>
    </w:rPr>
  </w:style>
  <w:style w:type="paragraph" w:styleId="23">
    <w:name w:val="toc 2"/>
    <w:basedOn w:val="a"/>
    <w:uiPriority w:val="39"/>
    <w:qFormat/>
    <w:rsid w:val="00CD27F3"/>
    <w:pPr>
      <w:widowControl w:val="0"/>
      <w:spacing w:before="141"/>
      <w:ind w:left="360" w:hanging="579"/>
    </w:pPr>
    <w:rPr>
      <w:lang w:val="en-US" w:eastAsia="en-US"/>
    </w:rPr>
  </w:style>
  <w:style w:type="paragraph" w:styleId="41">
    <w:name w:val="toc 4"/>
    <w:basedOn w:val="a"/>
    <w:uiPriority w:val="1"/>
    <w:qFormat/>
    <w:rsid w:val="00CD27F3"/>
    <w:pPr>
      <w:widowControl w:val="0"/>
      <w:spacing w:before="137"/>
      <w:ind w:left="1000" w:hanging="862"/>
    </w:pPr>
    <w:rPr>
      <w:lang w:val="en-US" w:eastAsia="en-US"/>
    </w:rPr>
  </w:style>
  <w:style w:type="paragraph" w:customStyle="1" w:styleId="TableParagraph">
    <w:name w:val="Table Paragraph"/>
    <w:basedOn w:val="a"/>
    <w:uiPriority w:val="1"/>
    <w:qFormat/>
    <w:rsid w:val="00CD27F3"/>
    <w:pPr>
      <w:widowControl w:val="0"/>
    </w:pPr>
    <w:rPr>
      <w:rFonts w:ascii="Calibri" w:hAnsi="Calibri"/>
      <w:sz w:val="22"/>
      <w:szCs w:val="22"/>
      <w:lang w:val="en-US" w:eastAsia="en-US"/>
    </w:rPr>
  </w:style>
  <w:style w:type="paragraph" w:customStyle="1" w:styleId="u">
    <w:name w:val="u"/>
    <w:basedOn w:val="a"/>
    <w:rsid w:val="00CD27F3"/>
    <w:pPr>
      <w:spacing w:before="100" w:beforeAutospacing="1" w:after="100" w:afterAutospacing="1"/>
    </w:pPr>
  </w:style>
  <w:style w:type="character" w:styleId="af5">
    <w:name w:val="Strong"/>
    <w:uiPriority w:val="22"/>
    <w:qFormat/>
    <w:rsid w:val="00CD27F3"/>
    <w:rPr>
      <w:b/>
    </w:rPr>
  </w:style>
  <w:style w:type="paragraph" w:customStyle="1" w:styleId="formattext">
    <w:name w:val="formattext"/>
    <w:basedOn w:val="a"/>
    <w:rsid w:val="00CD27F3"/>
    <w:pPr>
      <w:spacing w:before="100" w:beforeAutospacing="1" w:after="100" w:afterAutospacing="1"/>
    </w:pPr>
  </w:style>
  <w:style w:type="table" w:customStyle="1" w:styleId="14">
    <w:name w:val="Сетка таблицы1"/>
    <w:basedOn w:val="a1"/>
    <w:next w:val="a5"/>
    <w:rsid w:val="00CD27F3"/>
    <w:pPr>
      <w:spacing w:after="0" w:line="240" w:lineRule="auto"/>
    </w:pPr>
    <w:rPr>
      <w:rFonts w:eastAsia="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CD27F3"/>
    <w:pPr>
      <w:spacing w:after="160" w:line="240" w:lineRule="exact"/>
    </w:pPr>
    <w:rPr>
      <w:rFonts w:ascii="Verdana" w:hAnsi="Verdana" w:cs="Verdana"/>
      <w:lang w:val="en-US" w:eastAsia="en-US"/>
    </w:rPr>
  </w:style>
  <w:style w:type="paragraph" w:customStyle="1" w:styleId="af6">
    <w:name w:val="Знак"/>
    <w:basedOn w:val="a"/>
    <w:rsid w:val="00CD27F3"/>
    <w:pPr>
      <w:spacing w:line="240" w:lineRule="exact"/>
      <w:jc w:val="both"/>
    </w:pPr>
    <w:rPr>
      <w:rFonts w:ascii="Arial" w:hAnsi="Arial" w:cs="Arial"/>
      <w:lang w:val="en-US" w:eastAsia="en-US"/>
    </w:rPr>
  </w:style>
  <w:style w:type="paragraph" w:customStyle="1" w:styleId="ConsNormal">
    <w:name w:val="ConsNormal"/>
    <w:rsid w:val="00CD2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Текст сноски Знак1"/>
    <w:basedOn w:val="a"/>
    <w:link w:val="af8"/>
    <w:uiPriority w:val="99"/>
    <w:rsid w:val="00CD27F3"/>
    <w:rPr>
      <w:rFonts w:ascii="Arial" w:hAnsi="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rsid w:val="00CD27F3"/>
    <w:rPr>
      <w:rFonts w:ascii="Arial" w:eastAsia="Times New Roman" w:hAnsi="Arial"/>
      <w:sz w:val="20"/>
      <w:szCs w:val="20"/>
      <w:lang w:eastAsia="ru-RU"/>
    </w:rPr>
  </w:style>
  <w:style w:type="character" w:styleId="af9">
    <w:name w:val="footnote reference"/>
    <w:aliases w:val="Знак сноски-FN"/>
    <w:uiPriority w:val="99"/>
    <w:rsid w:val="00CD27F3"/>
    <w:rPr>
      <w:vertAlign w:val="superscript"/>
    </w:rPr>
  </w:style>
  <w:style w:type="character" w:styleId="afa">
    <w:name w:val="page number"/>
    <w:basedOn w:val="a0"/>
    <w:uiPriority w:val="99"/>
    <w:rsid w:val="00CD27F3"/>
  </w:style>
  <w:style w:type="character" w:customStyle="1" w:styleId="grame">
    <w:name w:val="grame"/>
    <w:rsid w:val="00CD27F3"/>
  </w:style>
  <w:style w:type="paragraph" w:customStyle="1" w:styleId="Heading">
    <w:name w:val="Heading"/>
    <w:rsid w:val="00CD27F3"/>
    <w:pPr>
      <w:widowControl w:val="0"/>
      <w:autoSpaceDE w:val="0"/>
      <w:autoSpaceDN w:val="0"/>
      <w:adjustRightInd w:val="0"/>
      <w:spacing w:after="0" w:line="240" w:lineRule="auto"/>
    </w:pPr>
    <w:rPr>
      <w:rFonts w:ascii="Arial" w:eastAsia="Times New Roman" w:hAnsi="Arial" w:cs="Arial"/>
      <w:b/>
      <w:bCs/>
      <w:sz w:val="22"/>
      <w:szCs w:val="22"/>
      <w:lang w:eastAsia="ru-RU"/>
    </w:rPr>
  </w:style>
  <w:style w:type="paragraph" w:styleId="afb">
    <w:name w:val="Plain Text"/>
    <w:basedOn w:val="a"/>
    <w:link w:val="afc"/>
    <w:uiPriority w:val="99"/>
    <w:rsid w:val="00CD27F3"/>
    <w:rPr>
      <w:rFonts w:ascii="Courier New" w:hAnsi="Courier New"/>
      <w:sz w:val="20"/>
      <w:szCs w:val="20"/>
    </w:rPr>
  </w:style>
  <w:style w:type="character" w:customStyle="1" w:styleId="afc">
    <w:name w:val="Текст Знак"/>
    <w:basedOn w:val="a0"/>
    <w:link w:val="afb"/>
    <w:uiPriority w:val="99"/>
    <w:rsid w:val="00CD27F3"/>
    <w:rPr>
      <w:rFonts w:ascii="Courier New" w:eastAsia="Times New Roman" w:hAnsi="Courier New"/>
      <w:sz w:val="20"/>
      <w:szCs w:val="20"/>
      <w:lang w:eastAsia="ru-RU"/>
    </w:rPr>
  </w:style>
  <w:style w:type="character" w:customStyle="1" w:styleId="spelle">
    <w:name w:val="spelle"/>
    <w:rsid w:val="00CD27F3"/>
  </w:style>
  <w:style w:type="paragraph" w:styleId="HTML">
    <w:name w:val="HTML Preformatted"/>
    <w:basedOn w:val="a"/>
    <w:link w:val="HTML0"/>
    <w:uiPriority w:val="99"/>
    <w:rsid w:val="00CD2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20"/>
      <w:szCs w:val="20"/>
    </w:rPr>
  </w:style>
  <w:style w:type="character" w:customStyle="1" w:styleId="HTML0">
    <w:name w:val="Стандартный HTML Знак"/>
    <w:basedOn w:val="a0"/>
    <w:link w:val="HTML"/>
    <w:uiPriority w:val="99"/>
    <w:rsid w:val="00CD27F3"/>
    <w:rPr>
      <w:rFonts w:ascii="Courier New" w:eastAsia="Times New Roman" w:hAnsi="Courier New"/>
      <w:color w:val="000000"/>
      <w:sz w:val="20"/>
      <w:szCs w:val="20"/>
      <w:lang w:eastAsia="ru-RU"/>
    </w:rPr>
  </w:style>
  <w:style w:type="paragraph" w:customStyle="1" w:styleId="ConsPlusNormal">
    <w:name w:val="ConsPlusNormal"/>
    <w:link w:val="ConsPlusNormal0"/>
    <w:rsid w:val="00CD27F3"/>
    <w:pPr>
      <w:widowControl w:val="0"/>
      <w:autoSpaceDE w:val="0"/>
      <w:autoSpaceDN w:val="0"/>
      <w:adjustRightInd w:val="0"/>
      <w:spacing w:after="0" w:line="240" w:lineRule="auto"/>
      <w:ind w:firstLine="720"/>
    </w:pPr>
    <w:rPr>
      <w:rFonts w:ascii="Arial" w:eastAsia="Times New Roman" w:hAnsi="Arial" w:cs="Calibri"/>
      <w:sz w:val="20"/>
      <w:szCs w:val="20"/>
      <w:lang w:eastAsia="ru-RU"/>
    </w:rPr>
  </w:style>
  <w:style w:type="character" w:customStyle="1" w:styleId="f">
    <w:name w:val="f"/>
    <w:rsid w:val="00CD27F3"/>
  </w:style>
  <w:style w:type="paragraph" w:styleId="afd">
    <w:name w:val="Body Text Indent"/>
    <w:basedOn w:val="a"/>
    <w:link w:val="afe"/>
    <w:uiPriority w:val="99"/>
    <w:rsid w:val="00CD27F3"/>
    <w:pPr>
      <w:spacing w:after="120"/>
      <w:ind w:left="283"/>
    </w:pPr>
    <w:rPr>
      <w:rFonts w:ascii="Arial" w:hAnsi="Arial"/>
      <w:szCs w:val="20"/>
    </w:rPr>
  </w:style>
  <w:style w:type="character" w:customStyle="1" w:styleId="afe">
    <w:name w:val="Основной текст с отступом Знак"/>
    <w:basedOn w:val="a0"/>
    <w:link w:val="afd"/>
    <w:uiPriority w:val="99"/>
    <w:rsid w:val="00CD27F3"/>
    <w:rPr>
      <w:rFonts w:ascii="Arial" w:eastAsia="Times New Roman" w:hAnsi="Arial"/>
      <w:sz w:val="24"/>
      <w:szCs w:val="20"/>
      <w:lang w:eastAsia="ru-RU"/>
    </w:rPr>
  </w:style>
  <w:style w:type="paragraph" w:customStyle="1" w:styleId="FR2">
    <w:name w:val="FR2"/>
    <w:rsid w:val="00CD27F3"/>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lang w:eastAsia="ru-RU"/>
    </w:rPr>
  </w:style>
  <w:style w:type="paragraph" w:customStyle="1" w:styleId="text">
    <w:name w:val="text"/>
    <w:basedOn w:val="a"/>
    <w:next w:val="a"/>
    <w:rsid w:val="00CD27F3"/>
    <w:pPr>
      <w:autoSpaceDE w:val="0"/>
      <w:autoSpaceDN w:val="0"/>
      <w:adjustRightInd w:val="0"/>
      <w:spacing w:before="28" w:after="28"/>
    </w:pPr>
    <w:rPr>
      <w:rFonts w:ascii="Arial" w:hAnsi="Arial" w:cs="Arial"/>
    </w:rPr>
  </w:style>
  <w:style w:type="paragraph" w:styleId="24">
    <w:name w:val="List 2"/>
    <w:basedOn w:val="a"/>
    <w:uiPriority w:val="99"/>
    <w:rsid w:val="00CD27F3"/>
    <w:pPr>
      <w:ind w:left="566" w:hanging="283"/>
    </w:pPr>
    <w:rPr>
      <w:rFonts w:ascii="Arial" w:hAnsi="Arial" w:cs="Arial"/>
      <w:sz w:val="20"/>
      <w:szCs w:val="20"/>
    </w:rPr>
  </w:style>
  <w:style w:type="paragraph" w:styleId="32">
    <w:name w:val="List 3"/>
    <w:basedOn w:val="a"/>
    <w:uiPriority w:val="99"/>
    <w:rsid w:val="00CD27F3"/>
    <w:pPr>
      <w:ind w:left="849" w:hanging="283"/>
    </w:pPr>
    <w:rPr>
      <w:rFonts w:ascii="Arial" w:hAnsi="Arial" w:cs="Arial"/>
      <w:sz w:val="20"/>
      <w:szCs w:val="20"/>
    </w:rPr>
  </w:style>
  <w:style w:type="paragraph" w:customStyle="1" w:styleId="16">
    <w:name w:val="Знак1"/>
    <w:basedOn w:val="a"/>
    <w:rsid w:val="00CD27F3"/>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CD27F3"/>
    <w:pPr>
      <w:spacing w:after="120" w:line="480" w:lineRule="auto"/>
      <w:ind w:left="283"/>
    </w:pPr>
    <w:rPr>
      <w:rFonts w:ascii="Arial" w:hAnsi="Arial"/>
      <w:szCs w:val="20"/>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rsid w:val="00CD27F3"/>
    <w:rPr>
      <w:rFonts w:ascii="Arial" w:eastAsia="Times New Roman" w:hAnsi="Arial"/>
      <w:sz w:val="24"/>
      <w:szCs w:val="20"/>
      <w:lang w:eastAsia="ru-RU"/>
    </w:rPr>
  </w:style>
  <w:style w:type="paragraph" w:styleId="27">
    <w:name w:val="Body Text 2"/>
    <w:basedOn w:val="a"/>
    <w:link w:val="28"/>
    <w:uiPriority w:val="99"/>
    <w:rsid w:val="00CD27F3"/>
    <w:pPr>
      <w:spacing w:after="120" w:line="480" w:lineRule="auto"/>
    </w:pPr>
    <w:rPr>
      <w:rFonts w:ascii="Arial" w:hAnsi="Arial"/>
      <w:szCs w:val="20"/>
    </w:rPr>
  </w:style>
  <w:style w:type="character" w:customStyle="1" w:styleId="28">
    <w:name w:val="Основной текст 2 Знак"/>
    <w:basedOn w:val="a0"/>
    <w:link w:val="27"/>
    <w:uiPriority w:val="99"/>
    <w:rsid w:val="00CD27F3"/>
    <w:rPr>
      <w:rFonts w:ascii="Arial" w:eastAsia="Times New Roman" w:hAnsi="Arial"/>
      <w:sz w:val="24"/>
      <w:szCs w:val="20"/>
      <w:lang w:eastAsia="ru-RU"/>
    </w:rPr>
  </w:style>
  <w:style w:type="character" w:customStyle="1" w:styleId="S10">
    <w:name w:val="S_Маркированный Знак1"/>
    <w:link w:val="S2"/>
    <w:locked/>
    <w:rsid w:val="00CD27F3"/>
    <w:rPr>
      <w:sz w:val="24"/>
    </w:rPr>
  </w:style>
  <w:style w:type="paragraph" w:customStyle="1" w:styleId="S2">
    <w:name w:val="S_Маркированный"/>
    <w:basedOn w:val="aff"/>
    <w:link w:val="S10"/>
    <w:autoRedefine/>
    <w:rsid w:val="00CD27F3"/>
    <w:pPr>
      <w:tabs>
        <w:tab w:val="left" w:pos="992"/>
      </w:tabs>
      <w:spacing w:line="360" w:lineRule="auto"/>
      <w:ind w:left="0" w:firstLine="709"/>
      <w:jc w:val="both"/>
    </w:pPr>
    <w:rPr>
      <w:rFonts w:ascii="Times New Roman" w:eastAsiaTheme="minorHAnsi" w:hAnsi="Times New Roman" w:cs="Times New Roman"/>
      <w:szCs w:val="28"/>
      <w:lang w:eastAsia="en-US"/>
    </w:rPr>
  </w:style>
  <w:style w:type="paragraph" w:styleId="aff">
    <w:name w:val="List Bullet"/>
    <w:basedOn w:val="a"/>
    <w:uiPriority w:val="99"/>
    <w:rsid w:val="00CD27F3"/>
    <w:pPr>
      <w:ind w:left="1069" w:hanging="360"/>
    </w:pPr>
    <w:rPr>
      <w:rFonts w:ascii="Arial" w:hAnsi="Arial" w:cs="Arial"/>
    </w:rPr>
  </w:style>
  <w:style w:type="paragraph" w:customStyle="1" w:styleId="S3">
    <w:name w:val="S_Таблица"/>
    <w:basedOn w:val="a"/>
    <w:link w:val="S4"/>
    <w:autoRedefine/>
    <w:rsid w:val="00CD27F3"/>
    <w:pPr>
      <w:widowControl w:val="0"/>
      <w:tabs>
        <w:tab w:val="num" w:pos="1440"/>
      </w:tabs>
      <w:jc w:val="right"/>
    </w:pPr>
    <w:rPr>
      <w:rFonts w:ascii="Arial" w:hAnsi="Arial"/>
      <w:color w:val="008000"/>
      <w:szCs w:val="20"/>
    </w:rPr>
  </w:style>
  <w:style w:type="character" w:customStyle="1" w:styleId="S4">
    <w:name w:val="S_Таблица Знак"/>
    <w:link w:val="S3"/>
    <w:locked/>
    <w:rsid w:val="00CD27F3"/>
    <w:rPr>
      <w:rFonts w:ascii="Arial" w:eastAsia="Times New Roman" w:hAnsi="Arial"/>
      <w:color w:val="008000"/>
      <w:sz w:val="24"/>
      <w:szCs w:val="20"/>
    </w:rPr>
  </w:style>
  <w:style w:type="character" w:customStyle="1" w:styleId="S5">
    <w:name w:val="S_Обычный в таблице Знак"/>
    <w:link w:val="S6"/>
    <w:locked/>
    <w:rsid w:val="00CD27F3"/>
    <w:rPr>
      <w:sz w:val="24"/>
    </w:rPr>
  </w:style>
  <w:style w:type="paragraph" w:customStyle="1" w:styleId="S6">
    <w:name w:val="S_Обычный в таблице"/>
    <w:basedOn w:val="a"/>
    <w:link w:val="S5"/>
    <w:rsid w:val="00CD27F3"/>
    <w:pPr>
      <w:jc w:val="center"/>
    </w:pPr>
    <w:rPr>
      <w:rFonts w:eastAsiaTheme="minorHAnsi"/>
      <w:szCs w:val="28"/>
      <w:lang w:eastAsia="en-US"/>
    </w:rPr>
  </w:style>
  <w:style w:type="paragraph" w:customStyle="1" w:styleId="aff0">
    <w:name w:val="Примечание"/>
    <w:basedOn w:val="a"/>
    <w:qFormat/>
    <w:rsid w:val="00CD27F3"/>
    <w:pPr>
      <w:ind w:firstLine="567"/>
      <w:jc w:val="both"/>
    </w:pPr>
    <w:rPr>
      <w:rFonts w:ascii="Arial" w:hAnsi="Arial" w:cs="Arial"/>
      <w:sz w:val="20"/>
      <w:szCs w:val="20"/>
      <w:lang w:eastAsia="en-US"/>
    </w:rPr>
  </w:style>
  <w:style w:type="paragraph" w:customStyle="1" w:styleId="ConsCell">
    <w:name w:val="ConsCell"/>
    <w:rsid w:val="00CD27F3"/>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styleId="aff1">
    <w:name w:val="annotation text"/>
    <w:basedOn w:val="a"/>
    <w:link w:val="aff2"/>
    <w:uiPriority w:val="99"/>
    <w:rsid w:val="00CD27F3"/>
    <w:rPr>
      <w:rFonts w:ascii="Arial" w:hAnsi="Arial"/>
      <w:sz w:val="20"/>
      <w:szCs w:val="20"/>
    </w:rPr>
  </w:style>
  <w:style w:type="character" w:customStyle="1" w:styleId="aff2">
    <w:name w:val="Текст примечания Знак"/>
    <w:basedOn w:val="a0"/>
    <w:link w:val="aff1"/>
    <w:uiPriority w:val="99"/>
    <w:rsid w:val="00CD27F3"/>
    <w:rPr>
      <w:rFonts w:ascii="Arial" w:eastAsia="Times New Roman" w:hAnsi="Arial"/>
      <w:sz w:val="20"/>
      <w:szCs w:val="20"/>
      <w:lang w:eastAsia="ru-RU"/>
    </w:rPr>
  </w:style>
  <w:style w:type="paragraph" w:customStyle="1" w:styleId="aff3">
    <w:name w:val="приложения рнгп"/>
    <w:basedOn w:val="20"/>
    <w:autoRedefine/>
    <w:qFormat/>
    <w:rsid w:val="00CD27F3"/>
    <w:pPr>
      <w:keepNext w:val="0"/>
      <w:widowControl w:val="0"/>
      <w:tabs>
        <w:tab w:val="left" w:pos="992"/>
      </w:tabs>
      <w:spacing w:before="0" w:after="0"/>
      <w:ind w:firstLine="709"/>
      <w:jc w:val="both"/>
    </w:pPr>
    <w:rPr>
      <w:b w:val="0"/>
      <w:bCs/>
      <w:i w:val="0"/>
      <w:iCs/>
      <w:color w:val="800080"/>
      <w:sz w:val="24"/>
      <w:szCs w:val="24"/>
      <w:lang w:eastAsia="en-US"/>
    </w:rPr>
  </w:style>
  <w:style w:type="paragraph" w:styleId="33">
    <w:name w:val="Body Text Indent 3"/>
    <w:basedOn w:val="a"/>
    <w:link w:val="34"/>
    <w:uiPriority w:val="99"/>
    <w:rsid w:val="00CD27F3"/>
    <w:pPr>
      <w:spacing w:after="120"/>
      <w:ind w:left="283"/>
    </w:pPr>
    <w:rPr>
      <w:rFonts w:ascii="Arial" w:hAnsi="Arial"/>
      <w:sz w:val="16"/>
      <w:szCs w:val="20"/>
    </w:rPr>
  </w:style>
  <w:style w:type="character" w:customStyle="1" w:styleId="34">
    <w:name w:val="Основной текст с отступом 3 Знак"/>
    <w:basedOn w:val="a0"/>
    <w:link w:val="33"/>
    <w:uiPriority w:val="99"/>
    <w:rsid w:val="00CD27F3"/>
    <w:rPr>
      <w:rFonts w:ascii="Arial" w:eastAsia="Times New Roman" w:hAnsi="Arial"/>
      <w:sz w:val="16"/>
      <w:szCs w:val="20"/>
      <w:lang w:eastAsia="ru-RU"/>
    </w:rPr>
  </w:style>
  <w:style w:type="paragraph" w:styleId="29">
    <w:name w:val="List Continue 2"/>
    <w:basedOn w:val="a"/>
    <w:uiPriority w:val="99"/>
    <w:rsid w:val="00CD27F3"/>
    <w:pPr>
      <w:spacing w:after="120"/>
      <w:ind w:left="566"/>
    </w:pPr>
    <w:rPr>
      <w:rFonts w:ascii="Arial" w:hAnsi="Arial" w:cs="Arial"/>
    </w:rPr>
  </w:style>
  <w:style w:type="paragraph" w:styleId="35">
    <w:name w:val="List Continue 3"/>
    <w:basedOn w:val="a"/>
    <w:uiPriority w:val="99"/>
    <w:rsid w:val="00CD27F3"/>
    <w:pPr>
      <w:spacing w:after="120"/>
      <w:ind w:left="849"/>
    </w:pPr>
    <w:rPr>
      <w:rFonts w:ascii="Arial" w:hAnsi="Arial" w:cs="Arial"/>
    </w:rPr>
  </w:style>
  <w:style w:type="paragraph" w:customStyle="1" w:styleId="17">
    <w:name w:val="Стиль1"/>
    <w:basedOn w:val="a"/>
    <w:rsid w:val="00CD27F3"/>
    <w:pPr>
      <w:jc w:val="center"/>
    </w:pPr>
    <w:rPr>
      <w:rFonts w:ascii="Arial" w:hAnsi="Arial" w:cs="Arial"/>
      <w:sz w:val="20"/>
      <w:szCs w:val="20"/>
    </w:rPr>
  </w:style>
  <w:style w:type="paragraph" w:customStyle="1" w:styleId="textn">
    <w:name w:val="textn"/>
    <w:basedOn w:val="a"/>
    <w:rsid w:val="00CD27F3"/>
    <w:pPr>
      <w:spacing w:before="100" w:beforeAutospacing="1" w:after="100" w:afterAutospacing="1"/>
    </w:pPr>
    <w:rPr>
      <w:rFonts w:ascii="Arial" w:hAnsi="Arial" w:cs="Arial"/>
    </w:rPr>
  </w:style>
  <w:style w:type="paragraph" w:customStyle="1" w:styleId="2a">
    <w:name w:val="Знак2"/>
    <w:basedOn w:val="a"/>
    <w:rsid w:val="00CD27F3"/>
    <w:pPr>
      <w:spacing w:line="240" w:lineRule="exact"/>
      <w:jc w:val="both"/>
    </w:pPr>
    <w:rPr>
      <w:rFonts w:ascii="Arial" w:hAnsi="Arial" w:cs="Arial"/>
      <w:lang w:val="en-US" w:eastAsia="en-US"/>
    </w:rPr>
  </w:style>
  <w:style w:type="character" w:customStyle="1" w:styleId="FontStyle11">
    <w:name w:val="Font Style11"/>
    <w:rsid w:val="00CD27F3"/>
    <w:rPr>
      <w:rFonts w:ascii="Times New Roman" w:hAnsi="Times New Roman"/>
      <w:sz w:val="26"/>
    </w:rPr>
  </w:style>
  <w:style w:type="paragraph" w:customStyle="1" w:styleId="36">
    <w:name w:val="Знак3"/>
    <w:basedOn w:val="a"/>
    <w:rsid w:val="00CD27F3"/>
    <w:pPr>
      <w:spacing w:line="240" w:lineRule="exact"/>
      <w:jc w:val="both"/>
    </w:pPr>
    <w:rPr>
      <w:rFonts w:ascii="Arial" w:hAnsi="Arial" w:cs="Arial"/>
      <w:lang w:val="en-US" w:eastAsia="en-US"/>
    </w:rPr>
  </w:style>
  <w:style w:type="paragraph" w:customStyle="1" w:styleId="5">
    <w:name w:val="Знак5"/>
    <w:basedOn w:val="a"/>
    <w:rsid w:val="00CD27F3"/>
    <w:pPr>
      <w:spacing w:line="240" w:lineRule="exact"/>
      <w:jc w:val="both"/>
    </w:pPr>
    <w:rPr>
      <w:rFonts w:ascii="Arial" w:hAnsi="Arial" w:cs="Arial"/>
      <w:lang w:val="en-US" w:eastAsia="en-US"/>
    </w:rPr>
  </w:style>
  <w:style w:type="paragraph" w:customStyle="1" w:styleId="6">
    <w:name w:val="Знак6"/>
    <w:basedOn w:val="a"/>
    <w:rsid w:val="00CD27F3"/>
    <w:pPr>
      <w:spacing w:line="240" w:lineRule="exact"/>
      <w:jc w:val="both"/>
    </w:pPr>
    <w:rPr>
      <w:rFonts w:ascii="Arial" w:hAnsi="Arial" w:cs="Arial"/>
      <w:lang w:val="en-US" w:eastAsia="en-US"/>
    </w:rPr>
  </w:style>
  <w:style w:type="paragraph" w:customStyle="1" w:styleId="7">
    <w:name w:val="Знак7"/>
    <w:basedOn w:val="a"/>
    <w:rsid w:val="00CD27F3"/>
    <w:pPr>
      <w:spacing w:line="240" w:lineRule="exact"/>
      <w:jc w:val="both"/>
    </w:pPr>
    <w:rPr>
      <w:rFonts w:ascii="Arial" w:hAnsi="Arial" w:cs="Arial"/>
      <w:lang w:val="en-US" w:eastAsia="en-US"/>
    </w:rPr>
  </w:style>
  <w:style w:type="paragraph" w:customStyle="1" w:styleId="9">
    <w:name w:val="Знак9"/>
    <w:basedOn w:val="a"/>
    <w:rsid w:val="00CD27F3"/>
    <w:pPr>
      <w:spacing w:line="240" w:lineRule="exact"/>
      <w:jc w:val="both"/>
    </w:pPr>
    <w:rPr>
      <w:rFonts w:ascii="Arial" w:hAnsi="Arial" w:cs="Arial"/>
      <w:lang w:val="en-US" w:eastAsia="en-US"/>
    </w:rPr>
  </w:style>
  <w:style w:type="character" w:customStyle="1" w:styleId="apple-style-span">
    <w:name w:val="apple-style-span"/>
    <w:rsid w:val="00CD27F3"/>
  </w:style>
  <w:style w:type="paragraph" w:customStyle="1" w:styleId="100">
    <w:name w:val="Знак10"/>
    <w:basedOn w:val="a"/>
    <w:rsid w:val="00CD27F3"/>
    <w:pPr>
      <w:spacing w:line="240" w:lineRule="exact"/>
      <w:jc w:val="both"/>
    </w:pPr>
    <w:rPr>
      <w:rFonts w:ascii="Arial" w:hAnsi="Arial" w:cs="Arial"/>
      <w:lang w:val="en-US" w:eastAsia="en-US"/>
    </w:rPr>
  </w:style>
  <w:style w:type="paragraph" w:customStyle="1" w:styleId="FORMATTEXT0">
    <w:name w:val=".FORMATTEXT"/>
    <w:rsid w:val="00CD27F3"/>
    <w:pPr>
      <w:widowControl w:val="0"/>
      <w:autoSpaceDE w:val="0"/>
      <w:autoSpaceDN w:val="0"/>
      <w:adjustRightInd w:val="0"/>
      <w:spacing w:after="0" w:line="240" w:lineRule="auto"/>
    </w:pPr>
    <w:rPr>
      <w:rFonts w:eastAsia="Times New Roman"/>
      <w:sz w:val="24"/>
      <w:szCs w:val="24"/>
      <w:lang w:eastAsia="ru-RU"/>
    </w:rPr>
  </w:style>
  <w:style w:type="paragraph" w:customStyle="1" w:styleId="18">
    <w:name w:val="Знак1 Знак Знак Знак"/>
    <w:basedOn w:val="a"/>
    <w:rsid w:val="00CD27F3"/>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CD27F3"/>
    <w:rPr>
      <w:rFonts w:ascii="Verdana" w:hAnsi="Verdana" w:cs="Verdana"/>
      <w:sz w:val="20"/>
      <w:szCs w:val="20"/>
      <w:lang w:val="en-US" w:eastAsia="en-US"/>
    </w:rPr>
  </w:style>
  <w:style w:type="character" w:customStyle="1" w:styleId="text11">
    <w:name w:val="text11"/>
    <w:rsid w:val="00CD27F3"/>
    <w:rPr>
      <w:b/>
      <w:color w:val="333333"/>
      <w:sz w:val="20"/>
      <w:u w:val="single"/>
    </w:rPr>
  </w:style>
  <w:style w:type="paragraph" w:customStyle="1" w:styleId="19">
    <w:name w:val="Обычный1"/>
    <w:rsid w:val="00CD27F3"/>
    <w:pPr>
      <w:widowControl w:val="0"/>
      <w:spacing w:after="0" w:line="260" w:lineRule="auto"/>
      <w:ind w:firstLine="220"/>
      <w:jc w:val="both"/>
    </w:pPr>
    <w:rPr>
      <w:rFonts w:ascii="Arial" w:eastAsia="Times New Roman" w:hAnsi="Arial"/>
      <w:b/>
      <w:sz w:val="18"/>
      <w:szCs w:val="20"/>
      <w:lang w:eastAsia="ru-RU"/>
    </w:rPr>
  </w:style>
  <w:style w:type="character" w:customStyle="1" w:styleId="highlighthighlightactive">
    <w:name w:val="highlight highlight_active"/>
    <w:rsid w:val="00CD27F3"/>
  </w:style>
  <w:style w:type="paragraph" w:customStyle="1" w:styleId="txt">
    <w:name w:val="txt"/>
    <w:basedOn w:val="a"/>
    <w:rsid w:val="00CD27F3"/>
    <w:pPr>
      <w:spacing w:before="100" w:beforeAutospacing="1" w:after="100" w:afterAutospacing="1"/>
    </w:pPr>
    <w:rPr>
      <w:rFonts w:ascii="Verdana" w:hAnsi="Verdana" w:cs="Verdana"/>
      <w:color w:val="000000"/>
      <w:sz w:val="17"/>
      <w:szCs w:val="17"/>
    </w:rPr>
  </w:style>
  <w:style w:type="paragraph" w:customStyle="1" w:styleId="textb">
    <w:name w:val="textb"/>
    <w:basedOn w:val="a"/>
    <w:rsid w:val="00CD27F3"/>
    <w:rPr>
      <w:rFonts w:ascii="Arial" w:hAnsi="Arial" w:cs="Arial"/>
      <w:b/>
      <w:bCs/>
      <w:sz w:val="22"/>
      <w:szCs w:val="22"/>
    </w:rPr>
  </w:style>
  <w:style w:type="paragraph" w:customStyle="1" w:styleId="western">
    <w:name w:val="western"/>
    <w:basedOn w:val="a"/>
    <w:rsid w:val="00CD27F3"/>
    <w:pPr>
      <w:spacing w:before="100" w:beforeAutospacing="1" w:after="100" w:afterAutospacing="1"/>
    </w:pPr>
  </w:style>
  <w:style w:type="character" w:customStyle="1" w:styleId="Normal">
    <w:name w:val="Normal Знак"/>
    <w:locked/>
    <w:rsid w:val="00CD27F3"/>
    <w:rPr>
      <w:sz w:val="24"/>
      <w:lang w:val="ru-RU" w:eastAsia="ru-RU"/>
    </w:rPr>
  </w:style>
  <w:style w:type="paragraph" w:customStyle="1" w:styleId="ConsTitle">
    <w:name w:val="ConsTitle"/>
    <w:rsid w:val="00CD27F3"/>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CD27F3"/>
    <w:pPr>
      <w:widowControl w:val="0"/>
      <w:autoSpaceDE w:val="0"/>
      <w:autoSpaceDN w:val="0"/>
      <w:adjustRightInd w:val="0"/>
      <w:spacing w:after="0" w:line="240" w:lineRule="auto"/>
    </w:pPr>
    <w:rPr>
      <w:rFonts w:eastAsia="Times New Roman"/>
      <w:sz w:val="16"/>
      <w:szCs w:val="16"/>
      <w:lang w:eastAsia="ru-RU"/>
    </w:rPr>
  </w:style>
  <w:style w:type="paragraph" w:customStyle="1" w:styleId="50">
    <w:name w:val="çàãîëîâîê 5"/>
    <w:basedOn w:val="a"/>
    <w:next w:val="a"/>
    <w:rsid w:val="00CD27F3"/>
    <w:pPr>
      <w:keepNext/>
      <w:jc w:val="center"/>
    </w:pPr>
  </w:style>
  <w:style w:type="paragraph" w:customStyle="1" w:styleId="Normal10-022">
    <w:name w:val="Стиль Normal + 10 пт полужирный По центру Слева:  -02 см Справ...2"/>
    <w:basedOn w:val="a"/>
    <w:link w:val="Normal10-0220"/>
    <w:rsid w:val="00CD27F3"/>
    <w:pPr>
      <w:snapToGrid w:val="0"/>
      <w:ind w:left="-113" w:right="-113"/>
      <w:jc w:val="center"/>
    </w:pPr>
    <w:rPr>
      <w:b/>
      <w:szCs w:val="20"/>
    </w:rPr>
  </w:style>
  <w:style w:type="character" w:customStyle="1" w:styleId="Normal10-0220">
    <w:name w:val="Стиль Normal + 10 пт полужирный По центру Слева:  -02 см Справ...2 Знак"/>
    <w:link w:val="Normal10-022"/>
    <w:locked/>
    <w:rsid w:val="00CD27F3"/>
    <w:rPr>
      <w:rFonts w:eastAsia="Times New Roman"/>
      <w:b/>
      <w:sz w:val="24"/>
      <w:szCs w:val="20"/>
      <w:lang w:eastAsia="ru-RU"/>
    </w:rPr>
  </w:style>
  <w:style w:type="paragraph" w:customStyle="1" w:styleId="ConsPlusTitle">
    <w:name w:val="ConsPlusTitle"/>
    <w:rsid w:val="00CD2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88">
    <w:name w:val="Font Style88"/>
    <w:rsid w:val="00CD27F3"/>
    <w:rPr>
      <w:rFonts w:ascii="Times New Roman" w:hAnsi="Times New Roman"/>
      <w:sz w:val="22"/>
    </w:rPr>
  </w:style>
  <w:style w:type="paragraph" w:customStyle="1" w:styleId="aff5">
    <w:name w:val="Знак Знак Знак Знак"/>
    <w:basedOn w:val="a"/>
    <w:rsid w:val="00CD27F3"/>
    <w:rPr>
      <w:rFonts w:ascii="Verdana" w:hAnsi="Verdana" w:cs="Verdana"/>
      <w:sz w:val="20"/>
      <w:szCs w:val="20"/>
      <w:lang w:val="en-US" w:eastAsia="en-US"/>
    </w:rPr>
  </w:style>
  <w:style w:type="character" w:styleId="aff6">
    <w:name w:val="FollowedHyperlink"/>
    <w:uiPriority w:val="99"/>
    <w:rsid w:val="00CD27F3"/>
    <w:rPr>
      <w:color w:val="800080"/>
      <w:u w:val="single"/>
    </w:rPr>
  </w:style>
  <w:style w:type="paragraph" w:customStyle="1" w:styleId="formattexttopleveltext">
    <w:name w:val="formattext topleveltext"/>
    <w:basedOn w:val="a"/>
    <w:rsid w:val="00CD27F3"/>
    <w:pPr>
      <w:spacing w:before="100" w:beforeAutospacing="1" w:after="100" w:afterAutospacing="1"/>
    </w:pPr>
  </w:style>
  <w:style w:type="character" w:customStyle="1" w:styleId="context">
    <w:name w:val="context"/>
    <w:rsid w:val="00CD27F3"/>
  </w:style>
  <w:style w:type="character" w:customStyle="1" w:styleId="contextcurrent">
    <w:name w:val="context_current"/>
    <w:rsid w:val="00CD27F3"/>
  </w:style>
  <w:style w:type="paragraph" w:customStyle="1" w:styleId="11Char">
    <w:name w:val="Знак1 Знак Знак Знак Знак Знак Знак Знак Знак1 Char"/>
    <w:basedOn w:val="a"/>
    <w:rsid w:val="00CD27F3"/>
    <w:pPr>
      <w:spacing w:after="160" w:line="240" w:lineRule="exact"/>
    </w:pPr>
    <w:rPr>
      <w:rFonts w:ascii="Verdana" w:hAnsi="Verdana"/>
      <w:sz w:val="20"/>
      <w:szCs w:val="20"/>
      <w:lang w:val="en-US" w:eastAsia="en-US"/>
    </w:rPr>
  </w:style>
  <w:style w:type="paragraph" w:styleId="2">
    <w:name w:val="List Bullet 2"/>
    <w:basedOn w:val="a"/>
    <w:uiPriority w:val="99"/>
    <w:rsid w:val="00CD27F3"/>
    <w:pPr>
      <w:numPr>
        <w:numId w:val="1"/>
      </w:numPr>
      <w:tabs>
        <w:tab w:val="clear" w:pos="360"/>
        <w:tab w:val="num" w:pos="643"/>
      </w:tabs>
      <w:ind w:left="643"/>
    </w:pPr>
  </w:style>
  <w:style w:type="character" w:customStyle="1" w:styleId="WW8Num4z1">
    <w:name w:val="WW8Num4z1"/>
    <w:rsid w:val="00CD27F3"/>
    <w:rPr>
      <w:rFonts w:ascii="Courier New" w:hAnsi="Courier New"/>
    </w:rPr>
  </w:style>
  <w:style w:type="paragraph" w:customStyle="1" w:styleId="headertext">
    <w:name w:val="headertext"/>
    <w:basedOn w:val="a"/>
    <w:rsid w:val="00CD27F3"/>
    <w:pPr>
      <w:spacing w:before="100" w:beforeAutospacing="1" w:after="100" w:afterAutospacing="1"/>
    </w:pPr>
  </w:style>
  <w:style w:type="character" w:customStyle="1" w:styleId="aff7">
    <w:name w:val="Цветовое выделение"/>
    <w:rsid w:val="00CD27F3"/>
    <w:rPr>
      <w:b/>
      <w:color w:val="000080"/>
      <w:sz w:val="20"/>
    </w:rPr>
  </w:style>
  <w:style w:type="paragraph" w:styleId="aff8">
    <w:name w:val="Subtitle"/>
    <w:basedOn w:val="a"/>
    <w:link w:val="aff9"/>
    <w:uiPriority w:val="11"/>
    <w:qFormat/>
    <w:rsid w:val="00CD27F3"/>
    <w:pPr>
      <w:spacing w:line="252" w:lineRule="auto"/>
      <w:ind w:left="-108" w:right="-108"/>
      <w:jc w:val="center"/>
    </w:pPr>
    <w:rPr>
      <w:b/>
      <w:sz w:val="20"/>
      <w:szCs w:val="20"/>
    </w:rPr>
  </w:style>
  <w:style w:type="character" w:customStyle="1" w:styleId="aff9">
    <w:name w:val="Подзаголовок Знак"/>
    <w:basedOn w:val="a0"/>
    <w:link w:val="aff8"/>
    <w:uiPriority w:val="11"/>
    <w:rsid w:val="00CD27F3"/>
    <w:rPr>
      <w:rFonts w:eastAsia="Times New Roman"/>
      <w:b/>
      <w:sz w:val="20"/>
      <w:szCs w:val="20"/>
      <w:lang w:eastAsia="ru-RU"/>
    </w:rPr>
  </w:style>
  <w:style w:type="paragraph" w:customStyle="1" w:styleId="2b">
    <w:name w:val="Верхний колонтитул2"/>
    <w:basedOn w:val="a"/>
    <w:rsid w:val="00CD27F3"/>
    <w:pPr>
      <w:widowControl w:val="0"/>
      <w:tabs>
        <w:tab w:val="center" w:pos="4153"/>
        <w:tab w:val="right" w:pos="8306"/>
      </w:tabs>
    </w:pPr>
    <w:rPr>
      <w:szCs w:val="20"/>
    </w:rPr>
  </w:style>
  <w:style w:type="paragraph" w:customStyle="1" w:styleId="affa">
    <w:name w:val="ВыпускныеДанные"/>
    <w:basedOn w:val="a"/>
    <w:next w:val="a"/>
    <w:rsid w:val="00CD27F3"/>
    <w:rPr>
      <w:sz w:val="18"/>
      <w:szCs w:val="20"/>
    </w:rPr>
  </w:style>
  <w:style w:type="paragraph" w:customStyle="1" w:styleId="affb">
    <w:name w:val="ШапкаТаблицы"/>
    <w:basedOn w:val="a"/>
    <w:next w:val="a"/>
    <w:rsid w:val="00CD27F3"/>
    <w:pPr>
      <w:ind w:left="-113" w:right="-113"/>
      <w:jc w:val="center"/>
    </w:pPr>
    <w:rPr>
      <w:i/>
      <w:sz w:val="18"/>
      <w:szCs w:val="20"/>
    </w:rPr>
  </w:style>
  <w:style w:type="paragraph" w:customStyle="1" w:styleId="310">
    <w:name w:val="заголовок 31"/>
    <w:basedOn w:val="a"/>
    <w:next w:val="a"/>
    <w:rsid w:val="00CD27F3"/>
    <w:pPr>
      <w:keepNext/>
      <w:spacing w:line="216" w:lineRule="auto"/>
      <w:jc w:val="center"/>
    </w:pPr>
    <w:rPr>
      <w:b/>
      <w:szCs w:val="20"/>
    </w:rPr>
  </w:style>
  <w:style w:type="paragraph" w:customStyle="1" w:styleId="1a">
    <w:name w:val="Название1"/>
    <w:basedOn w:val="a"/>
    <w:link w:val="affc"/>
    <w:uiPriority w:val="10"/>
    <w:qFormat/>
    <w:rsid w:val="00CD27F3"/>
    <w:pPr>
      <w:jc w:val="center"/>
    </w:pPr>
    <w:rPr>
      <w:b/>
      <w:sz w:val="20"/>
      <w:szCs w:val="20"/>
    </w:rPr>
  </w:style>
  <w:style w:type="character" w:customStyle="1" w:styleId="affc">
    <w:name w:val="Название Знак"/>
    <w:link w:val="1a"/>
    <w:uiPriority w:val="10"/>
    <w:locked/>
    <w:rsid w:val="00CD27F3"/>
    <w:rPr>
      <w:rFonts w:eastAsia="Times New Roman"/>
      <w:b/>
      <w:sz w:val="20"/>
      <w:szCs w:val="20"/>
      <w:lang w:eastAsia="ru-RU"/>
    </w:rPr>
  </w:style>
  <w:style w:type="paragraph" w:customStyle="1" w:styleId="1">
    <w:name w:val="Список 1)"/>
    <w:basedOn w:val="a"/>
    <w:rsid w:val="00CD27F3"/>
    <w:pPr>
      <w:numPr>
        <w:numId w:val="5"/>
      </w:numPr>
      <w:spacing w:after="60"/>
      <w:jc w:val="both"/>
    </w:pPr>
  </w:style>
  <w:style w:type="paragraph" w:customStyle="1" w:styleId="affd">
    <w:name w:val="Название таблицы"/>
    <w:basedOn w:val="af4"/>
    <w:rsid w:val="00CD27F3"/>
    <w:pPr>
      <w:keepLines/>
      <w:spacing w:after="0"/>
    </w:pPr>
    <w:rPr>
      <w:i/>
      <w:sz w:val="22"/>
      <w:szCs w:val="22"/>
    </w:rPr>
  </w:style>
  <w:style w:type="paragraph" w:customStyle="1" w:styleId="affe">
    <w:name w:val="Табличный_заголовки"/>
    <w:basedOn w:val="a"/>
    <w:rsid w:val="00CD27F3"/>
    <w:pPr>
      <w:keepNext/>
      <w:keepLines/>
      <w:jc w:val="center"/>
    </w:pPr>
    <w:rPr>
      <w:b/>
      <w:sz w:val="20"/>
      <w:szCs w:val="20"/>
    </w:rPr>
  </w:style>
  <w:style w:type="paragraph" w:customStyle="1" w:styleId="afff">
    <w:name w:val="Табличный_центр"/>
    <w:basedOn w:val="a"/>
    <w:rsid w:val="00CD27F3"/>
    <w:pPr>
      <w:jc w:val="center"/>
    </w:pPr>
    <w:rPr>
      <w:sz w:val="22"/>
      <w:szCs w:val="22"/>
    </w:rPr>
  </w:style>
  <w:style w:type="paragraph" w:customStyle="1" w:styleId="afff0">
    <w:name w:val="Табличный_слева"/>
    <w:basedOn w:val="a"/>
    <w:rsid w:val="00CD27F3"/>
    <w:rPr>
      <w:sz w:val="22"/>
      <w:szCs w:val="22"/>
    </w:rPr>
  </w:style>
  <w:style w:type="character" w:styleId="afff1">
    <w:name w:val="Emphasis"/>
    <w:uiPriority w:val="20"/>
    <w:qFormat/>
    <w:rsid w:val="00CD27F3"/>
    <w:rPr>
      <w:b/>
      <w:i/>
      <w:color w:val="5A5A5A"/>
    </w:rPr>
  </w:style>
  <w:style w:type="paragraph" w:styleId="afff2">
    <w:name w:val="List Continue"/>
    <w:basedOn w:val="a"/>
    <w:uiPriority w:val="99"/>
    <w:semiHidden/>
    <w:unhideWhenUsed/>
    <w:rsid w:val="00CD27F3"/>
    <w:pPr>
      <w:spacing w:after="120"/>
      <w:ind w:left="283"/>
      <w:contextualSpacing/>
    </w:pPr>
  </w:style>
  <w:style w:type="paragraph" w:customStyle="1" w:styleId="collapse-refs-p">
    <w:name w:val="collapse-refs-p"/>
    <w:basedOn w:val="a"/>
    <w:rsid w:val="00CD27F3"/>
    <w:pPr>
      <w:spacing w:before="240" w:after="240"/>
      <w:ind w:left="480" w:right="480"/>
    </w:pPr>
    <w:rPr>
      <w:sz w:val="19"/>
      <w:szCs w:val="19"/>
    </w:rPr>
  </w:style>
  <w:style w:type="paragraph" w:customStyle="1" w:styleId="postedit-container">
    <w:name w:val="postedit-container"/>
    <w:basedOn w:val="a"/>
    <w:rsid w:val="00CD27F3"/>
    <w:rPr>
      <w:sz w:val="20"/>
      <w:szCs w:val="20"/>
    </w:rPr>
  </w:style>
  <w:style w:type="paragraph" w:customStyle="1" w:styleId="postedit">
    <w:name w:val="postedit"/>
    <w:basedOn w:val="a"/>
    <w:rsid w:val="00CD27F3"/>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CD27F3"/>
    <w:pPr>
      <w:spacing w:before="100" w:beforeAutospacing="1" w:after="100" w:afterAutospacing="1" w:line="375" w:lineRule="atLeast"/>
    </w:pPr>
  </w:style>
  <w:style w:type="paragraph" w:customStyle="1" w:styleId="postedit-icon-checkmark">
    <w:name w:val="postedit-icon-checkmark"/>
    <w:basedOn w:val="a"/>
    <w:rsid w:val="00CD27F3"/>
    <w:pPr>
      <w:spacing w:before="100" w:beforeAutospacing="1" w:after="100" w:afterAutospacing="1"/>
    </w:pPr>
  </w:style>
  <w:style w:type="paragraph" w:customStyle="1" w:styleId="postedit-close">
    <w:name w:val="postedit-close"/>
    <w:basedOn w:val="a"/>
    <w:rsid w:val="00CD27F3"/>
    <w:pPr>
      <w:spacing w:before="100" w:beforeAutospacing="1" w:after="100" w:afterAutospacing="1" w:line="552" w:lineRule="atLeast"/>
    </w:pPr>
    <w:rPr>
      <w:b/>
      <w:bCs/>
      <w:color w:val="000000"/>
      <w:sz w:val="30"/>
      <w:szCs w:val="30"/>
    </w:rPr>
  </w:style>
  <w:style w:type="paragraph" w:customStyle="1" w:styleId="uls-menu">
    <w:name w:val="uls-menu"/>
    <w:basedOn w:val="a"/>
    <w:rsid w:val="00CD27F3"/>
    <w:pPr>
      <w:spacing w:before="100" w:beforeAutospacing="1" w:after="100" w:afterAutospacing="1"/>
    </w:pPr>
    <w:rPr>
      <w:sz w:val="27"/>
      <w:szCs w:val="27"/>
    </w:rPr>
  </w:style>
  <w:style w:type="paragraph" w:customStyle="1" w:styleId="uls-search-wrapper-wrapper">
    <w:name w:val="uls-search-wrapper-wrapper"/>
    <w:basedOn w:val="a"/>
    <w:rsid w:val="00CD27F3"/>
    <w:pPr>
      <w:spacing w:before="75" w:after="75"/>
    </w:pPr>
  </w:style>
  <w:style w:type="paragraph" w:customStyle="1" w:styleId="uls-icon-back">
    <w:name w:val="uls-icon-back"/>
    <w:basedOn w:val="a"/>
    <w:rsid w:val="00CD27F3"/>
    <w:pPr>
      <w:pBdr>
        <w:right w:val="single" w:sz="6" w:space="0" w:color="C9C9C9"/>
      </w:pBdr>
      <w:spacing w:before="100" w:beforeAutospacing="1" w:after="100" w:afterAutospacing="1"/>
    </w:pPr>
  </w:style>
  <w:style w:type="paragraph" w:customStyle="1" w:styleId="mwembedplayer">
    <w:name w:val="mwembedplayer"/>
    <w:basedOn w:val="a"/>
    <w:rsid w:val="00CD27F3"/>
    <w:pPr>
      <w:spacing w:before="100" w:beforeAutospacing="1" w:after="100" w:afterAutospacing="1"/>
    </w:pPr>
  </w:style>
  <w:style w:type="paragraph" w:customStyle="1" w:styleId="loadingspinner">
    <w:name w:val="loadingspinner"/>
    <w:basedOn w:val="a"/>
    <w:rsid w:val="00CD27F3"/>
    <w:pPr>
      <w:spacing w:before="100" w:beforeAutospacing="1" w:after="100" w:afterAutospacing="1"/>
    </w:pPr>
  </w:style>
  <w:style w:type="paragraph" w:customStyle="1" w:styleId="mw-imported-resource">
    <w:name w:val="mw-imported-resource"/>
    <w:basedOn w:val="a"/>
    <w:rsid w:val="00CD27F3"/>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CD27F3"/>
    <w:pPr>
      <w:spacing w:before="30" w:after="100" w:afterAutospacing="1"/>
      <w:ind w:left="45"/>
    </w:pPr>
  </w:style>
  <w:style w:type="paragraph" w:customStyle="1" w:styleId="mw-fullscreen-overlay">
    <w:name w:val="mw-fullscreen-overlay"/>
    <w:basedOn w:val="a"/>
    <w:rsid w:val="00CD27F3"/>
    <w:pPr>
      <w:shd w:val="clear" w:color="auto" w:fill="000000"/>
      <w:spacing w:before="100" w:beforeAutospacing="1" w:after="100" w:afterAutospacing="1"/>
    </w:pPr>
  </w:style>
  <w:style w:type="paragraph" w:customStyle="1" w:styleId="play-btn-large">
    <w:name w:val="play-btn-large"/>
    <w:basedOn w:val="a"/>
    <w:rsid w:val="00CD27F3"/>
    <w:pPr>
      <w:spacing w:before="100" w:beforeAutospacing="1" w:after="100" w:afterAutospacing="1"/>
    </w:pPr>
  </w:style>
  <w:style w:type="paragraph" w:customStyle="1" w:styleId="carouselcontainer">
    <w:name w:val="carouselcontainer"/>
    <w:basedOn w:val="a"/>
    <w:rsid w:val="00CD27F3"/>
    <w:pPr>
      <w:spacing w:before="100" w:beforeAutospacing="1" w:after="100" w:afterAutospacing="1"/>
    </w:pPr>
  </w:style>
  <w:style w:type="paragraph" w:customStyle="1" w:styleId="carouselvideotitle">
    <w:name w:val="carouselvideotitle"/>
    <w:basedOn w:val="a"/>
    <w:rsid w:val="00CD27F3"/>
    <w:pPr>
      <w:spacing w:before="100" w:beforeAutospacing="1" w:after="100" w:afterAutospacing="1"/>
    </w:pPr>
    <w:rPr>
      <w:b/>
      <w:bCs/>
      <w:color w:val="FFFFFF"/>
    </w:rPr>
  </w:style>
  <w:style w:type="paragraph" w:customStyle="1" w:styleId="carouselvideotitletext">
    <w:name w:val="carouselvideotitletext"/>
    <w:basedOn w:val="a"/>
    <w:rsid w:val="00CD27F3"/>
    <w:pPr>
      <w:spacing w:before="100" w:beforeAutospacing="1" w:after="100" w:afterAutospacing="1"/>
    </w:pPr>
  </w:style>
  <w:style w:type="paragraph" w:customStyle="1" w:styleId="carouseltitleduration">
    <w:name w:val="carouseltitleduration"/>
    <w:basedOn w:val="a"/>
    <w:rsid w:val="00CD27F3"/>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CD27F3"/>
    <w:pPr>
      <w:spacing w:before="100" w:beforeAutospacing="1" w:after="100" w:afterAutospacing="1"/>
      <w:jc w:val="center"/>
    </w:pPr>
    <w:rPr>
      <w:color w:val="FFFFFF"/>
    </w:rPr>
  </w:style>
  <w:style w:type="paragraph" w:customStyle="1" w:styleId="carouselimgduration">
    <w:name w:val="carouselimgduration"/>
    <w:basedOn w:val="a"/>
    <w:rsid w:val="00CD27F3"/>
    <w:pPr>
      <w:spacing w:before="100" w:beforeAutospacing="1" w:after="100" w:afterAutospacing="1"/>
    </w:pPr>
    <w:rPr>
      <w:color w:val="FFFFFF"/>
    </w:rPr>
  </w:style>
  <w:style w:type="paragraph" w:customStyle="1" w:styleId="carouselprevbutton">
    <w:name w:val="carouselprevbutton"/>
    <w:basedOn w:val="a"/>
    <w:rsid w:val="00CD27F3"/>
    <w:pPr>
      <w:spacing w:before="100" w:beforeAutospacing="1" w:after="100" w:afterAutospacing="1"/>
    </w:pPr>
  </w:style>
  <w:style w:type="paragraph" w:customStyle="1" w:styleId="carouselnextbutton">
    <w:name w:val="carouselnextbutton"/>
    <w:basedOn w:val="a"/>
    <w:rsid w:val="00CD27F3"/>
    <w:pPr>
      <w:spacing w:before="100" w:beforeAutospacing="1" w:after="100" w:afterAutospacing="1"/>
    </w:pPr>
  </w:style>
  <w:style w:type="paragraph" w:customStyle="1" w:styleId="alert-container">
    <w:name w:val="alert-container"/>
    <w:basedOn w:val="a"/>
    <w:rsid w:val="00CD27F3"/>
    <w:pPr>
      <w:spacing w:before="100" w:beforeAutospacing="1" w:after="100" w:afterAutospacing="1"/>
    </w:pPr>
  </w:style>
  <w:style w:type="paragraph" w:customStyle="1" w:styleId="alert-title">
    <w:name w:val="alert-title"/>
    <w:basedOn w:val="a"/>
    <w:rsid w:val="00CD27F3"/>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CD27F3"/>
    <w:pPr>
      <w:spacing w:before="100" w:beforeAutospacing="1" w:after="100" w:afterAutospacing="1"/>
      <w:jc w:val="center"/>
    </w:pPr>
    <w:rPr>
      <w:sz w:val="21"/>
      <w:szCs w:val="21"/>
    </w:rPr>
  </w:style>
  <w:style w:type="paragraph" w:customStyle="1" w:styleId="alert-buttons-container">
    <w:name w:val="alert-buttons-container"/>
    <w:basedOn w:val="a"/>
    <w:rsid w:val="00CD27F3"/>
    <w:pPr>
      <w:spacing w:before="100" w:beforeAutospacing="1" w:after="100" w:afterAutospacing="1"/>
      <w:jc w:val="center"/>
    </w:pPr>
  </w:style>
  <w:style w:type="paragraph" w:customStyle="1" w:styleId="alert-button">
    <w:name w:val="alert-button"/>
    <w:basedOn w:val="a"/>
    <w:rsid w:val="00CD27F3"/>
    <w:pPr>
      <w:shd w:val="clear" w:color="auto" w:fill="474747"/>
      <w:spacing w:before="100" w:beforeAutospacing="1" w:after="100" w:afterAutospacing="1"/>
    </w:pPr>
    <w:rPr>
      <w:color w:val="FFFFFF"/>
    </w:rPr>
  </w:style>
  <w:style w:type="paragraph" w:customStyle="1" w:styleId="mw-tmh-playtext">
    <w:name w:val="mw-tmh-playtext"/>
    <w:basedOn w:val="a"/>
    <w:rsid w:val="00CD27F3"/>
    <w:pPr>
      <w:spacing w:before="100" w:beforeAutospacing="1" w:after="100" w:afterAutospacing="1"/>
    </w:pPr>
  </w:style>
  <w:style w:type="paragraph" w:customStyle="1" w:styleId="suggestions">
    <w:name w:val="suggestions"/>
    <w:basedOn w:val="a"/>
    <w:rsid w:val="00CD27F3"/>
  </w:style>
  <w:style w:type="paragraph" w:customStyle="1" w:styleId="suggestions-special">
    <w:name w:val="suggestions-special"/>
    <w:basedOn w:val="a"/>
    <w:rsid w:val="00CD27F3"/>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CD27F3"/>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CD27F3"/>
    <w:pPr>
      <w:spacing w:line="360" w:lineRule="atLeast"/>
    </w:pPr>
    <w:rPr>
      <w:color w:val="000000"/>
    </w:rPr>
  </w:style>
  <w:style w:type="paragraph" w:customStyle="1" w:styleId="suggestions-result-current">
    <w:name w:val="suggestions-result-current"/>
    <w:basedOn w:val="a"/>
    <w:rsid w:val="00CD27F3"/>
    <w:pPr>
      <w:shd w:val="clear" w:color="auto" w:fill="4C59A6"/>
      <w:spacing w:before="100" w:beforeAutospacing="1" w:after="100" w:afterAutospacing="1"/>
    </w:pPr>
    <w:rPr>
      <w:color w:val="FFFFFF"/>
    </w:rPr>
  </w:style>
  <w:style w:type="paragraph" w:customStyle="1" w:styleId="highlight">
    <w:name w:val="highlight"/>
    <w:basedOn w:val="a"/>
    <w:rsid w:val="00CD27F3"/>
    <w:pPr>
      <w:spacing w:before="100" w:beforeAutospacing="1" w:after="100" w:afterAutospacing="1"/>
    </w:pPr>
    <w:rPr>
      <w:b/>
      <w:bCs/>
    </w:rPr>
  </w:style>
  <w:style w:type="paragraph" w:customStyle="1" w:styleId="referencetooltip">
    <w:name w:val="referencetooltip"/>
    <w:basedOn w:val="a"/>
    <w:rsid w:val="00CD27F3"/>
    <w:rPr>
      <w:sz w:val="18"/>
      <w:szCs w:val="18"/>
    </w:rPr>
  </w:style>
  <w:style w:type="paragraph" w:customStyle="1" w:styleId="rtflipped">
    <w:name w:val="rtflipped"/>
    <w:basedOn w:val="a"/>
    <w:rsid w:val="00CD27F3"/>
    <w:pPr>
      <w:spacing w:before="100" w:beforeAutospacing="1" w:after="100" w:afterAutospacing="1"/>
    </w:pPr>
  </w:style>
  <w:style w:type="paragraph" w:customStyle="1" w:styleId="rtsettings">
    <w:name w:val="rtsettings"/>
    <w:basedOn w:val="a"/>
    <w:rsid w:val="00CD27F3"/>
    <w:pPr>
      <w:ind w:left="120"/>
    </w:pPr>
  </w:style>
  <w:style w:type="paragraph" w:customStyle="1" w:styleId="mw-ui-button">
    <w:name w:val="mw-ui-button"/>
    <w:basedOn w:val="a"/>
    <w:rsid w:val="00CD27F3"/>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CD27F3"/>
    <w:pPr>
      <w:spacing w:before="100" w:beforeAutospacing="1" w:after="100" w:afterAutospacing="1" w:line="360" w:lineRule="atLeast"/>
    </w:pPr>
  </w:style>
  <w:style w:type="paragraph" w:customStyle="1" w:styleId="cn-closebutton">
    <w:name w:val="cn-closebutton"/>
    <w:basedOn w:val="a"/>
    <w:rsid w:val="00CD27F3"/>
    <w:pPr>
      <w:spacing w:before="100" w:beforeAutospacing="1" w:after="100" w:afterAutospacing="1"/>
      <w:ind w:firstLine="285"/>
    </w:pPr>
  </w:style>
  <w:style w:type="paragraph" w:customStyle="1" w:styleId="ve-init-mw-desktoparticletarget-loading-overlay">
    <w:name w:val="ve-init-mw-desktoparticletarget-loading-overlay"/>
    <w:basedOn w:val="a"/>
    <w:rsid w:val="00CD27F3"/>
    <w:pPr>
      <w:spacing w:after="100" w:afterAutospacing="1"/>
    </w:pPr>
  </w:style>
  <w:style w:type="paragraph" w:customStyle="1" w:styleId="ve-init-mw-desktoparticletarget-progress">
    <w:name w:val="ve-init-mw-desktoparticletarget-progress"/>
    <w:basedOn w:val="a"/>
    <w:rsid w:val="00CD27F3"/>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CD27F3"/>
    <w:pPr>
      <w:shd w:val="clear" w:color="auto" w:fill="347BFF"/>
      <w:spacing w:before="100" w:beforeAutospacing="1" w:after="100" w:afterAutospacing="1"/>
    </w:pPr>
  </w:style>
  <w:style w:type="paragraph" w:customStyle="1" w:styleId="mw-editsection">
    <w:name w:val="mw-editsection"/>
    <w:basedOn w:val="a"/>
    <w:rsid w:val="00CD27F3"/>
    <w:pPr>
      <w:spacing w:before="100" w:beforeAutospacing="1" w:after="100" w:afterAutospacing="1"/>
    </w:pPr>
  </w:style>
  <w:style w:type="paragraph" w:customStyle="1" w:styleId="mw-editsection-divider">
    <w:name w:val="mw-editsection-divider"/>
    <w:basedOn w:val="a"/>
    <w:rsid w:val="00CD27F3"/>
    <w:pPr>
      <w:spacing w:before="100" w:beforeAutospacing="1" w:after="100" w:afterAutospacing="1"/>
    </w:pPr>
    <w:rPr>
      <w:color w:val="555555"/>
    </w:rPr>
  </w:style>
  <w:style w:type="paragraph" w:customStyle="1" w:styleId="mw-mmv-overlay">
    <w:name w:val="mw-mmv-overlay"/>
    <w:basedOn w:val="a"/>
    <w:rsid w:val="00CD27F3"/>
    <w:pPr>
      <w:shd w:val="clear" w:color="auto" w:fill="000000"/>
      <w:spacing w:before="100" w:beforeAutospacing="1" w:after="100" w:afterAutospacing="1"/>
    </w:pPr>
  </w:style>
  <w:style w:type="paragraph" w:customStyle="1" w:styleId="mw-mmv-filepage-buttons">
    <w:name w:val="mw-mmv-filepage-buttons"/>
    <w:basedOn w:val="a"/>
    <w:rsid w:val="00CD27F3"/>
    <w:pPr>
      <w:spacing w:before="75" w:after="100" w:afterAutospacing="1"/>
    </w:pPr>
  </w:style>
  <w:style w:type="paragraph" w:customStyle="1" w:styleId="allpagesredirect">
    <w:name w:val="allpagesredirect"/>
    <w:basedOn w:val="a"/>
    <w:rsid w:val="00CD27F3"/>
    <w:pPr>
      <w:spacing w:before="100" w:beforeAutospacing="1" w:after="100" w:afterAutospacing="1"/>
    </w:pPr>
    <w:rPr>
      <w:i/>
      <w:iCs/>
    </w:rPr>
  </w:style>
  <w:style w:type="paragraph" w:customStyle="1" w:styleId="mw-tag-markers">
    <w:name w:val="mw-tag-markers"/>
    <w:basedOn w:val="a"/>
    <w:rsid w:val="00CD27F3"/>
    <w:pPr>
      <w:spacing w:before="100" w:beforeAutospacing="1" w:after="100" w:afterAutospacing="1"/>
    </w:pPr>
    <w:rPr>
      <w:rFonts w:ascii="Arial" w:hAnsi="Arial" w:cs="Arial"/>
      <w:i/>
      <w:iCs/>
      <w:sz w:val="22"/>
      <w:szCs w:val="22"/>
    </w:rPr>
  </w:style>
  <w:style w:type="paragraph" w:customStyle="1" w:styleId="warningbox">
    <w:name w:val="warningbox"/>
    <w:basedOn w:val="a"/>
    <w:rsid w:val="00CD27F3"/>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CD27F3"/>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CD27F3"/>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CD27F3"/>
    <w:pPr>
      <w:spacing w:before="240" w:after="240"/>
      <w:ind w:left="120" w:right="120"/>
      <w:jc w:val="both"/>
    </w:pPr>
  </w:style>
  <w:style w:type="paragraph" w:customStyle="1" w:styleId="messagebox">
    <w:name w:val="messagebox"/>
    <w:basedOn w:val="a"/>
    <w:rsid w:val="00CD27F3"/>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CD27F3"/>
    <w:rPr>
      <w:sz w:val="22"/>
      <w:szCs w:val="22"/>
    </w:rPr>
  </w:style>
  <w:style w:type="paragraph" w:customStyle="1" w:styleId="references-scroll">
    <w:name w:val="references-scroll"/>
    <w:basedOn w:val="a"/>
    <w:rsid w:val="00CD27F3"/>
  </w:style>
  <w:style w:type="paragraph" w:customStyle="1" w:styleId="printonly">
    <w:name w:val="printonly"/>
    <w:basedOn w:val="a"/>
    <w:rsid w:val="00CD27F3"/>
    <w:pPr>
      <w:spacing w:before="100" w:beforeAutospacing="1" w:after="100" w:afterAutospacing="1"/>
    </w:pPr>
    <w:rPr>
      <w:vanish/>
    </w:rPr>
  </w:style>
  <w:style w:type="paragraph" w:customStyle="1" w:styleId="dablink">
    <w:name w:val="dablink"/>
    <w:basedOn w:val="a"/>
    <w:rsid w:val="00CD27F3"/>
    <w:pPr>
      <w:spacing w:before="100" w:beforeAutospacing="1" w:after="100" w:afterAutospacing="1"/>
    </w:pPr>
    <w:rPr>
      <w:i/>
      <w:iCs/>
    </w:rPr>
  </w:style>
  <w:style w:type="paragraph" w:customStyle="1" w:styleId="rellink">
    <w:name w:val="rellink"/>
    <w:basedOn w:val="a"/>
    <w:rsid w:val="00CD27F3"/>
    <w:pPr>
      <w:spacing w:before="100" w:beforeAutospacing="1" w:after="100" w:afterAutospacing="1"/>
    </w:pPr>
    <w:rPr>
      <w:i/>
      <w:iCs/>
    </w:rPr>
  </w:style>
  <w:style w:type="paragraph" w:customStyle="1" w:styleId="coordinates">
    <w:name w:val="coordinates"/>
    <w:basedOn w:val="a"/>
    <w:rsid w:val="00CD27F3"/>
  </w:style>
  <w:style w:type="paragraph" w:customStyle="1" w:styleId="geo-google">
    <w:name w:val="geo-google"/>
    <w:basedOn w:val="a"/>
    <w:rsid w:val="00CD27F3"/>
    <w:pPr>
      <w:spacing w:before="100" w:beforeAutospacing="1" w:after="100" w:afterAutospacing="1" w:line="240" w:lineRule="atLeast"/>
    </w:pPr>
    <w:rPr>
      <w:b/>
      <w:bCs/>
    </w:rPr>
  </w:style>
  <w:style w:type="paragraph" w:customStyle="1" w:styleId="geo-osm">
    <w:name w:val="geo-osm"/>
    <w:basedOn w:val="a"/>
    <w:rsid w:val="00CD27F3"/>
    <w:pPr>
      <w:spacing w:before="100" w:beforeAutospacing="1" w:after="100" w:afterAutospacing="1" w:line="240" w:lineRule="atLeast"/>
    </w:pPr>
    <w:rPr>
      <w:b/>
      <w:bCs/>
    </w:rPr>
  </w:style>
  <w:style w:type="paragraph" w:customStyle="1" w:styleId="geo-yandex">
    <w:name w:val="geo-yandex"/>
    <w:basedOn w:val="a"/>
    <w:rsid w:val="00CD27F3"/>
    <w:pPr>
      <w:spacing w:before="100" w:beforeAutospacing="1" w:after="100" w:afterAutospacing="1" w:line="240" w:lineRule="atLeast"/>
    </w:pPr>
    <w:rPr>
      <w:b/>
      <w:bCs/>
    </w:rPr>
  </w:style>
  <w:style w:type="paragraph" w:customStyle="1" w:styleId="geo-multi-punct">
    <w:name w:val="geo-multi-punct"/>
    <w:basedOn w:val="a"/>
    <w:rsid w:val="00CD27F3"/>
    <w:pPr>
      <w:spacing w:before="100" w:beforeAutospacing="1" w:after="100" w:afterAutospacing="1"/>
    </w:pPr>
    <w:rPr>
      <w:vanish/>
    </w:rPr>
  </w:style>
  <w:style w:type="paragraph" w:customStyle="1" w:styleId="geo-lat">
    <w:name w:val="geo-lat"/>
    <w:basedOn w:val="a"/>
    <w:rsid w:val="00CD27F3"/>
    <w:pPr>
      <w:spacing w:before="100" w:beforeAutospacing="1" w:after="100" w:afterAutospacing="1"/>
    </w:pPr>
  </w:style>
  <w:style w:type="paragraph" w:customStyle="1" w:styleId="geo-lon">
    <w:name w:val="geo-lon"/>
    <w:basedOn w:val="a"/>
    <w:rsid w:val="00CD27F3"/>
    <w:pPr>
      <w:spacing w:before="100" w:beforeAutospacing="1" w:after="100" w:afterAutospacing="1"/>
    </w:pPr>
  </w:style>
  <w:style w:type="paragraph" w:customStyle="1" w:styleId="wp-templatelink">
    <w:name w:val="wp-templatelink"/>
    <w:basedOn w:val="a"/>
    <w:rsid w:val="00CD27F3"/>
    <w:pPr>
      <w:spacing w:before="100" w:beforeAutospacing="1" w:after="100" w:afterAutospacing="1"/>
    </w:pPr>
    <w:rPr>
      <w:color w:val="9098A0"/>
    </w:rPr>
  </w:style>
  <w:style w:type="paragraph" w:customStyle="1" w:styleId="mw-fr-reviewlink">
    <w:name w:val="mw-fr-reviewlink"/>
    <w:basedOn w:val="a"/>
    <w:rsid w:val="00CD27F3"/>
    <w:pPr>
      <w:spacing w:before="100" w:beforeAutospacing="1" w:after="100" w:afterAutospacing="1"/>
    </w:pPr>
    <w:rPr>
      <w:sz w:val="20"/>
      <w:szCs w:val="20"/>
    </w:rPr>
  </w:style>
  <w:style w:type="paragraph" w:customStyle="1" w:styleId="fr-hist-basic-user">
    <w:name w:val="fr-hist-basic-user"/>
    <w:basedOn w:val="a"/>
    <w:rsid w:val="00CD27F3"/>
    <w:pPr>
      <w:spacing w:before="100" w:beforeAutospacing="1" w:after="100" w:afterAutospacing="1"/>
    </w:pPr>
    <w:rPr>
      <w:sz w:val="20"/>
      <w:szCs w:val="20"/>
    </w:rPr>
  </w:style>
  <w:style w:type="paragraph" w:customStyle="1" w:styleId="fr-hist-basic-auto">
    <w:name w:val="fr-hist-basic-auto"/>
    <w:basedOn w:val="a"/>
    <w:rsid w:val="00CD27F3"/>
    <w:pPr>
      <w:spacing w:before="100" w:beforeAutospacing="1" w:after="100" w:afterAutospacing="1"/>
    </w:pPr>
    <w:rPr>
      <w:sz w:val="20"/>
      <w:szCs w:val="20"/>
    </w:rPr>
  </w:style>
  <w:style w:type="paragraph" w:customStyle="1" w:styleId="flaggedrevs-pending">
    <w:name w:val="flaggedrevs-pending"/>
    <w:basedOn w:val="a"/>
    <w:rsid w:val="00CD27F3"/>
    <w:pPr>
      <w:shd w:val="clear" w:color="auto" w:fill="FFFFCC"/>
      <w:spacing w:before="100" w:beforeAutospacing="1" w:after="100" w:afterAutospacing="1"/>
    </w:pPr>
  </w:style>
  <w:style w:type="paragraph" w:customStyle="1" w:styleId="navbox">
    <w:name w:val="navbox"/>
    <w:basedOn w:val="a"/>
    <w:rsid w:val="00CD27F3"/>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CD27F3"/>
    <w:pPr>
      <w:spacing w:before="100" w:beforeAutospacing="1" w:after="100" w:afterAutospacing="1"/>
    </w:pPr>
  </w:style>
  <w:style w:type="paragraph" w:customStyle="1" w:styleId="navbox-subgroup">
    <w:name w:val="navbox-subgroup"/>
    <w:basedOn w:val="a"/>
    <w:rsid w:val="00CD27F3"/>
    <w:pPr>
      <w:shd w:val="clear" w:color="auto" w:fill="FDFDFD"/>
      <w:spacing w:before="100" w:beforeAutospacing="1" w:after="100" w:afterAutospacing="1"/>
    </w:pPr>
  </w:style>
  <w:style w:type="paragraph" w:customStyle="1" w:styleId="navbox-group">
    <w:name w:val="navbox-group"/>
    <w:basedOn w:val="a"/>
    <w:rsid w:val="00CD27F3"/>
    <w:pPr>
      <w:spacing w:before="100" w:beforeAutospacing="1" w:after="100" w:afterAutospacing="1" w:line="360" w:lineRule="atLeast"/>
      <w:jc w:val="center"/>
    </w:pPr>
  </w:style>
  <w:style w:type="paragraph" w:customStyle="1" w:styleId="navbox-title">
    <w:name w:val="navbox-title"/>
    <w:basedOn w:val="a"/>
    <w:rsid w:val="00CD27F3"/>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CD27F3"/>
    <w:pPr>
      <w:shd w:val="clear" w:color="auto" w:fill="DDDDFF"/>
      <w:spacing w:before="100" w:beforeAutospacing="1" w:after="100" w:afterAutospacing="1" w:line="360" w:lineRule="atLeast"/>
      <w:jc w:val="center"/>
    </w:pPr>
  </w:style>
  <w:style w:type="paragraph" w:customStyle="1" w:styleId="navbox-list">
    <w:name w:val="navbox-list"/>
    <w:basedOn w:val="a"/>
    <w:rsid w:val="00CD27F3"/>
    <w:pPr>
      <w:spacing w:before="100" w:beforeAutospacing="1" w:after="100" w:afterAutospacing="1"/>
    </w:pPr>
  </w:style>
  <w:style w:type="paragraph" w:customStyle="1" w:styleId="navbox-even">
    <w:name w:val="navbox-even"/>
    <w:basedOn w:val="a"/>
    <w:rsid w:val="00CD27F3"/>
    <w:pPr>
      <w:shd w:val="clear" w:color="auto" w:fill="F4F4F4"/>
      <w:spacing w:before="100" w:beforeAutospacing="1" w:after="100" w:afterAutospacing="1"/>
    </w:pPr>
  </w:style>
  <w:style w:type="paragraph" w:customStyle="1" w:styleId="navbox-odd">
    <w:name w:val="navbox-odd"/>
    <w:basedOn w:val="a"/>
    <w:rsid w:val="00CD27F3"/>
    <w:pPr>
      <w:spacing w:before="100" w:beforeAutospacing="1" w:after="100" w:afterAutospacing="1"/>
    </w:pPr>
  </w:style>
  <w:style w:type="paragraph" w:customStyle="1" w:styleId="navbar">
    <w:name w:val="navbar"/>
    <w:basedOn w:val="a"/>
    <w:rsid w:val="00CD27F3"/>
    <w:pPr>
      <w:spacing w:before="100" w:beforeAutospacing="1" w:after="100" w:afterAutospacing="1"/>
    </w:pPr>
    <w:rPr>
      <w:sz w:val="21"/>
      <w:szCs w:val="21"/>
    </w:rPr>
  </w:style>
  <w:style w:type="paragraph" w:customStyle="1" w:styleId="collapsebutton">
    <w:name w:val="collapsebutton"/>
    <w:basedOn w:val="a"/>
    <w:rsid w:val="00CD27F3"/>
    <w:pPr>
      <w:spacing w:before="100" w:beforeAutospacing="1" w:after="100" w:afterAutospacing="1"/>
      <w:ind w:left="120"/>
      <w:jc w:val="right"/>
    </w:pPr>
  </w:style>
  <w:style w:type="paragraph" w:customStyle="1" w:styleId="nowrap">
    <w:name w:val="nowrap"/>
    <w:basedOn w:val="a"/>
    <w:rsid w:val="00CD27F3"/>
    <w:pPr>
      <w:spacing w:before="100" w:beforeAutospacing="1" w:after="100" w:afterAutospacing="1"/>
    </w:pPr>
  </w:style>
  <w:style w:type="paragraph" w:customStyle="1" w:styleId="wrap">
    <w:name w:val="wrap"/>
    <w:basedOn w:val="a"/>
    <w:rsid w:val="00CD27F3"/>
    <w:pPr>
      <w:spacing w:before="100" w:beforeAutospacing="1" w:after="100" w:afterAutospacing="1"/>
    </w:pPr>
  </w:style>
  <w:style w:type="paragraph" w:customStyle="1" w:styleId="watchlist-msg">
    <w:name w:val="watchlist-msg"/>
    <w:basedOn w:val="a"/>
    <w:rsid w:val="00CD27F3"/>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CD27F3"/>
    <w:pPr>
      <w:spacing w:before="100" w:beforeAutospacing="1" w:after="100" w:afterAutospacing="1"/>
    </w:pPr>
    <w:rPr>
      <w:sz w:val="29"/>
      <w:szCs w:val="29"/>
    </w:rPr>
  </w:style>
  <w:style w:type="paragraph" w:customStyle="1" w:styleId="ipa">
    <w:name w:val="ipa"/>
    <w:basedOn w:val="a"/>
    <w:rsid w:val="00CD27F3"/>
    <w:pPr>
      <w:spacing w:before="100" w:beforeAutospacing="1" w:after="100" w:afterAutospacing="1"/>
    </w:pPr>
    <w:rPr>
      <w:rFonts w:ascii="Arial Unicode MS" w:hAnsi="Arial Unicode MS" w:cs="Arial Unicode MS"/>
    </w:rPr>
  </w:style>
  <w:style w:type="paragraph" w:customStyle="1" w:styleId="unicode">
    <w:name w:val="unicode"/>
    <w:basedOn w:val="a"/>
    <w:rsid w:val="00CD27F3"/>
    <w:pPr>
      <w:spacing w:before="100" w:beforeAutospacing="1" w:after="100" w:afterAutospacing="1"/>
    </w:pPr>
    <w:rPr>
      <w:rFonts w:ascii="Arial Unicode MS" w:hAnsi="Arial Unicode MS" w:cs="Arial Unicode MS"/>
    </w:rPr>
  </w:style>
  <w:style w:type="paragraph" w:customStyle="1" w:styleId="special-label">
    <w:name w:val="special-label"/>
    <w:basedOn w:val="a"/>
    <w:rsid w:val="00CD27F3"/>
    <w:pPr>
      <w:spacing w:before="100" w:beforeAutospacing="1" w:after="100" w:afterAutospacing="1"/>
    </w:pPr>
  </w:style>
  <w:style w:type="paragraph" w:customStyle="1" w:styleId="special-query">
    <w:name w:val="special-query"/>
    <w:basedOn w:val="a"/>
    <w:rsid w:val="00CD27F3"/>
    <w:pPr>
      <w:spacing w:before="100" w:beforeAutospacing="1" w:after="100" w:afterAutospacing="1"/>
    </w:pPr>
  </w:style>
  <w:style w:type="paragraph" w:customStyle="1" w:styleId="special-hover">
    <w:name w:val="special-hover"/>
    <w:basedOn w:val="a"/>
    <w:rsid w:val="00CD27F3"/>
    <w:pPr>
      <w:spacing w:before="100" w:beforeAutospacing="1" w:after="100" w:afterAutospacing="1"/>
    </w:pPr>
  </w:style>
  <w:style w:type="paragraph" w:customStyle="1" w:styleId="mw-indicators">
    <w:name w:val="mw-indicators"/>
    <w:basedOn w:val="a"/>
    <w:rsid w:val="00CD27F3"/>
    <w:pPr>
      <w:spacing w:before="100" w:beforeAutospacing="1" w:after="100" w:afterAutospacing="1"/>
    </w:pPr>
  </w:style>
  <w:style w:type="paragraph" w:customStyle="1" w:styleId="ve-ui-surface">
    <w:name w:val="ve-ui-surface"/>
    <w:basedOn w:val="a"/>
    <w:rsid w:val="00CD27F3"/>
    <w:pPr>
      <w:spacing w:before="100" w:beforeAutospacing="1" w:after="100" w:afterAutospacing="1"/>
    </w:pPr>
  </w:style>
  <w:style w:type="paragraph" w:customStyle="1" w:styleId="ve-init-mw-desktoparticletarget-editablecontent">
    <w:name w:val="ve-init-mw-desktoparticletarget-editablecontent"/>
    <w:basedOn w:val="a"/>
    <w:rsid w:val="00CD27F3"/>
    <w:pPr>
      <w:spacing w:before="100" w:beforeAutospacing="1" w:after="100" w:afterAutospacing="1"/>
    </w:pPr>
  </w:style>
  <w:style w:type="paragraph" w:customStyle="1" w:styleId="mw-mmv-view-expanded">
    <w:name w:val="mw-mmv-view-expanded"/>
    <w:basedOn w:val="a"/>
    <w:rsid w:val="00CD27F3"/>
    <w:pPr>
      <w:spacing w:before="100" w:beforeAutospacing="1" w:after="100" w:afterAutospacing="1"/>
    </w:pPr>
  </w:style>
  <w:style w:type="paragraph" w:customStyle="1" w:styleId="mw-mmv-view-config">
    <w:name w:val="mw-mmv-view-config"/>
    <w:basedOn w:val="a"/>
    <w:rsid w:val="00CD27F3"/>
    <w:pPr>
      <w:spacing w:before="100" w:beforeAutospacing="1" w:after="100" w:afterAutospacing="1"/>
    </w:pPr>
  </w:style>
  <w:style w:type="paragraph" w:customStyle="1" w:styleId="mw-empty-li">
    <w:name w:val="mw-empty-li"/>
    <w:basedOn w:val="a"/>
    <w:rsid w:val="00CD27F3"/>
    <w:pPr>
      <w:spacing w:before="100" w:beforeAutospacing="1" w:after="100" w:afterAutospacing="1"/>
    </w:pPr>
  </w:style>
  <w:style w:type="paragraph" w:customStyle="1" w:styleId="imbox">
    <w:name w:val="imbox"/>
    <w:basedOn w:val="a"/>
    <w:rsid w:val="00CD27F3"/>
    <w:pPr>
      <w:spacing w:before="100" w:beforeAutospacing="1" w:after="100" w:afterAutospacing="1"/>
    </w:pPr>
  </w:style>
  <w:style w:type="paragraph" w:customStyle="1" w:styleId="toclevel-2">
    <w:name w:val="toclevel-2"/>
    <w:basedOn w:val="a"/>
    <w:rsid w:val="00CD27F3"/>
    <w:pPr>
      <w:spacing w:before="100" w:beforeAutospacing="1" w:after="100" w:afterAutospacing="1"/>
    </w:pPr>
  </w:style>
  <w:style w:type="paragraph" w:customStyle="1" w:styleId="toclevel-3">
    <w:name w:val="toclevel-3"/>
    <w:basedOn w:val="a"/>
    <w:rsid w:val="00CD27F3"/>
    <w:pPr>
      <w:spacing w:before="100" w:beforeAutospacing="1" w:after="100" w:afterAutospacing="1"/>
    </w:pPr>
  </w:style>
  <w:style w:type="paragraph" w:customStyle="1" w:styleId="toclevel-4">
    <w:name w:val="toclevel-4"/>
    <w:basedOn w:val="a"/>
    <w:rsid w:val="00CD27F3"/>
    <w:pPr>
      <w:spacing w:before="100" w:beforeAutospacing="1" w:after="100" w:afterAutospacing="1"/>
    </w:pPr>
  </w:style>
  <w:style w:type="paragraph" w:customStyle="1" w:styleId="toclevel-5">
    <w:name w:val="toclevel-5"/>
    <w:basedOn w:val="a"/>
    <w:rsid w:val="00CD27F3"/>
    <w:pPr>
      <w:spacing w:before="100" w:beforeAutospacing="1" w:after="100" w:afterAutospacing="1"/>
    </w:pPr>
  </w:style>
  <w:style w:type="paragraph" w:customStyle="1" w:styleId="toclevel-6">
    <w:name w:val="toclevel-6"/>
    <w:basedOn w:val="a"/>
    <w:rsid w:val="00CD27F3"/>
    <w:pPr>
      <w:spacing w:before="100" w:beforeAutospacing="1" w:after="100" w:afterAutospacing="1"/>
    </w:pPr>
  </w:style>
  <w:style w:type="paragraph" w:customStyle="1" w:styleId="toclevel-7">
    <w:name w:val="toclevel-7"/>
    <w:basedOn w:val="a"/>
    <w:rsid w:val="00CD27F3"/>
    <w:pPr>
      <w:spacing w:before="100" w:beforeAutospacing="1" w:after="100" w:afterAutospacing="1"/>
    </w:pPr>
  </w:style>
  <w:style w:type="paragraph" w:customStyle="1" w:styleId="tocnumber">
    <w:name w:val="tocnumber"/>
    <w:basedOn w:val="a"/>
    <w:rsid w:val="00CD27F3"/>
    <w:pPr>
      <w:spacing w:before="100" w:beforeAutospacing="1" w:after="100" w:afterAutospacing="1"/>
    </w:pPr>
  </w:style>
  <w:style w:type="paragraph" w:customStyle="1" w:styleId="floatleft">
    <w:name w:val="floatleft"/>
    <w:basedOn w:val="a"/>
    <w:rsid w:val="00CD27F3"/>
    <w:pPr>
      <w:spacing w:before="100" w:beforeAutospacing="1" w:after="100" w:afterAutospacing="1"/>
    </w:pPr>
  </w:style>
  <w:style w:type="paragraph" w:customStyle="1" w:styleId="image">
    <w:name w:val="image"/>
    <w:basedOn w:val="a"/>
    <w:rsid w:val="00CD27F3"/>
    <w:pPr>
      <w:spacing w:before="100" w:beforeAutospacing="1" w:after="100" w:afterAutospacing="1"/>
    </w:pPr>
  </w:style>
  <w:style w:type="paragraph" w:customStyle="1" w:styleId="geo-dec">
    <w:name w:val="geo-dec"/>
    <w:basedOn w:val="a"/>
    <w:rsid w:val="00CD27F3"/>
    <w:pPr>
      <w:spacing w:before="100" w:beforeAutospacing="1" w:after="100" w:afterAutospacing="1"/>
    </w:pPr>
  </w:style>
  <w:style w:type="paragraph" w:customStyle="1" w:styleId="geo-dms">
    <w:name w:val="geo-dms"/>
    <w:basedOn w:val="a"/>
    <w:rsid w:val="00CD27F3"/>
    <w:pPr>
      <w:spacing w:before="100" w:beforeAutospacing="1" w:after="100" w:afterAutospacing="1"/>
    </w:pPr>
  </w:style>
  <w:style w:type="paragraph" w:customStyle="1" w:styleId="selflink">
    <w:name w:val="selflink"/>
    <w:basedOn w:val="a"/>
    <w:rsid w:val="00CD27F3"/>
    <w:pPr>
      <w:spacing w:before="100" w:beforeAutospacing="1" w:after="100" w:afterAutospacing="1"/>
    </w:pPr>
  </w:style>
  <w:style w:type="paragraph" w:customStyle="1" w:styleId="mbox-image">
    <w:name w:val="mbox-image"/>
    <w:basedOn w:val="a"/>
    <w:rsid w:val="00CD27F3"/>
    <w:pPr>
      <w:spacing w:before="100" w:beforeAutospacing="1" w:after="100" w:afterAutospacing="1"/>
    </w:pPr>
  </w:style>
  <w:style w:type="paragraph" w:customStyle="1" w:styleId="tmbox">
    <w:name w:val="tmbox"/>
    <w:basedOn w:val="a"/>
    <w:rsid w:val="00CD27F3"/>
    <w:pPr>
      <w:spacing w:before="100" w:beforeAutospacing="1" w:after="100" w:afterAutospacing="1"/>
    </w:pPr>
  </w:style>
  <w:style w:type="paragraph" w:customStyle="1" w:styleId="ambox-text-small">
    <w:name w:val="ambox-text-small"/>
    <w:basedOn w:val="a"/>
    <w:rsid w:val="00CD27F3"/>
    <w:pPr>
      <w:spacing w:before="100" w:beforeAutospacing="1" w:after="100" w:afterAutospacing="1"/>
    </w:pPr>
  </w:style>
  <w:style w:type="paragraph" w:customStyle="1" w:styleId="uls-settings-trigger">
    <w:name w:val="uls-settings-trigger"/>
    <w:basedOn w:val="a"/>
    <w:rsid w:val="00CD27F3"/>
    <w:pPr>
      <w:spacing w:before="100" w:beforeAutospacing="1" w:after="100" w:afterAutospacing="1"/>
    </w:pPr>
  </w:style>
  <w:style w:type="paragraph" w:customStyle="1" w:styleId="uls-trigger">
    <w:name w:val="uls-trigger"/>
    <w:basedOn w:val="a"/>
    <w:rsid w:val="00CD27F3"/>
    <w:pPr>
      <w:spacing w:before="100" w:beforeAutospacing="1" w:after="100" w:afterAutospacing="1"/>
    </w:pPr>
  </w:style>
  <w:style w:type="paragraph" w:customStyle="1" w:styleId="alert-text">
    <w:name w:val="alert-text"/>
    <w:basedOn w:val="a"/>
    <w:rsid w:val="00CD27F3"/>
    <w:pPr>
      <w:spacing w:before="100" w:beforeAutospacing="1" w:after="100" w:afterAutospacing="1"/>
    </w:pPr>
    <w:rPr>
      <w:color w:val="000000"/>
    </w:rPr>
  </w:style>
  <w:style w:type="paragraph" w:customStyle="1" w:styleId="cite-accessibility-label">
    <w:name w:val="cite-accessibility-label"/>
    <w:basedOn w:val="a"/>
    <w:rsid w:val="00CD27F3"/>
    <w:pPr>
      <w:spacing w:before="100" w:beforeAutospacing="1" w:after="100" w:afterAutospacing="1"/>
    </w:pPr>
  </w:style>
  <w:style w:type="paragraph" w:customStyle="1" w:styleId="transparent">
    <w:name w:val="transparent"/>
    <w:basedOn w:val="a"/>
    <w:rsid w:val="00CD27F3"/>
    <w:pPr>
      <w:spacing w:before="100" w:beforeAutospacing="1" w:after="100" w:afterAutospacing="1"/>
    </w:pPr>
  </w:style>
  <w:style w:type="paragraph" w:customStyle="1" w:styleId="plainlinksneverexpand">
    <w:name w:val="plainlinksneverexpand"/>
    <w:basedOn w:val="a"/>
    <w:rsid w:val="00CD27F3"/>
    <w:pPr>
      <w:spacing w:before="100" w:beforeAutospacing="1" w:after="100" w:afterAutospacing="1"/>
    </w:pPr>
  </w:style>
  <w:style w:type="paragraph" w:customStyle="1" w:styleId="reflist">
    <w:name w:val="reflist"/>
    <w:basedOn w:val="a"/>
    <w:rsid w:val="00CD27F3"/>
  </w:style>
  <w:style w:type="paragraph" w:customStyle="1" w:styleId="reflist1">
    <w:name w:val="reflist1"/>
    <w:basedOn w:val="a"/>
    <w:rsid w:val="00CD27F3"/>
  </w:style>
  <w:style w:type="paragraph" w:customStyle="1" w:styleId="reflist2">
    <w:name w:val="reflist2"/>
    <w:basedOn w:val="a"/>
    <w:rsid w:val="00CD27F3"/>
  </w:style>
  <w:style w:type="paragraph" w:customStyle="1" w:styleId="reflist3">
    <w:name w:val="reflist3"/>
    <w:basedOn w:val="a"/>
    <w:rsid w:val="00CD27F3"/>
  </w:style>
  <w:style w:type="paragraph" w:customStyle="1" w:styleId="reflist4">
    <w:name w:val="reflist4"/>
    <w:basedOn w:val="a"/>
    <w:rsid w:val="00CD27F3"/>
  </w:style>
  <w:style w:type="paragraph" w:customStyle="1" w:styleId="mw-dismissable-notice-body">
    <w:name w:val="mw-dismissable-notice-body"/>
    <w:basedOn w:val="a"/>
    <w:rsid w:val="00CD27F3"/>
    <w:pPr>
      <w:spacing w:before="100" w:beforeAutospacing="1" w:after="100" w:afterAutospacing="1"/>
    </w:pPr>
  </w:style>
  <w:style w:type="character" w:customStyle="1" w:styleId="reference">
    <w:name w:val="reference"/>
    <w:rsid w:val="00CD27F3"/>
    <w:rPr>
      <w:sz w:val="19"/>
    </w:rPr>
  </w:style>
  <w:style w:type="character" w:customStyle="1" w:styleId="subcaption">
    <w:name w:val="subcaption"/>
    <w:rsid w:val="00CD27F3"/>
  </w:style>
  <w:style w:type="paragraph" w:customStyle="1" w:styleId="play-btn-large1">
    <w:name w:val="play-btn-large1"/>
    <w:basedOn w:val="a"/>
    <w:rsid w:val="00CD27F3"/>
    <w:pPr>
      <w:spacing w:after="100" w:afterAutospacing="1"/>
      <w:ind w:left="-525"/>
    </w:pPr>
  </w:style>
  <w:style w:type="paragraph" w:customStyle="1" w:styleId="special-label1">
    <w:name w:val="special-label1"/>
    <w:basedOn w:val="a"/>
    <w:rsid w:val="00CD27F3"/>
    <w:pPr>
      <w:spacing w:before="100" w:beforeAutospacing="1" w:after="100" w:afterAutospacing="1"/>
    </w:pPr>
    <w:rPr>
      <w:color w:val="808080"/>
    </w:rPr>
  </w:style>
  <w:style w:type="paragraph" w:customStyle="1" w:styleId="special-query1">
    <w:name w:val="special-query1"/>
    <w:basedOn w:val="a"/>
    <w:rsid w:val="00CD27F3"/>
    <w:pPr>
      <w:spacing w:before="100" w:beforeAutospacing="1" w:after="100" w:afterAutospacing="1"/>
    </w:pPr>
    <w:rPr>
      <w:i/>
      <w:iCs/>
      <w:color w:val="000000"/>
    </w:rPr>
  </w:style>
  <w:style w:type="paragraph" w:customStyle="1" w:styleId="special-hover1">
    <w:name w:val="special-hover1"/>
    <w:basedOn w:val="a"/>
    <w:rsid w:val="00CD27F3"/>
    <w:pPr>
      <w:shd w:val="clear" w:color="auto" w:fill="C0C0C0"/>
      <w:spacing w:before="100" w:beforeAutospacing="1" w:after="100" w:afterAutospacing="1"/>
    </w:pPr>
  </w:style>
  <w:style w:type="paragraph" w:customStyle="1" w:styleId="special-label2">
    <w:name w:val="special-label2"/>
    <w:basedOn w:val="a"/>
    <w:rsid w:val="00CD27F3"/>
    <w:pPr>
      <w:spacing w:before="100" w:beforeAutospacing="1" w:after="100" w:afterAutospacing="1"/>
    </w:pPr>
    <w:rPr>
      <w:color w:val="FFFFFF"/>
    </w:rPr>
  </w:style>
  <w:style w:type="paragraph" w:customStyle="1" w:styleId="special-query2">
    <w:name w:val="special-query2"/>
    <w:basedOn w:val="a"/>
    <w:rsid w:val="00CD27F3"/>
    <w:pPr>
      <w:spacing w:before="100" w:beforeAutospacing="1" w:after="100" w:afterAutospacing="1"/>
    </w:pPr>
    <w:rPr>
      <w:color w:val="FFFFFF"/>
    </w:rPr>
  </w:style>
  <w:style w:type="paragraph" w:customStyle="1" w:styleId="uls-settings-trigger1">
    <w:name w:val="uls-settings-trigger1"/>
    <w:basedOn w:val="a"/>
    <w:rsid w:val="00CD27F3"/>
    <w:pPr>
      <w:spacing w:before="100" w:beforeAutospacing="1" w:after="100" w:afterAutospacing="1"/>
    </w:pPr>
  </w:style>
  <w:style w:type="paragraph" w:customStyle="1" w:styleId="uls-settings-trigger2">
    <w:name w:val="uls-settings-trigger2"/>
    <w:basedOn w:val="a"/>
    <w:rsid w:val="00CD27F3"/>
    <w:pPr>
      <w:spacing w:before="45" w:after="100" w:afterAutospacing="1"/>
    </w:pPr>
  </w:style>
  <w:style w:type="paragraph" w:customStyle="1" w:styleId="mw-indicators1">
    <w:name w:val="mw-indicators1"/>
    <w:basedOn w:val="a"/>
    <w:rsid w:val="00CD27F3"/>
    <w:pPr>
      <w:spacing w:before="100" w:beforeAutospacing="1" w:after="100" w:afterAutospacing="1"/>
    </w:pPr>
    <w:rPr>
      <w:vanish/>
    </w:rPr>
  </w:style>
  <w:style w:type="paragraph" w:customStyle="1" w:styleId="ve-ui-surface1">
    <w:name w:val="ve-ui-surface1"/>
    <w:basedOn w:val="a"/>
    <w:rsid w:val="00CD27F3"/>
    <w:pPr>
      <w:spacing w:before="100" w:beforeAutospacing="1" w:after="100" w:afterAutospacing="1"/>
    </w:pPr>
    <w:rPr>
      <w:vanish/>
    </w:rPr>
  </w:style>
  <w:style w:type="paragraph" w:customStyle="1" w:styleId="ve-init-mw-desktoparticletarget-editablecontent1">
    <w:name w:val="ve-init-mw-desktoparticletarget-editablecontent1"/>
    <w:basedOn w:val="a"/>
    <w:rsid w:val="00CD27F3"/>
    <w:pPr>
      <w:spacing w:before="100" w:beforeAutospacing="1" w:after="100" w:afterAutospacing="1"/>
    </w:pPr>
    <w:rPr>
      <w:vanish/>
    </w:rPr>
  </w:style>
  <w:style w:type="paragraph" w:customStyle="1" w:styleId="ve-ui-surface2">
    <w:name w:val="ve-ui-surface2"/>
    <w:basedOn w:val="a"/>
    <w:rsid w:val="00CD27F3"/>
    <w:pPr>
      <w:spacing w:before="100" w:beforeAutospacing="1" w:after="100" w:afterAutospacing="1"/>
    </w:pPr>
  </w:style>
  <w:style w:type="paragraph" w:customStyle="1" w:styleId="special-query3">
    <w:name w:val="special-query3"/>
    <w:basedOn w:val="a"/>
    <w:rsid w:val="00CD27F3"/>
    <w:pPr>
      <w:spacing w:before="100" w:beforeAutospacing="1" w:after="100" w:afterAutospacing="1"/>
    </w:pPr>
  </w:style>
  <w:style w:type="paragraph" w:customStyle="1" w:styleId="uls-trigger1">
    <w:name w:val="uls-trigger1"/>
    <w:basedOn w:val="a"/>
    <w:rsid w:val="00CD27F3"/>
    <w:pPr>
      <w:spacing w:before="100" w:beforeAutospacing="1" w:after="100" w:afterAutospacing="1"/>
    </w:pPr>
  </w:style>
  <w:style w:type="paragraph" w:customStyle="1" w:styleId="uls-trigger2">
    <w:name w:val="uls-trigger2"/>
    <w:basedOn w:val="a"/>
    <w:rsid w:val="00CD27F3"/>
    <w:pPr>
      <w:spacing w:before="100" w:beforeAutospacing="1" w:after="100" w:afterAutospacing="1"/>
    </w:pPr>
  </w:style>
  <w:style w:type="paragraph" w:customStyle="1" w:styleId="mw-mmv-view-expanded1">
    <w:name w:val="mw-mmv-view-expanded1"/>
    <w:basedOn w:val="a"/>
    <w:rsid w:val="00CD27F3"/>
    <w:pPr>
      <w:spacing w:before="100" w:beforeAutospacing="1" w:after="100" w:afterAutospacing="1"/>
    </w:pPr>
  </w:style>
  <w:style w:type="paragraph" w:customStyle="1" w:styleId="mw-mmv-view-config1">
    <w:name w:val="mw-mmv-view-config1"/>
    <w:basedOn w:val="a"/>
    <w:rsid w:val="00CD27F3"/>
    <w:pPr>
      <w:spacing w:before="100" w:beforeAutospacing="1" w:after="100" w:afterAutospacing="1"/>
    </w:pPr>
  </w:style>
  <w:style w:type="paragraph" w:customStyle="1" w:styleId="mw-empty-li1">
    <w:name w:val="mw-empty-li1"/>
    <w:basedOn w:val="a"/>
    <w:rsid w:val="00CD27F3"/>
    <w:pPr>
      <w:spacing w:before="100" w:beforeAutospacing="1" w:after="100" w:afterAutospacing="1"/>
    </w:pPr>
    <w:rPr>
      <w:vanish/>
    </w:rPr>
  </w:style>
  <w:style w:type="character" w:customStyle="1" w:styleId="subcaption1">
    <w:name w:val="subcaption1"/>
    <w:rsid w:val="00CD27F3"/>
    <w:rPr>
      <w:sz w:val="19"/>
    </w:rPr>
  </w:style>
  <w:style w:type="paragraph" w:customStyle="1" w:styleId="imbox1">
    <w:name w:val="imbox1"/>
    <w:basedOn w:val="a"/>
    <w:rsid w:val="00CD27F3"/>
    <w:pPr>
      <w:ind w:left="-120" w:right="-120"/>
    </w:pPr>
  </w:style>
  <w:style w:type="paragraph" w:customStyle="1" w:styleId="imbox2">
    <w:name w:val="imbox2"/>
    <w:basedOn w:val="a"/>
    <w:rsid w:val="00CD27F3"/>
    <w:pPr>
      <w:spacing w:before="60" w:after="60"/>
      <w:ind w:left="60" w:right="60"/>
    </w:pPr>
  </w:style>
  <w:style w:type="paragraph" w:customStyle="1" w:styleId="tmbox1">
    <w:name w:val="tmbox1"/>
    <w:basedOn w:val="a"/>
    <w:rsid w:val="00CD27F3"/>
    <w:pPr>
      <w:spacing w:before="30" w:after="30"/>
    </w:pPr>
  </w:style>
  <w:style w:type="paragraph" w:customStyle="1" w:styleId="ambox-text-small1">
    <w:name w:val="ambox-text-small1"/>
    <w:basedOn w:val="a"/>
    <w:rsid w:val="00CD27F3"/>
    <w:pPr>
      <w:spacing w:before="100" w:beforeAutospacing="1" w:after="100" w:afterAutospacing="1"/>
    </w:pPr>
    <w:rPr>
      <w:sz w:val="20"/>
      <w:szCs w:val="20"/>
    </w:rPr>
  </w:style>
  <w:style w:type="paragraph" w:customStyle="1" w:styleId="toclevel-21">
    <w:name w:val="toclevel-21"/>
    <w:basedOn w:val="a"/>
    <w:rsid w:val="00CD27F3"/>
    <w:pPr>
      <w:spacing w:before="100" w:beforeAutospacing="1" w:after="100" w:afterAutospacing="1"/>
    </w:pPr>
    <w:rPr>
      <w:vanish/>
    </w:rPr>
  </w:style>
  <w:style w:type="paragraph" w:customStyle="1" w:styleId="toclevel-31">
    <w:name w:val="toclevel-31"/>
    <w:basedOn w:val="a"/>
    <w:rsid w:val="00CD27F3"/>
    <w:pPr>
      <w:spacing w:before="100" w:beforeAutospacing="1" w:after="100" w:afterAutospacing="1"/>
    </w:pPr>
    <w:rPr>
      <w:vanish/>
    </w:rPr>
  </w:style>
  <w:style w:type="paragraph" w:customStyle="1" w:styleId="toclevel-41">
    <w:name w:val="toclevel-41"/>
    <w:basedOn w:val="a"/>
    <w:rsid w:val="00CD27F3"/>
    <w:pPr>
      <w:spacing w:before="100" w:beforeAutospacing="1" w:after="100" w:afterAutospacing="1"/>
    </w:pPr>
    <w:rPr>
      <w:vanish/>
    </w:rPr>
  </w:style>
  <w:style w:type="paragraph" w:customStyle="1" w:styleId="toclevel-51">
    <w:name w:val="toclevel-51"/>
    <w:basedOn w:val="a"/>
    <w:rsid w:val="00CD27F3"/>
    <w:pPr>
      <w:spacing w:before="100" w:beforeAutospacing="1" w:after="100" w:afterAutospacing="1"/>
    </w:pPr>
    <w:rPr>
      <w:vanish/>
    </w:rPr>
  </w:style>
  <w:style w:type="paragraph" w:customStyle="1" w:styleId="toclevel-61">
    <w:name w:val="toclevel-61"/>
    <w:basedOn w:val="a"/>
    <w:rsid w:val="00CD27F3"/>
    <w:pPr>
      <w:spacing w:before="100" w:beforeAutospacing="1" w:after="100" w:afterAutospacing="1"/>
    </w:pPr>
    <w:rPr>
      <w:vanish/>
    </w:rPr>
  </w:style>
  <w:style w:type="paragraph" w:customStyle="1" w:styleId="toclevel-71">
    <w:name w:val="toclevel-71"/>
    <w:basedOn w:val="a"/>
    <w:rsid w:val="00CD27F3"/>
    <w:pPr>
      <w:spacing w:before="100" w:beforeAutospacing="1" w:after="100" w:afterAutospacing="1"/>
    </w:pPr>
    <w:rPr>
      <w:vanish/>
    </w:rPr>
  </w:style>
  <w:style w:type="paragraph" w:customStyle="1" w:styleId="tocnumber1">
    <w:name w:val="tocnumber1"/>
    <w:basedOn w:val="a"/>
    <w:rsid w:val="00CD27F3"/>
    <w:pPr>
      <w:spacing w:before="100" w:beforeAutospacing="1" w:after="100" w:afterAutospacing="1"/>
    </w:pPr>
    <w:rPr>
      <w:vanish/>
    </w:rPr>
  </w:style>
  <w:style w:type="paragraph" w:customStyle="1" w:styleId="floatleft1">
    <w:name w:val="floatleft1"/>
    <w:basedOn w:val="a"/>
    <w:rsid w:val="00CD27F3"/>
    <w:pPr>
      <w:spacing w:before="30" w:after="30"/>
      <w:ind w:left="30" w:right="30"/>
      <w:textAlignment w:val="center"/>
    </w:pPr>
  </w:style>
  <w:style w:type="paragraph" w:customStyle="1" w:styleId="image1">
    <w:name w:val="image1"/>
    <w:basedOn w:val="a"/>
    <w:rsid w:val="00CD27F3"/>
  </w:style>
  <w:style w:type="paragraph" w:customStyle="1" w:styleId="geo-dec1">
    <w:name w:val="geo-dec1"/>
    <w:basedOn w:val="a"/>
    <w:rsid w:val="00CD27F3"/>
    <w:pPr>
      <w:spacing w:before="100" w:beforeAutospacing="1" w:after="100" w:afterAutospacing="1"/>
    </w:pPr>
  </w:style>
  <w:style w:type="paragraph" w:customStyle="1" w:styleId="geo-dms1">
    <w:name w:val="geo-dms1"/>
    <w:basedOn w:val="a"/>
    <w:rsid w:val="00CD27F3"/>
    <w:pPr>
      <w:spacing w:before="100" w:beforeAutospacing="1" w:after="100" w:afterAutospacing="1"/>
    </w:pPr>
  </w:style>
  <w:style w:type="paragraph" w:customStyle="1" w:styleId="geo-dms2">
    <w:name w:val="geo-dms2"/>
    <w:basedOn w:val="a"/>
    <w:rsid w:val="00CD27F3"/>
    <w:pPr>
      <w:spacing w:before="100" w:beforeAutospacing="1" w:after="100" w:afterAutospacing="1"/>
    </w:pPr>
    <w:rPr>
      <w:vanish/>
    </w:rPr>
  </w:style>
  <w:style w:type="paragraph" w:customStyle="1" w:styleId="geo-dec2">
    <w:name w:val="geo-dec2"/>
    <w:basedOn w:val="a"/>
    <w:rsid w:val="00CD27F3"/>
    <w:pPr>
      <w:spacing w:before="100" w:beforeAutospacing="1" w:after="100" w:afterAutospacing="1"/>
    </w:pPr>
    <w:rPr>
      <w:vanish/>
    </w:rPr>
  </w:style>
  <w:style w:type="paragraph" w:customStyle="1" w:styleId="mw-dismissable-notice-body1">
    <w:name w:val="mw-dismissable-notice-body1"/>
    <w:basedOn w:val="a"/>
    <w:rsid w:val="00CD27F3"/>
    <w:pPr>
      <w:spacing w:before="100" w:beforeAutospacing="1" w:after="100" w:afterAutospacing="1"/>
      <w:ind w:right="1200"/>
    </w:pPr>
  </w:style>
  <w:style w:type="paragraph" w:customStyle="1" w:styleId="navbox-title1">
    <w:name w:val="navbox-title1"/>
    <w:basedOn w:val="a"/>
    <w:rsid w:val="00CD27F3"/>
    <w:pPr>
      <w:shd w:val="clear" w:color="auto" w:fill="DDDDFF"/>
      <w:spacing w:before="100" w:beforeAutospacing="1" w:after="100" w:afterAutospacing="1" w:line="360" w:lineRule="atLeast"/>
      <w:jc w:val="center"/>
    </w:pPr>
  </w:style>
  <w:style w:type="paragraph" w:customStyle="1" w:styleId="navbox-group1">
    <w:name w:val="navbox-group1"/>
    <w:basedOn w:val="a"/>
    <w:rsid w:val="00CD27F3"/>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CD27F3"/>
    <w:pPr>
      <w:shd w:val="clear" w:color="auto" w:fill="E6E6FF"/>
      <w:spacing w:before="100" w:beforeAutospacing="1" w:after="100" w:afterAutospacing="1" w:line="360" w:lineRule="atLeast"/>
      <w:jc w:val="center"/>
    </w:pPr>
  </w:style>
  <w:style w:type="paragraph" w:customStyle="1" w:styleId="navbox1">
    <w:name w:val="navbox1"/>
    <w:basedOn w:val="a"/>
    <w:rsid w:val="00CD27F3"/>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CD27F3"/>
    <w:pPr>
      <w:spacing w:before="100" w:beforeAutospacing="1" w:after="100" w:afterAutospacing="1"/>
    </w:pPr>
  </w:style>
  <w:style w:type="paragraph" w:customStyle="1" w:styleId="navbar2">
    <w:name w:val="navbar2"/>
    <w:basedOn w:val="a"/>
    <w:rsid w:val="00CD27F3"/>
    <w:pPr>
      <w:spacing w:before="100" w:beforeAutospacing="1" w:after="100" w:afterAutospacing="1"/>
    </w:pPr>
  </w:style>
  <w:style w:type="paragraph" w:customStyle="1" w:styleId="navbar3">
    <w:name w:val="navbar3"/>
    <w:basedOn w:val="a"/>
    <w:rsid w:val="00CD27F3"/>
    <w:pPr>
      <w:spacing w:before="100" w:beforeAutospacing="1" w:after="100" w:afterAutospacing="1"/>
      <w:ind w:right="120"/>
    </w:pPr>
    <w:rPr>
      <w:sz w:val="21"/>
      <w:szCs w:val="21"/>
    </w:rPr>
  </w:style>
  <w:style w:type="paragraph" w:customStyle="1" w:styleId="collapsebutton1">
    <w:name w:val="collapsebutton1"/>
    <w:basedOn w:val="a"/>
    <w:rsid w:val="00CD27F3"/>
    <w:pPr>
      <w:spacing w:before="100" w:beforeAutospacing="1" w:after="100" w:afterAutospacing="1"/>
      <w:ind w:left="120"/>
      <w:jc w:val="right"/>
    </w:pPr>
  </w:style>
  <w:style w:type="paragraph" w:customStyle="1" w:styleId="selflink1">
    <w:name w:val="selflink1"/>
    <w:basedOn w:val="a"/>
    <w:rsid w:val="00CD27F3"/>
    <w:pPr>
      <w:spacing w:before="100" w:beforeAutospacing="1" w:after="100" w:afterAutospacing="1"/>
    </w:pPr>
  </w:style>
  <w:style w:type="paragraph" w:customStyle="1" w:styleId="mbox-image1">
    <w:name w:val="mbox-image1"/>
    <w:basedOn w:val="a"/>
    <w:rsid w:val="00CD27F3"/>
    <w:pPr>
      <w:spacing w:before="100" w:beforeAutospacing="1" w:after="100" w:afterAutospacing="1"/>
    </w:pPr>
    <w:rPr>
      <w:vanish/>
    </w:rPr>
  </w:style>
  <w:style w:type="paragraph" w:customStyle="1" w:styleId="collapse-refs-p1">
    <w:name w:val="collapse-refs-p1"/>
    <w:basedOn w:val="a"/>
    <w:rsid w:val="00CD27F3"/>
    <w:pPr>
      <w:spacing w:before="240" w:after="240"/>
      <w:ind w:left="480" w:right="480"/>
    </w:pPr>
    <w:rPr>
      <w:vanish/>
      <w:sz w:val="19"/>
      <w:szCs w:val="19"/>
    </w:rPr>
  </w:style>
  <w:style w:type="paragraph" w:customStyle="1" w:styleId="collapse-refs-p2">
    <w:name w:val="collapse-refs-p2"/>
    <w:basedOn w:val="a"/>
    <w:rsid w:val="00CD27F3"/>
    <w:pPr>
      <w:spacing w:before="240" w:after="240"/>
      <w:ind w:left="480" w:right="480"/>
    </w:pPr>
    <w:rPr>
      <w:vanish/>
      <w:sz w:val="19"/>
      <w:szCs w:val="19"/>
    </w:rPr>
  </w:style>
  <w:style w:type="paragraph" w:customStyle="1" w:styleId="collapse-refs-p3">
    <w:name w:val="collapse-refs-p3"/>
    <w:basedOn w:val="a"/>
    <w:rsid w:val="00CD27F3"/>
    <w:pPr>
      <w:spacing w:before="240" w:after="240"/>
      <w:ind w:left="480" w:right="480"/>
    </w:pPr>
    <w:rPr>
      <w:vanish/>
      <w:sz w:val="19"/>
      <w:szCs w:val="19"/>
    </w:rPr>
  </w:style>
  <w:style w:type="paragraph" w:customStyle="1" w:styleId="collapse-refs-p4">
    <w:name w:val="collapse-refs-p4"/>
    <w:basedOn w:val="a"/>
    <w:rsid w:val="00CD27F3"/>
    <w:pPr>
      <w:spacing w:before="240" w:after="240"/>
      <w:ind w:left="480" w:right="480"/>
    </w:pPr>
    <w:rPr>
      <w:vanish/>
      <w:sz w:val="19"/>
      <w:szCs w:val="19"/>
    </w:rPr>
  </w:style>
  <w:style w:type="paragraph" w:customStyle="1" w:styleId="collapse-refs-p5">
    <w:name w:val="collapse-refs-p5"/>
    <w:basedOn w:val="a"/>
    <w:rsid w:val="00CD27F3"/>
    <w:pPr>
      <w:spacing w:before="240" w:after="240"/>
      <w:ind w:left="480" w:right="480"/>
    </w:pPr>
    <w:rPr>
      <w:vanish/>
      <w:sz w:val="19"/>
      <w:szCs w:val="19"/>
    </w:rPr>
  </w:style>
  <w:style w:type="character" w:customStyle="1" w:styleId="collapsebutton2">
    <w:name w:val="collapsebutton2"/>
    <w:rsid w:val="00CD27F3"/>
  </w:style>
  <w:style w:type="paragraph" w:customStyle="1" w:styleId="1b">
    <w:name w:val="заголовок 1"/>
    <w:basedOn w:val="a"/>
    <w:next w:val="a"/>
    <w:rsid w:val="00CD27F3"/>
    <w:pPr>
      <w:keepNext/>
      <w:tabs>
        <w:tab w:val="left" w:pos="10065"/>
      </w:tabs>
      <w:autoSpaceDE w:val="0"/>
      <w:autoSpaceDN w:val="0"/>
      <w:ind w:firstLine="720"/>
      <w:outlineLvl w:val="0"/>
    </w:pPr>
    <w:rPr>
      <w:sz w:val="28"/>
      <w:szCs w:val="28"/>
    </w:rPr>
  </w:style>
  <w:style w:type="paragraph" w:customStyle="1" w:styleId="afff3">
    <w:name w:val="Табличный"/>
    <w:basedOn w:val="a"/>
    <w:rsid w:val="00CD27F3"/>
    <w:pPr>
      <w:keepNext/>
      <w:widowControl w:val="0"/>
      <w:spacing w:before="60" w:after="60"/>
      <w:jc w:val="center"/>
    </w:pPr>
    <w:rPr>
      <w:b/>
      <w:sz w:val="22"/>
      <w:szCs w:val="20"/>
    </w:rPr>
  </w:style>
  <w:style w:type="paragraph" w:customStyle="1" w:styleId="101">
    <w:name w:val="Табличный_слева_10"/>
    <w:basedOn w:val="a"/>
    <w:qFormat/>
    <w:rsid w:val="00CD27F3"/>
    <w:rPr>
      <w:sz w:val="20"/>
    </w:rPr>
  </w:style>
  <w:style w:type="character" w:customStyle="1" w:styleId="ConsPlusNormal0">
    <w:name w:val="ConsPlusNormal Знак"/>
    <w:link w:val="ConsPlusNormal"/>
    <w:locked/>
    <w:rsid w:val="00CD27F3"/>
    <w:rPr>
      <w:rFonts w:ascii="Arial" w:eastAsia="Times New Roman" w:hAnsi="Arial" w:cs="Calibri"/>
      <w:sz w:val="20"/>
      <w:szCs w:val="20"/>
      <w:lang w:eastAsia="ru-RU"/>
    </w:rPr>
  </w:style>
  <w:style w:type="table" w:customStyle="1" w:styleId="2c">
    <w:name w:val="Сетка таблицы2"/>
    <w:basedOn w:val="a1"/>
    <w:next w:val="a5"/>
    <w:uiPriority w:val="39"/>
    <w:rsid w:val="00CD27F3"/>
    <w:pPr>
      <w:spacing w:after="0" w:line="240" w:lineRule="auto"/>
    </w:pPr>
    <w:rPr>
      <w:rFonts w:ascii="Calibri" w:eastAsia="Times New Roman"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CD27F3"/>
    <w:pPr>
      <w:spacing w:after="0" w:line="240" w:lineRule="auto"/>
    </w:pPr>
    <w:rPr>
      <w:rFonts w:ascii="Calibri" w:eastAsia="Times New Roman"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CD27F3"/>
    <w:pPr>
      <w:spacing w:after="0" w:line="240" w:lineRule="auto"/>
    </w:pPr>
    <w:rPr>
      <w:rFonts w:ascii="Calibri" w:eastAsia="Times New Roman"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CD27F3"/>
    <w:pPr>
      <w:spacing w:after="0" w:line="240" w:lineRule="auto"/>
    </w:pPr>
    <w:rPr>
      <w:rFonts w:ascii="Calibri" w:eastAsia="Times New Roman" w:hAnsi="Calibri"/>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CD27F3"/>
    <w:pPr>
      <w:spacing w:after="0" w:line="240" w:lineRule="auto"/>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CD27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CD27F3"/>
    <w:pPr>
      <w:spacing w:after="0" w:line="240" w:lineRule="auto"/>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CD27F3"/>
    <w:pPr>
      <w:spacing w:after="0" w:line="240" w:lineRule="auto"/>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CD27F3"/>
    <w:pPr>
      <w:spacing w:after="0" w:line="240" w:lineRule="auto"/>
    </w:pPr>
    <w:rPr>
      <w:rFonts w:ascii="Calibri" w:eastAsia="Times New Roman"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CD27F3"/>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CD27F3"/>
    <w:pPr>
      <w:numPr>
        <w:numId w:val="0"/>
      </w:numPr>
      <w:jc w:val="left"/>
    </w:pPr>
    <w:rPr>
      <w:bCs w:val="0"/>
    </w:rPr>
  </w:style>
  <w:style w:type="paragraph" w:customStyle="1" w:styleId="120">
    <w:name w:val="Стиль12"/>
    <w:basedOn w:val="20"/>
    <w:qFormat/>
    <w:rsid w:val="00CD27F3"/>
    <w:rPr>
      <w:rFonts w:ascii="Times New Roman" w:eastAsia="TimesNewRomanPSMT" w:hAnsi="Times New Roman"/>
      <w:i w:val="0"/>
      <w:iCs/>
      <w:sz w:val="24"/>
      <w:szCs w:val="24"/>
    </w:rPr>
  </w:style>
  <w:style w:type="paragraph" w:customStyle="1" w:styleId="2d">
    <w:name w:val="Стиль2"/>
    <w:basedOn w:val="20"/>
    <w:qFormat/>
    <w:rsid w:val="00CD27F3"/>
    <w:pPr>
      <w:jc w:val="both"/>
    </w:pPr>
    <w:rPr>
      <w:rFonts w:ascii="Times New Roman" w:eastAsia="TimesNewRomanPSMT" w:hAnsi="Times New Roman"/>
      <w:i w:val="0"/>
      <w:iCs/>
      <w:sz w:val="24"/>
      <w:szCs w:val="24"/>
    </w:rPr>
  </w:style>
  <w:style w:type="paragraph" w:customStyle="1" w:styleId="38">
    <w:name w:val="Стиль3"/>
    <w:basedOn w:val="3"/>
    <w:uiPriority w:val="99"/>
    <w:qFormat/>
    <w:rsid w:val="00CD27F3"/>
    <w:pPr>
      <w:jc w:val="both"/>
    </w:pPr>
    <w:rPr>
      <w:rFonts w:ascii="Times New Roman" w:hAnsi="Times New Roman"/>
      <w:bCs/>
      <w:sz w:val="24"/>
      <w:szCs w:val="24"/>
    </w:rPr>
  </w:style>
  <w:style w:type="paragraph" w:customStyle="1" w:styleId="43">
    <w:name w:val="Стиль4"/>
    <w:basedOn w:val="3"/>
    <w:qFormat/>
    <w:rsid w:val="00CD27F3"/>
    <w:pPr>
      <w:jc w:val="both"/>
    </w:pPr>
    <w:rPr>
      <w:rFonts w:ascii="Times New Roman" w:hAnsi="Times New Roman"/>
      <w:bCs/>
      <w:sz w:val="24"/>
      <w:szCs w:val="24"/>
    </w:rPr>
  </w:style>
  <w:style w:type="paragraph" w:customStyle="1" w:styleId="52">
    <w:name w:val="Стиль5"/>
    <w:basedOn w:val="3"/>
    <w:link w:val="53"/>
    <w:uiPriority w:val="99"/>
    <w:qFormat/>
    <w:rsid w:val="00CD27F3"/>
    <w:pPr>
      <w:jc w:val="both"/>
    </w:pPr>
    <w:rPr>
      <w:rFonts w:ascii="Times New Roman" w:hAnsi="Times New Roman"/>
      <w:bCs/>
      <w:sz w:val="24"/>
      <w:szCs w:val="24"/>
    </w:rPr>
  </w:style>
  <w:style w:type="paragraph" w:customStyle="1" w:styleId="61">
    <w:name w:val="Стиль6"/>
    <w:basedOn w:val="3"/>
    <w:qFormat/>
    <w:rsid w:val="00CD27F3"/>
    <w:pPr>
      <w:jc w:val="both"/>
    </w:pPr>
    <w:rPr>
      <w:rFonts w:ascii="Times New Roman" w:hAnsi="Times New Roman"/>
      <w:bCs/>
      <w:sz w:val="24"/>
      <w:szCs w:val="24"/>
    </w:rPr>
  </w:style>
  <w:style w:type="paragraph" w:customStyle="1" w:styleId="71">
    <w:name w:val="Стиль7"/>
    <w:basedOn w:val="3"/>
    <w:qFormat/>
    <w:rsid w:val="00CD27F3"/>
    <w:pPr>
      <w:jc w:val="both"/>
    </w:pPr>
    <w:rPr>
      <w:rFonts w:ascii="Times New Roman" w:hAnsi="Times New Roman"/>
      <w:bCs/>
      <w:sz w:val="24"/>
      <w:szCs w:val="24"/>
    </w:rPr>
  </w:style>
  <w:style w:type="paragraph" w:customStyle="1" w:styleId="80">
    <w:name w:val="Стиль8"/>
    <w:basedOn w:val="3"/>
    <w:qFormat/>
    <w:rsid w:val="00CD27F3"/>
    <w:pPr>
      <w:jc w:val="both"/>
    </w:pPr>
    <w:rPr>
      <w:rFonts w:ascii="Times New Roman" w:hAnsi="Times New Roman"/>
      <w:bCs/>
      <w:sz w:val="24"/>
      <w:szCs w:val="24"/>
    </w:rPr>
  </w:style>
  <w:style w:type="paragraph" w:customStyle="1" w:styleId="91">
    <w:name w:val="Стиль9"/>
    <w:basedOn w:val="3"/>
    <w:qFormat/>
    <w:rsid w:val="00CD27F3"/>
    <w:pPr>
      <w:jc w:val="both"/>
    </w:pPr>
    <w:rPr>
      <w:rFonts w:ascii="Times New Roman" w:hAnsi="Times New Roman"/>
      <w:bCs/>
      <w:sz w:val="24"/>
      <w:szCs w:val="24"/>
    </w:rPr>
  </w:style>
  <w:style w:type="paragraph" w:customStyle="1" w:styleId="102">
    <w:name w:val="Стиль10"/>
    <w:basedOn w:val="3"/>
    <w:qFormat/>
    <w:rsid w:val="00CD27F3"/>
    <w:pPr>
      <w:jc w:val="both"/>
    </w:pPr>
    <w:rPr>
      <w:rFonts w:ascii="Times New Roman" w:hAnsi="Times New Roman"/>
      <w:bCs/>
      <w:sz w:val="24"/>
      <w:szCs w:val="24"/>
    </w:rPr>
  </w:style>
  <w:style w:type="paragraph" w:customStyle="1" w:styleId="130">
    <w:name w:val="Стиль13"/>
    <w:basedOn w:val="3"/>
    <w:qFormat/>
    <w:rsid w:val="00CD27F3"/>
    <w:pPr>
      <w:jc w:val="both"/>
    </w:pPr>
    <w:rPr>
      <w:rFonts w:ascii="Times New Roman" w:hAnsi="Times New Roman"/>
      <w:bCs/>
      <w:sz w:val="24"/>
      <w:szCs w:val="24"/>
    </w:rPr>
  </w:style>
  <w:style w:type="paragraph" w:customStyle="1" w:styleId="140">
    <w:name w:val="Стиль14"/>
    <w:basedOn w:val="3"/>
    <w:qFormat/>
    <w:rsid w:val="00CD27F3"/>
    <w:pPr>
      <w:jc w:val="both"/>
    </w:pPr>
    <w:rPr>
      <w:rFonts w:ascii="Times New Roman" w:hAnsi="Times New Roman"/>
      <w:bCs/>
      <w:sz w:val="24"/>
      <w:szCs w:val="24"/>
    </w:rPr>
  </w:style>
  <w:style w:type="paragraph" w:customStyle="1" w:styleId="150">
    <w:name w:val="Стиль15"/>
    <w:basedOn w:val="3"/>
    <w:qFormat/>
    <w:rsid w:val="00CD27F3"/>
    <w:pPr>
      <w:jc w:val="both"/>
    </w:pPr>
    <w:rPr>
      <w:rFonts w:ascii="Times New Roman" w:hAnsi="Times New Roman"/>
      <w:bCs/>
      <w:sz w:val="24"/>
      <w:szCs w:val="24"/>
    </w:rPr>
  </w:style>
  <w:style w:type="paragraph" w:customStyle="1" w:styleId="160">
    <w:name w:val="Стиль16"/>
    <w:basedOn w:val="3"/>
    <w:qFormat/>
    <w:rsid w:val="00CD27F3"/>
    <w:pPr>
      <w:jc w:val="both"/>
    </w:pPr>
    <w:rPr>
      <w:rFonts w:ascii="Times New Roman" w:hAnsi="Times New Roman"/>
      <w:bCs/>
      <w:sz w:val="24"/>
      <w:szCs w:val="24"/>
    </w:rPr>
  </w:style>
  <w:style w:type="paragraph" w:customStyle="1" w:styleId="170">
    <w:name w:val="Стиль17"/>
    <w:basedOn w:val="3"/>
    <w:qFormat/>
    <w:rsid w:val="00CD27F3"/>
    <w:pPr>
      <w:jc w:val="both"/>
    </w:pPr>
    <w:rPr>
      <w:rFonts w:ascii="Times New Roman" w:hAnsi="Times New Roman"/>
      <w:bCs/>
      <w:sz w:val="24"/>
      <w:szCs w:val="24"/>
    </w:rPr>
  </w:style>
  <w:style w:type="paragraph" w:customStyle="1" w:styleId="180">
    <w:name w:val="Стиль18"/>
    <w:basedOn w:val="3"/>
    <w:qFormat/>
    <w:rsid w:val="00CD27F3"/>
    <w:pPr>
      <w:jc w:val="both"/>
    </w:pPr>
    <w:rPr>
      <w:rFonts w:ascii="Times New Roman" w:hAnsi="Times New Roman"/>
      <w:bCs/>
      <w:sz w:val="24"/>
      <w:szCs w:val="24"/>
    </w:rPr>
  </w:style>
  <w:style w:type="paragraph" w:customStyle="1" w:styleId="190">
    <w:name w:val="Стиль19"/>
    <w:basedOn w:val="3"/>
    <w:qFormat/>
    <w:rsid w:val="00CD27F3"/>
    <w:pPr>
      <w:jc w:val="both"/>
    </w:pPr>
    <w:rPr>
      <w:rFonts w:ascii="Times New Roman" w:hAnsi="Times New Roman"/>
      <w:bCs/>
      <w:sz w:val="24"/>
      <w:szCs w:val="24"/>
    </w:rPr>
  </w:style>
  <w:style w:type="paragraph" w:customStyle="1" w:styleId="200">
    <w:name w:val="Стиль20"/>
    <w:basedOn w:val="3"/>
    <w:qFormat/>
    <w:rsid w:val="00CD27F3"/>
    <w:pPr>
      <w:jc w:val="both"/>
    </w:pPr>
    <w:rPr>
      <w:rFonts w:ascii="Times New Roman" w:hAnsi="Times New Roman"/>
      <w:bCs/>
      <w:sz w:val="24"/>
      <w:szCs w:val="24"/>
    </w:rPr>
  </w:style>
  <w:style w:type="paragraph" w:customStyle="1" w:styleId="210">
    <w:name w:val="Стиль21"/>
    <w:basedOn w:val="3"/>
    <w:qFormat/>
    <w:rsid w:val="00CD27F3"/>
    <w:pPr>
      <w:jc w:val="both"/>
    </w:pPr>
    <w:rPr>
      <w:rFonts w:ascii="Times New Roman" w:hAnsi="Times New Roman"/>
      <w:bCs/>
      <w:sz w:val="24"/>
      <w:szCs w:val="24"/>
    </w:rPr>
  </w:style>
  <w:style w:type="paragraph" w:customStyle="1" w:styleId="220">
    <w:name w:val="Стиль22"/>
    <w:basedOn w:val="20"/>
    <w:qFormat/>
    <w:rsid w:val="00CD27F3"/>
    <w:rPr>
      <w:rFonts w:ascii="Times New Roman" w:hAnsi="Times New Roman"/>
      <w:bCs/>
      <w:i w:val="0"/>
      <w:iCs/>
      <w:sz w:val="24"/>
      <w:szCs w:val="24"/>
    </w:rPr>
  </w:style>
  <w:style w:type="paragraph" w:customStyle="1" w:styleId="230">
    <w:name w:val="Стиль23"/>
    <w:basedOn w:val="20"/>
    <w:qFormat/>
    <w:rsid w:val="00CD27F3"/>
    <w:rPr>
      <w:rFonts w:ascii="Times New Roman" w:hAnsi="Times New Roman"/>
      <w:bCs/>
      <w:i w:val="0"/>
      <w:iCs/>
      <w:sz w:val="24"/>
      <w:szCs w:val="24"/>
    </w:rPr>
  </w:style>
  <w:style w:type="paragraph" w:customStyle="1" w:styleId="240">
    <w:name w:val="Стиль24"/>
    <w:basedOn w:val="20"/>
    <w:qFormat/>
    <w:rsid w:val="00CD27F3"/>
    <w:rPr>
      <w:rFonts w:ascii="Times New Roman" w:hAnsi="Times New Roman"/>
      <w:bCs/>
      <w:i w:val="0"/>
      <w:iCs/>
      <w:sz w:val="24"/>
      <w:szCs w:val="24"/>
    </w:rPr>
  </w:style>
  <w:style w:type="paragraph" w:customStyle="1" w:styleId="250">
    <w:name w:val="Стиль25"/>
    <w:basedOn w:val="20"/>
    <w:qFormat/>
    <w:rsid w:val="00CD27F3"/>
    <w:pPr>
      <w:jc w:val="both"/>
    </w:pPr>
    <w:rPr>
      <w:rFonts w:ascii="Times New Roman" w:hAnsi="Times New Roman"/>
      <w:bCs/>
      <w:i w:val="0"/>
      <w:iCs/>
      <w:sz w:val="24"/>
      <w:szCs w:val="24"/>
    </w:rPr>
  </w:style>
  <w:style w:type="paragraph" w:customStyle="1" w:styleId="260">
    <w:name w:val="Стиль26"/>
    <w:basedOn w:val="20"/>
    <w:qFormat/>
    <w:rsid w:val="00CD27F3"/>
    <w:rPr>
      <w:rFonts w:ascii="Times New Roman" w:hAnsi="Times New Roman"/>
      <w:bCs/>
      <w:i w:val="0"/>
      <w:iCs/>
      <w:sz w:val="24"/>
      <w:szCs w:val="24"/>
    </w:rPr>
  </w:style>
  <w:style w:type="paragraph" w:customStyle="1" w:styleId="270">
    <w:name w:val="Стиль27"/>
    <w:basedOn w:val="3"/>
    <w:qFormat/>
    <w:rsid w:val="00CD27F3"/>
    <w:pPr>
      <w:jc w:val="right"/>
    </w:pPr>
    <w:rPr>
      <w:rFonts w:ascii="Times New Roman" w:hAnsi="Times New Roman"/>
      <w:bCs/>
      <w:sz w:val="24"/>
      <w:szCs w:val="24"/>
    </w:rPr>
  </w:style>
  <w:style w:type="paragraph" w:customStyle="1" w:styleId="280">
    <w:name w:val="Стиль28"/>
    <w:basedOn w:val="3"/>
    <w:qFormat/>
    <w:rsid w:val="00CD27F3"/>
    <w:pPr>
      <w:jc w:val="right"/>
    </w:pPr>
    <w:rPr>
      <w:rFonts w:ascii="Times New Roman" w:hAnsi="Times New Roman"/>
      <w:bCs/>
      <w:sz w:val="24"/>
      <w:szCs w:val="24"/>
    </w:rPr>
  </w:style>
  <w:style w:type="paragraph" w:customStyle="1" w:styleId="290">
    <w:name w:val="Стиль29"/>
    <w:basedOn w:val="3"/>
    <w:qFormat/>
    <w:rsid w:val="00CD27F3"/>
    <w:pPr>
      <w:jc w:val="right"/>
    </w:pPr>
    <w:rPr>
      <w:rFonts w:ascii="Times New Roman" w:hAnsi="Times New Roman"/>
      <w:bCs/>
      <w:sz w:val="24"/>
      <w:szCs w:val="24"/>
    </w:rPr>
  </w:style>
  <w:style w:type="paragraph" w:customStyle="1" w:styleId="300">
    <w:name w:val="Стиль30"/>
    <w:basedOn w:val="3"/>
    <w:qFormat/>
    <w:rsid w:val="00CD27F3"/>
    <w:pPr>
      <w:jc w:val="right"/>
    </w:pPr>
    <w:rPr>
      <w:rFonts w:ascii="Times New Roman" w:hAnsi="Times New Roman"/>
      <w:bCs/>
      <w:sz w:val="24"/>
      <w:szCs w:val="24"/>
    </w:rPr>
  </w:style>
  <w:style w:type="paragraph" w:customStyle="1" w:styleId="311">
    <w:name w:val="Стиль31"/>
    <w:basedOn w:val="3"/>
    <w:qFormat/>
    <w:rsid w:val="00CD27F3"/>
    <w:pPr>
      <w:jc w:val="right"/>
    </w:pPr>
    <w:rPr>
      <w:rFonts w:ascii="Times New Roman" w:hAnsi="Times New Roman"/>
      <w:bCs/>
      <w:sz w:val="24"/>
      <w:szCs w:val="24"/>
    </w:rPr>
  </w:style>
  <w:style w:type="paragraph" w:customStyle="1" w:styleId="320">
    <w:name w:val="Стиль32"/>
    <w:basedOn w:val="3"/>
    <w:qFormat/>
    <w:rsid w:val="00CD27F3"/>
    <w:pPr>
      <w:jc w:val="right"/>
    </w:pPr>
    <w:rPr>
      <w:rFonts w:ascii="Times New Roman" w:hAnsi="Times New Roman"/>
      <w:bCs/>
      <w:sz w:val="24"/>
      <w:szCs w:val="24"/>
    </w:rPr>
  </w:style>
  <w:style w:type="paragraph" w:customStyle="1" w:styleId="330">
    <w:name w:val="Стиль33"/>
    <w:basedOn w:val="3"/>
    <w:qFormat/>
    <w:rsid w:val="00CD27F3"/>
    <w:pPr>
      <w:jc w:val="right"/>
    </w:pPr>
    <w:rPr>
      <w:rFonts w:ascii="Times New Roman" w:hAnsi="Times New Roman"/>
      <w:bCs/>
      <w:sz w:val="24"/>
      <w:szCs w:val="24"/>
    </w:rPr>
  </w:style>
  <w:style w:type="paragraph" w:customStyle="1" w:styleId="340">
    <w:name w:val="Стиль34"/>
    <w:basedOn w:val="3"/>
    <w:qFormat/>
    <w:rsid w:val="00CD27F3"/>
    <w:pPr>
      <w:jc w:val="right"/>
    </w:pPr>
    <w:rPr>
      <w:rFonts w:ascii="Times New Roman" w:hAnsi="Times New Roman"/>
      <w:bCs/>
      <w:sz w:val="24"/>
      <w:szCs w:val="24"/>
    </w:rPr>
  </w:style>
  <w:style w:type="paragraph" w:customStyle="1" w:styleId="350">
    <w:name w:val="Стиль35"/>
    <w:basedOn w:val="10"/>
    <w:qFormat/>
    <w:rsid w:val="00CD27F3"/>
    <w:pPr>
      <w:numPr>
        <w:numId w:val="0"/>
      </w:numPr>
      <w:jc w:val="left"/>
    </w:pPr>
    <w:rPr>
      <w:bCs w:val="0"/>
    </w:rPr>
  </w:style>
  <w:style w:type="paragraph" w:customStyle="1" w:styleId="360">
    <w:name w:val="Стиль36"/>
    <w:basedOn w:val="10"/>
    <w:qFormat/>
    <w:rsid w:val="00CD27F3"/>
    <w:pPr>
      <w:numPr>
        <w:numId w:val="0"/>
      </w:numPr>
      <w:jc w:val="left"/>
    </w:pPr>
    <w:rPr>
      <w:bCs w:val="0"/>
    </w:rPr>
  </w:style>
  <w:style w:type="character" w:styleId="afff6">
    <w:name w:val="line number"/>
    <w:basedOn w:val="a0"/>
    <w:uiPriority w:val="99"/>
    <w:semiHidden/>
    <w:unhideWhenUsed/>
    <w:rsid w:val="00CD27F3"/>
  </w:style>
  <w:style w:type="character" w:styleId="afff7">
    <w:name w:val="Placeholder Text"/>
    <w:uiPriority w:val="99"/>
    <w:semiHidden/>
    <w:rsid w:val="00CD27F3"/>
    <w:rPr>
      <w:color w:val="808080"/>
    </w:rPr>
  </w:style>
  <w:style w:type="table" w:customStyle="1" w:styleId="TableNormal1">
    <w:name w:val="Table Normal1"/>
    <w:uiPriority w:val="2"/>
    <w:semiHidden/>
    <w:unhideWhenUsed/>
    <w:qFormat/>
    <w:rsid w:val="00CD27F3"/>
    <w:pPr>
      <w:widowControl w:val="0"/>
      <w:autoSpaceDE w:val="0"/>
      <w:autoSpaceDN w:val="0"/>
      <w:spacing w:after="0" w:line="240" w:lineRule="auto"/>
    </w:pPr>
    <w:rPr>
      <w:rFonts w:ascii="Calibri" w:eastAsia="Calibri" w:hAnsi="Calibri"/>
      <w:sz w:val="22"/>
      <w:szCs w:val="22"/>
      <w:lang w:val="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CD27F3"/>
    <w:pPr>
      <w:spacing w:after="0" w:line="240" w:lineRule="auto"/>
    </w:pPr>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CD27F3"/>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CD27F3"/>
    <w:pPr>
      <w:suppressAutoHyphens/>
      <w:spacing w:after="200"/>
      <w:jc w:val="right"/>
    </w:pPr>
    <w:rPr>
      <w:rFonts w:ascii="Calibri" w:hAnsi="Calibri"/>
      <w:b/>
      <w:bCs/>
      <w:sz w:val="22"/>
      <w:szCs w:val="22"/>
      <w:lang w:eastAsia="ar-SA"/>
    </w:rPr>
  </w:style>
  <w:style w:type="paragraph" w:customStyle="1" w:styleId="2e">
    <w:name w:val="Основной текст2"/>
    <w:link w:val="afff8"/>
    <w:rsid w:val="00CD27F3"/>
    <w:pPr>
      <w:suppressAutoHyphens/>
      <w:spacing w:after="0" w:line="240" w:lineRule="auto"/>
      <w:ind w:firstLine="709"/>
      <w:jc w:val="both"/>
    </w:pPr>
    <w:rPr>
      <w:rFonts w:eastAsia="Arial"/>
      <w:sz w:val="24"/>
      <w:szCs w:val="24"/>
      <w:lang w:eastAsia="ar-SA"/>
    </w:rPr>
  </w:style>
  <w:style w:type="numbering" w:customStyle="1" w:styleId="1111112">
    <w:name w:val="1 / 1.1 / 1.1.12"/>
    <w:basedOn w:val="a2"/>
    <w:next w:val="111111"/>
    <w:rsid w:val="00CD27F3"/>
    <w:pPr>
      <w:numPr>
        <w:numId w:val="15"/>
      </w:numPr>
    </w:pPr>
  </w:style>
  <w:style w:type="paragraph" w:customStyle="1" w:styleId="afff9">
    <w:name w:val="Текст документа"/>
    <w:basedOn w:val="a"/>
    <w:qFormat/>
    <w:rsid w:val="00CD27F3"/>
    <w:pPr>
      <w:tabs>
        <w:tab w:val="left" w:pos="851"/>
      </w:tabs>
      <w:ind w:firstLine="567"/>
      <w:jc w:val="both"/>
    </w:pPr>
    <w:rPr>
      <w:rFonts w:ascii="Calibri" w:eastAsia="Calibri" w:hAnsi="Calibri"/>
      <w:szCs w:val="22"/>
      <w:lang w:eastAsia="en-US"/>
    </w:rPr>
  </w:style>
  <w:style w:type="character" w:customStyle="1" w:styleId="FontStyle18">
    <w:name w:val="Font Style18"/>
    <w:rsid w:val="00CD27F3"/>
    <w:rPr>
      <w:rFonts w:ascii="Times New Roman" w:hAnsi="Times New Roman" w:cs="Times New Roman"/>
      <w:sz w:val="20"/>
      <w:szCs w:val="20"/>
    </w:rPr>
  </w:style>
  <w:style w:type="character" w:customStyle="1" w:styleId="afffa">
    <w:name w:val="Символ сноски"/>
    <w:rsid w:val="00CD27F3"/>
    <w:rPr>
      <w:vertAlign w:val="superscript"/>
    </w:rPr>
  </w:style>
  <w:style w:type="numbering" w:styleId="111111">
    <w:name w:val="Outline List 2"/>
    <w:basedOn w:val="a2"/>
    <w:uiPriority w:val="99"/>
    <w:semiHidden/>
    <w:unhideWhenUsed/>
    <w:rsid w:val="00CD27F3"/>
  </w:style>
  <w:style w:type="paragraph" w:customStyle="1" w:styleId="TimesNewRoman18">
    <w:name w:val="Times New Roman 18 пт"/>
    <w:basedOn w:val="a"/>
    <w:link w:val="TimesNewRoman180"/>
    <w:uiPriority w:val="99"/>
    <w:rsid w:val="00CD27F3"/>
    <w:pPr>
      <w:jc w:val="center"/>
    </w:pPr>
    <w:rPr>
      <w:b/>
      <w:bCs/>
      <w:sz w:val="36"/>
    </w:rPr>
  </w:style>
  <w:style w:type="character" w:customStyle="1" w:styleId="TimesNewRoman180">
    <w:name w:val="Times New Roman 18 пт Знак Знак"/>
    <w:link w:val="TimesNewRoman18"/>
    <w:uiPriority w:val="99"/>
    <w:rsid w:val="00CD27F3"/>
    <w:rPr>
      <w:rFonts w:eastAsia="Times New Roman"/>
      <w:b/>
      <w:bCs/>
      <w:sz w:val="36"/>
      <w:szCs w:val="24"/>
    </w:rPr>
  </w:style>
  <w:style w:type="paragraph" w:customStyle="1" w:styleId="afffb">
    <w:name w:val="Заголовок ПЗ"/>
    <w:link w:val="afffc"/>
    <w:uiPriority w:val="99"/>
    <w:rsid w:val="00CD27F3"/>
    <w:pPr>
      <w:spacing w:after="0" w:line="240" w:lineRule="auto"/>
      <w:jc w:val="center"/>
    </w:pPr>
    <w:rPr>
      <w:rFonts w:ascii="ISOCPEUR" w:eastAsia="Times New Roman" w:hAnsi="ISOCPEUR"/>
      <w:b/>
      <w:i/>
      <w:szCs w:val="24"/>
      <w:lang w:eastAsia="ru-RU"/>
    </w:rPr>
  </w:style>
  <w:style w:type="character" w:customStyle="1" w:styleId="afffc">
    <w:name w:val="Заголовок ПЗ Знак"/>
    <w:link w:val="afffb"/>
    <w:uiPriority w:val="99"/>
    <w:rsid w:val="00CD27F3"/>
    <w:rPr>
      <w:rFonts w:ascii="ISOCPEUR" w:eastAsia="Times New Roman" w:hAnsi="ISOCPEUR"/>
      <w:b/>
      <w:i/>
      <w:szCs w:val="24"/>
      <w:lang w:eastAsia="ru-RU"/>
    </w:rPr>
  </w:style>
  <w:style w:type="paragraph" w:customStyle="1" w:styleId="104">
    <w:name w:val="Стиль 10 пт По центру"/>
    <w:basedOn w:val="a"/>
    <w:qFormat/>
    <w:rsid w:val="00CD27F3"/>
    <w:pPr>
      <w:jc w:val="center"/>
    </w:pPr>
    <w:rPr>
      <w:rFonts w:eastAsia="Calibri"/>
      <w:sz w:val="20"/>
      <w:szCs w:val="20"/>
      <w:lang w:eastAsia="en-US"/>
    </w:rPr>
  </w:style>
  <w:style w:type="character" w:customStyle="1" w:styleId="53">
    <w:name w:val="Стиль5 Знак"/>
    <w:link w:val="52"/>
    <w:uiPriority w:val="99"/>
    <w:locked/>
    <w:rsid w:val="00CD27F3"/>
    <w:rPr>
      <w:rFonts w:eastAsia="Times New Roman"/>
      <w:b/>
      <w:bCs/>
      <w:sz w:val="24"/>
      <w:szCs w:val="24"/>
    </w:rPr>
  </w:style>
  <w:style w:type="character" w:customStyle="1" w:styleId="afff8">
    <w:name w:val="Основной текст_"/>
    <w:link w:val="2e"/>
    <w:rsid w:val="00CD27F3"/>
    <w:rPr>
      <w:rFonts w:eastAsia="Arial"/>
      <w:sz w:val="24"/>
      <w:szCs w:val="24"/>
      <w:lang w:eastAsia="ar-SA"/>
    </w:rPr>
  </w:style>
  <w:style w:type="character" w:customStyle="1" w:styleId="FontStyle22">
    <w:name w:val="Font Style22"/>
    <w:uiPriority w:val="99"/>
    <w:rsid w:val="00091122"/>
    <w:rPr>
      <w:rFonts w:ascii="Times New Roman" w:hAnsi="Times New Roman" w:cs="Times New Roman" w:hint="default"/>
      <w:sz w:val="26"/>
    </w:rPr>
  </w:style>
</w:styles>
</file>

<file path=word/webSettings.xml><?xml version="1.0" encoding="utf-8"?>
<w:webSettings xmlns:r="http://schemas.openxmlformats.org/officeDocument/2006/relationships" xmlns:w="http://schemas.openxmlformats.org/wordprocessingml/2006/main">
  <w:divs>
    <w:div w:id="693461241">
      <w:bodyDiv w:val="1"/>
      <w:marLeft w:val="0"/>
      <w:marRight w:val="0"/>
      <w:marTop w:val="0"/>
      <w:marBottom w:val="0"/>
      <w:divBdr>
        <w:top w:val="none" w:sz="0" w:space="0" w:color="auto"/>
        <w:left w:val="none" w:sz="0" w:space="0" w:color="auto"/>
        <w:bottom w:val="none" w:sz="0" w:space="0" w:color="auto"/>
        <w:right w:val="none" w:sz="0" w:space="0" w:color="auto"/>
      </w:divBdr>
    </w:div>
    <w:div w:id="1205487983">
      <w:bodyDiv w:val="1"/>
      <w:marLeft w:val="0"/>
      <w:marRight w:val="0"/>
      <w:marTop w:val="0"/>
      <w:marBottom w:val="0"/>
      <w:divBdr>
        <w:top w:val="none" w:sz="0" w:space="0" w:color="auto"/>
        <w:left w:val="none" w:sz="0" w:space="0" w:color="auto"/>
        <w:bottom w:val="none" w:sz="0" w:space="0" w:color="auto"/>
        <w:right w:val="none" w:sz="0" w:space="0" w:color="auto"/>
      </w:divBdr>
    </w:div>
    <w:div w:id="1837570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emf"/><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19" Type="http://schemas.openxmlformats.org/officeDocument/2006/relationships/hyperlink" Target="http://www.consultant.ru/document/cons_doc_LAW_51040/2ce3b4c2e314b31833138ad26a48ec33f57545af/"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BB0931D-88E6-42BD-ACF5-CE0735ECC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345</TotalTime>
  <Pages>1</Pages>
  <Words>9249</Words>
  <Characters>52724</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EremenkoI</dc:creator>
  <cp:lastModifiedBy>Kulyzen</cp:lastModifiedBy>
  <cp:revision>33</cp:revision>
  <cp:lastPrinted>2024-06-21T21:46:00Z</cp:lastPrinted>
  <dcterms:created xsi:type="dcterms:W3CDTF">2021-08-12T12:40:00Z</dcterms:created>
  <dcterms:modified xsi:type="dcterms:W3CDTF">2024-06-28T09:14:00Z</dcterms:modified>
</cp:coreProperties>
</file>