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2A42" w:rsidRDefault="00C32A42" w:rsidP="00C32A42">
      <w:pPr>
        <w:ind w:left="426" w:right="-710" w:firstLine="283"/>
        <w:rPr>
          <w:rStyle w:val="FontStyle22"/>
          <w:b/>
        </w:rPr>
      </w:pPr>
      <w:bookmarkStart w:id="0" w:name="_Toc47964042"/>
      <w:bookmarkStart w:id="1" w:name="_Toc47969330"/>
      <w:bookmarkStart w:id="2" w:name="_Toc55215522"/>
      <w:bookmarkStart w:id="3" w:name="Введение"/>
      <w:r>
        <w:rPr>
          <w:rFonts w:ascii="Century Gothic" w:hAnsi="Century Gothic"/>
          <w:caps/>
          <w:szCs w:val="28"/>
        </w:rPr>
        <w:t xml:space="preserve">                             </w:t>
      </w:r>
      <w:r>
        <w:rPr>
          <w:rStyle w:val="FontStyle22"/>
          <w:b/>
        </w:rPr>
        <w:t xml:space="preserve">ПРЕДСТАВИТЕЛЬНОЕ   СОБРАНИЕ </w:t>
      </w:r>
    </w:p>
    <w:p w:rsidR="00C32A42" w:rsidRDefault="00C32A42" w:rsidP="00C32A42">
      <w:pPr>
        <w:ind w:firstLine="709"/>
        <w:jc w:val="center"/>
        <w:rPr>
          <w:rStyle w:val="FontStyle22"/>
          <w:b/>
        </w:rPr>
      </w:pPr>
      <w:r>
        <w:rPr>
          <w:rStyle w:val="FontStyle22"/>
          <w:b/>
        </w:rPr>
        <w:t>ГЛУШКОВСКОГО РАЙОНА</w:t>
      </w:r>
    </w:p>
    <w:p w:rsidR="00C32A42" w:rsidRDefault="00C32A42" w:rsidP="00C32A42">
      <w:pPr>
        <w:ind w:firstLine="709"/>
        <w:jc w:val="center"/>
        <w:rPr>
          <w:rStyle w:val="FontStyle22"/>
          <w:b/>
        </w:rPr>
      </w:pPr>
      <w:r>
        <w:rPr>
          <w:rStyle w:val="FontStyle22"/>
          <w:b/>
        </w:rPr>
        <w:t>КУРСКОЙ ОБЛАСТИ</w:t>
      </w:r>
    </w:p>
    <w:p w:rsidR="00C32A42" w:rsidRDefault="00C32A42" w:rsidP="00C32A42">
      <w:pPr>
        <w:ind w:firstLine="709"/>
        <w:jc w:val="center"/>
        <w:rPr>
          <w:rStyle w:val="FontStyle22"/>
          <w:b/>
        </w:rPr>
      </w:pPr>
      <w:r>
        <w:rPr>
          <w:rStyle w:val="FontStyle22"/>
          <w:b/>
        </w:rPr>
        <w:t>ПЯТОГО  СОЗЫВА</w:t>
      </w:r>
    </w:p>
    <w:p w:rsidR="00C32A42" w:rsidRDefault="00C32A42" w:rsidP="00C32A42">
      <w:pPr>
        <w:rPr>
          <w:bCs/>
        </w:rPr>
      </w:pPr>
    </w:p>
    <w:p w:rsidR="00C32A42" w:rsidRDefault="00C32A42" w:rsidP="00C32A42">
      <w:pPr>
        <w:jc w:val="center"/>
        <w:rPr>
          <w:b/>
          <w:bCs/>
          <w:sz w:val="28"/>
          <w:szCs w:val="28"/>
        </w:rPr>
      </w:pPr>
      <w:r>
        <w:rPr>
          <w:b/>
          <w:bCs/>
        </w:rPr>
        <w:t xml:space="preserve">    </w:t>
      </w:r>
      <w:r>
        <w:rPr>
          <w:b/>
          <w:bCs/>
          <w:sz w:val="28"/>
          <w:szCs w:val="28"/>
        </w:rPr>
        <w:t>РЕШЕНИЕ</w:t>
      </w:r>
    </w:p>
    <w:p w:rsidR="00C32A42" w:rsidRDefault="00C32A42" w:rsidP="00C32A42">
      <w:pPr>
        <w:rPr>
          <w:b/>
          <w:bCs/>
          <w:sz w:val="28"/>
          <w:szCs w:val="28"/>
        </w:rPr>
      </w:pPr>
      <w:r>
        <w:rPr>
          <w:b/>
          <w:bCs/>
          <w:sz w:val="28"/>
          <w:szCs w:val="28"/>
        </w:rPr>
        <w:t xml:space="preserve"> </w:t>
      </w:r>
      <w:r w:rsidR="002918F9">
        <w:rPr>
          <w:bCs/>
          <w:sz w:val="28"/>
          <w:szCs w:val="28"/>
        </w:rPr>
        <w:t>От  27.06.2024</w:t>
      </w:r>
      <w:r>
        <w:rPr>
          <w:sz w:val="28"/>
          <w:szCs w:val="28"/>
        </w:rPr>
        <w:tab/>
      </w:r>
      <w:r>
        <w:rPr>
          <w:sz w:val="28"/>
          <w:szCs w:val="28"/>
        </w:rPr>
        <w:tab/>
        <w:t xml:space="preserve">                                                            № </w:t>
      </w:r>
      <w:r w:rsidR="002918F9">
        <w:rPr>
          <w:sz w:val="28"/>
          <w:szCs w:val="28"/>
        </w:rPr>
        <w:t>90</w:t>
      </w:r>
    </w:p>
    <w:p w:rsidR="00C32A42" w:rsidRDefault="00C32A42" w:rsidP="00C32A42">
      <w:pPr>
        <w:shd w:val="clear" w:color="auto" w:fill="FFFFFF"/>
        <w:ind w:firstLine="567"/>
        <w:jc w:val="center"/>
        <w:rPr>
          <w:color w:val="000000"/>
          <w:sz w:val="28"/>
          <w:szCs w:val="28"/>
        </w:rPr>
      </w:pPr>
    </w:p>
    <w:p w:rsidR="00C32A42" w:rsidRDefault="00C32A42" w:rsidP="00C32A42">
      <w:pPr>
        <w:widowControl w:val="0"/>
        <w:autoSpaceDE w:val="0"/>
        <w:autoSpaceDN w:val="0"/>
        <w:outlineLvl w:val="0"/>
        <w:rPr>
          <w:b/>
          <w:sz w:val="28"/>
          <w:szCs w:val="28"/>
        </w:rPr>
      </w:pPr>
      <w:r>
        <w:rPr>
          <w:b/>
        </w:rPr>
        <w:t xml:space="preserve">                       </w:t>
      </w:r>
      <w:r>
        <w:rPr>
          <w:b/>
          <w:sz w:val="28"/>
          <w:szCs w:val="28"/>
        </w:rPr>
        <w:t xml:space="preserve"> О  внесении  изменений  в  Местные  нормативы</w:t>
      </w:r>
    </w:p>
    <w:p w:rsidR="00C32A42" w:rsidRDefault="00C32A42" w:rsidP="00C32A42">
      <w:pPr>
        <w:widowControl w:val="0"/>
        <w:autoSpaceDE w:val="0"/>
        <w:autoSpaceDN w:val="0"/>
        <w:outlineLvl w:val="0"/>
        <w:rPr>
          <w:b/>
          <w:sz w:val="28"/>
          <w:szCs w:val="28"/>
        </w:rPr>
      </w:pPr>
      <w:r>
        <w:rPr>
          <w:b/>
          <w:sz w:val="28"/>
          <w:szCs w:val="28"/>
        </w:rPr>
        <w:t xml:space="preserve">             градостроительного  проектирования  муниципального  </w:t>
      </w:r>
    </w:p>
    <w:p w:rsidR="00C32A42" w:rsidRDefault="00C32A42" w:rsidP="00C32A42">
      <w:pPr>
        <w:widowControl w:val="0"/>
        <w:autoSpaceDE w:val="0"/>
        <w:autoSpaceDN w:val="0"/>
        <w:outlineLvl w:val="0"/>
        <w:rPr>
          <w:b/>
          <w:sz w:val="28"/>
          <w:szCs w:val="28"/>
        </w:rPr>
      </w:pPr>
      <w:r>
        <w:rPr>
          <w:b/>
          <w:sz w:val="28"/>
          <w:szCs w:val="28"/>
        </w:rPr>
        <w:t xml:space="preserve">       образования  «</w:t>
      </w:r>
      <w:proofErr w:type="spellStart"/>
      <w:r>
        <w:rPr>
          <w:b/>
          <w:sz w:val="28"/>
          <w:szCs w:val="28"/>
        </w:rPr>
        <w:t>Кульбакинский</w:t>
      </w:r>
      <w:proofErr w:type="spellEnd"/>
      <w:r>
        <w:rPr>
          <w:b/>
          <w:sz w:val="28"/>
          <w:szCs w:val="28"/>
        </w:rPr>
        <w:t xml:space="preserve">   сельсовет»   Глушковского   </w:t>
      </w:r>
    </w:p>
    <w:p w:rsidR="00C32A42" w:rsidRDefault="00C32A42" w:rsidP="00C32A42">
      <w:pPr>
        <w:widowControl w:val="0"/>
        <w:autoSpaceDE w:val="0"/>
        <w:autoSpaceDN w:val="0"/>
        <w:outlineLvl w:val="0"/>
        <w:rPr>
          <w:b/>
          <w:sz w:val="28"/>
          <w:szCs w:val="28"/>
        </w:rPr>
      </w:pPr>
      <w:r>
        <w:rPr>
          <w:b/>
          <w:sz w:val="28"/>
          <w:szCs w:val="28"/>
        </w:rPr>
        <w:t xml:space="preserve">                                     района   Курской   области</w:t>
      </w:r>
    </w:p>
    <w:p w:rsidR="00C32A42" w:rsidRDefault="00C32A42" w:rsidP="00C32A42">
      <w:pPr>
        <w:ind w:left="567" w:right="-568" w:firstLine="142"/>
        <w:rPr>
          <w:color w:val="000000"/>
        </w:rPr>
      </w:pPr>
      <w:r>
        <w:rPr>
          <w:b/>
          <w:sz w:val="28"/>
          <w:szCs w:val="28"/>
        </w:rPr>
        <w:t xml:space="preserve"> </w:t>
      </w:r>
    </w:p>
    <w:p w:rsidR="00C32A42" w:rsidRDefault="00C32A42" w:rsidP="00C32A42">
      <w:pPr>
        <w:pStyle w:val="ConsPlusNormal"/>
        <w:ind w:firstLine="709"/>
        <w:jc w:val="both"/>
        <w:rPr>
          <w:rFonts w:ascii="Times New Roman" w:hAnsi="Times New Roman" w:cs="Times New Roman"/>
          <w:color w:val="000000"/>
          <w:sz w:val="26"/>
          <w:szCs w:val="26"/>
        </w:rPr>
      </w:pPr>
      <w:r>
        <w:rPr>
          <w:rFonts w:ascii="Times New Roman" w:hAnsi="Times New Roman" w:cs="Times New Roman"/>
          <w:color w:val="000000"/>
          <w:sz w:val="28"/>
          <w:szCs w:val="28"/>
        </w:rPr>
        <w:t xml:space="preserve">Руководствуясь  Градостроительным  кодексом  Российской  Федерации,  Федеральным  законом  от  06.10.2003  №131-ФЗ  «Об  общих  принципах  организации  местного  самоуправления  в  Российской  Федерации»,  Уставом  муниципального   района  «Глушковский  район»  Курской  области  </w:t>
      </w:r>
      <w:r>
        <w:rPr>
          <w:rFonts w:ascii="Times New Roman" w:hAnsi="Times New Roman" w:cs="Times New Roman"/>
          <w:iCs/>
          <w:color w:val="000000"/>
          <w:sz w:val="28"/>
          <w:szCs w:val="28"/>
        </w:rPr>
        <w:t>Представительное  Собрание  Глушковского  района  Курской  области  пятого   созыва   РЕШИЛО:</w:t>
      </w:r>
    </w:p>
    <w:p w:rsidR="00C32A42" w:rsidRDefault="00C32A42" w:rsidP="00C32A42">
      <w:pPr>
        <w:widowControl w:val="0"/>
        <w:autoSpaceDE w:val="0"/>
        <w:autoSpaceDN w:val="0"/>
        <w:jc w:val="both"/>
        <w:outlineLvl w:val="0"/>
        <w:rPr>
          <w:sz w:val="28"/>
          <w:szCs w:val="28"/>
        </w:rPr>
      </w:pPr>
      <w:r>
        <w:rPr>
          <w:color w:val="000000"/>
        </w:rPr>
        <w:t xml:space="preserve">        </w:t>
      </w:r>
      <w:r>
        <w:rPr>
          <w:color w:val="000000"/>
          <w:sz w:val="28"/>
          <w:szCs w:val="28"/>
        </w:rPr>
        <w:t>1.</w:t>
      </w:r>
      <w:r>
        <w:rPr>
          <w:sz w:val="28"/>
          <w:szCs w:val="28"/>
        </w:rPr>
        <w:t xml:space="preserve"> Местные  нормативы  градостроительного  проектирования  муниципального  образования  «</w:t>
      </w:r>
      <w:proofErr w:type="spellStart"/>
      <w:r>
        <w:rPr>
          <w:sz w:val="28"/>
          <w:szCs w:val="28"/>
        </w:rPr>
        <w:t>Кульбакинский</w:t>
      </w:r>
      <w:proofErr w:type="spellEnd"/>
      <w:r>
        <w:rPr>
          <w:sz w:val="28"/>
          <w:szCs w:val="28"/>
        </w:rPr>
        <w:t xml:space="preserve">  сельсовет»  Глушковского  района  Курской  области,  утвержденные  решением  Представительного  Собрания  Глушковского  района  Курской  области  от  30  ноября  2021  года  №269, изложить   в  новой  редакции  (прилагаются).</w:t>
      </w:r>
    </w:p>
    <w:p w:rsidR="00C32A42" w:rsidRDefault="00C32A42" w:rsidP="00C32A42">
      <w:pPr>
        <w:pStyle w:val="ConsPlusNormal"/>
        <w:ind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2.  Настоящее  решение  вступает  в  силу  со  дня  его  официального  опубликования  (обнародования</w:t>
      </w:r>
      <w:proofErr w:type="gramStart"/>
      <w:r>
        <w:rPr>
          <w:rFonts w:ascii="Times New Roman" w:hAnsi="Times New Roman" w:cs="Times New Roman"/>
          <w:color w:val="000000"/>
          <w:sz w:val="28"/>
          <w:szCs w:val="28"/>
        </w:rPr>
        <w:t xml:space="preserve"> )</w:t>
      </w:r>
      <w:proofErr w:type="gramEnd"/>
      <w:r>
        <w:rPr>
          <w:rFonts w:ascii="Times New Roman" w:hAnsi="Times New Roman" w:cs="Times New Roman"/>
          <w:color w:val="000000"/>
          <w:sz w:val="28"/>
          <w:szCs w:val="28"/>
        </w:rPr>
        <w:t>.</w:t>
      </w:r>
    </w:p>
    <w:p w:rsidR="00C32A42" w:rsidRDefault="00C32A42" w:rsidP="00C32A42">
      <w:pPr>
        <w:pStyle w:val="ConsPlusNormal"/>
        <w:ind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3.  </w:t>
      </w:r>
      <w:proofErr w:type="gramStart"/>
      <w:r>
        <w:rPr>
          <w:rFonts w:ascii="Times New Roman" w:hAnsi="Times New Roman" w:cs="Times New Roman"/>
          <w:color w:val="000000"/>
          <w:sz w:val="28"/>
          <w:szCs w:val="28"/>
        </w:rPr>
        <w:t>Контроль  за</w:t>
      </w:r>
      <w:proofErr w:type="gramEnd"/>
      <w:r>
        <w:rPr>
          <w:rFonts w:ascii="Times New Roman" w:hAnsi="Times New Roman" w:cs="Times New Roman"/>
          <w:color w:val="000000"/>
          <w:sz w:val="28"/>
          <w:szCs w:val="28"/>
        </w:rPr>
        <w:t xml:space="preserve">  исполнением   настоящего  решения возложить  на  заместителя  Главы  Администрации   Глушковского  района  Курской  области     О.В. </w:t>
      </w:r>
      <w:proofErr w:type="spellStart"/>
      <w:r>
        <w:rPr>
          <w:rFonts w:ascii="Times New Roman" w:hAnsi="Times New Roman" w:cs="Times New Roman"/>
          <w:color w:val="000000"/>
          <w:sz w:val="28"/>
          <w:szCs w:val="28"/>
        </w:rPr>
        <w:t>Чемодурову</w:t>
      </w:r>
      <w:proofErr w:type="spellEnd"/>
      <w:r>
        <w:rPr>
          <w:rFonts w:ascii="Times New Roman" w:hAnsi="Times New Roman" w:cs="Times New Roman"/>
          <w:color w:val="000000"/>
          <w:sz w:val="28"/>
          <w:szCs w:val="28"/>
        </w:rPr>
        <w:t>.</w:t>
      </w:r>
    </w:p>
    <w:p w:rsidR="00C32A42" w:rsidRDefault="00C32A42" w:rsidP="00C32A42">
      <w:pPr>
        <w:pStyle w:val="ConsPlusNormal"/>
        <w:ind w:firstLine="0"/>
        <w:jc w:val="both"/>
        <w:rPr>
          <w:rFonts w:ascii="Times New Roman" w:hAnsi="Times New Roman" w:cs="Times New Roman"/>
          <w:color w:val="000000"/>
          <w:sz w:val="28"/>
          <w:szCs w:val="28"/>
        </w:rPr>
      </w:pPr>
    </w:p>
    <w:p w:rsidR="00C32A42" w:rsidRDefault="00C32A42" w:rsidP="00C32A42">
      <w:pPr>
        <w:pStyle w:val="ConsPlusNormal"/>
        <w:ind w:firstLine="0"/>
        <w:jc w:val="both"/>
        <w:rPr>
          <w:rFonts w:ascii="Times New Roman" w:hAnsi="Times New Roman" w:cs="Times New Roman"/>
          <w:color w:val="000000"/>
          <w:sz w:val="28"/>
          <w:szCs w:val="28"/>
        </w:rPr>
      </w:pPr>
    </w:p>
    <w:p w:rsidR="00C32A42" w:rsidRDefault="00C32A42" w:rsidP="00C32A42">
      <w:pPr>
        <w:pStyle w:val="ConsPlusNormal"/>
        <w:ind w:firstLine="709"/>
        <w:jc w:val="both"/>
        <w:rPr>
          <w:rFonts w:ascii="Times New Roman" w:hAnsi="Times New Roman" w:cs="Times New Roman"/>
          <w:color w:val="000000"/>
          <w:sz w:val="28"/>
          <w:szCs w:val="28"/>
        </w:rPr>
      </w:pPr>
    </w:p>
    <w:p w:rsidR="00C32A42" w:rsidRDefault="00C32A42" w:rsidP="00C32A42">
      <w:pPr>
        <w:tabs>
          <w:tab w:val="left" w:pos="1000"/>
          <w:tab w:val="left" w:pos="2552"/>
        </w:tabs>
        <w:jc w:val="both"/>
        <w:rPr>
          <w:sz w:val="28"/>
          <w:szCs w:val="28"/>
        </w:rPr>
      </w:pPr>
      <w:r>
        <w:rPr>
          <w:sz w:val="28"/>
          <w:szCs w:val="28"/>
        </w:rPr>
        <w:t xml:space="preserve">Председатель  Представительного  Собрания                          Ф.И.  </w:t>
      </w:r>
      <w:proofErr w:type="spellStart"/>
      <w:r>
        <w:rPr>
          <w:sz w:val="28"/>
          <w:szCs w:val="28"/>
        </w:rPr>
        <w:t>Отрохов</w:t>
      </w:r>
      <w:proofErr w:type="spellEnd"/>
    </w:p>
    <w:p w:rsidR="00C32A42" w:rsidRDefault="00C32A42" w:rsidP="00C32A42">
      <w:pPr>
        <w:tabs>
          <w:tab w:val="left" w:pos="1000"/>
          <w:tab w:val="left" w:pos="2552"/>
        </w:tabs>
        <w:jc w:val="both"/>
        <w:rPr>
          <w:sz w:val="28"/>
          <w:szCs w:val="28"/>
        </w:rPr>
      </w:pPr>
      <w:r>
        <w:rPr>
          <w:sz w:val="28"/>
          <w:szCs w:val="28"/>
        </w:rPr>
        <w:t>Глушковского  района  Курской  области</w:t>
      </w:r>
    </w:p>
    <w:p w:rsidR="00C32A42" w:rsidRDefault="00C32A42" w:rsidP="00C32A42">
      <w:pPr>
        <w:tabs>
          <w:tab w:val="left" w:pos="1000"/>
          <w:tab w:val="left" w:pos="2552"/>
        </w:tabs>
        <w:jc w:val="both"/>
        <w:rPr>
          <w:sz w:val="28"/>
          <w:szCs w:val="28"/>
        </w:rPr>
      </w:pPr>
      <w:r>
        <w:rPr>
          <w:b/>
          <w:bCs/>
          <w:color w:val="000000"/>
          <w:sz w:val="28"/>
          <w:szCs w:val="28"/>
        </w:rPr>
        <w:t xml:space="preserve"> </w:t>
      </w:r>
    </w:p>
    <w:p w:rsidR="00C32A42" w:rsidRDefault="00C32A42" w:rsidP="00C32A42">
      <w:pPr>
        <w:rPr>
          <w:sz w:val="28"/>
          <w:szCs w:val="28"/>
        </w:rPr>
      </w:pPr>
      <w:r>
        <w:rPr>
          <w:sz w:val="28"/>
          <w:szCs w:val="28"/>
        </w:rPr>
        <w:t>Глава</w:t>
      </w:r>
      <w:r>
        <w:rPr>
          <w:rStyle w:val="af9"/>
          <w:sz w:val="28"/>
          <w:szCs w:val="28"/>
        </w:rPr>
        <w:t xml:space="preserve"> </w:t>
      </w:r>
      <w:r>
        <w:rPr>
          <w:sz w:val="28"/>
          <w:szCs w:val="28"/>
        </w:rPr>
        <w:t xml:space="preserve">  Глушковского района                                                    П.М. Золотарев</w:t>
      </w:r>
    </w:p>
    <w:p w:rsidR="00C32A42" w:rsidRDefault="00C32A42" w:rsidP="00C32A42">
      <w:pPr>
        <w:rPr>
          <w:sz w:val="28"/>
          <w:szCs w:val="28"/>
        </w:rPr>
      </w:pPr>
      <w:r>
        <w:rPr>
          <w:sz w:val="28"/>
          <w:szCs w:val="28"/>
        </w:rPr>
        <w:t>Курской  области</w:t>
      </w:r>
    </w:p>
    <w:p w:rsidR="00C32A42" w:rsidRDefault="00C32A42" w:rsidP="00C32A42">
      <w:pPr>
        <w:rPr>
          <w:sz w:val="28"/>
          <w:szCs w:val="28"/>
        </w:rPr>
      </w:pPr>
    </w:p>
    <w:p w:rsidR="00C32A42" w:rsidRDefault="00C32A42" w:rsidP="00C32A42">
      <w:pPr>
        <w:rPr>
          <w:sz w:val="28"/>
          <w:szCs w:val="28"/>
        </w:rPr>
      </w:pPr>
    </w:p>
    <w:p w:rsidR="00C32A42" w:rsidRDefault="00C32A42" w:rsidP="00C32A42">
      <w:pPr>
        <w:rPr>
          <w:sz w:val="28"/>
          <w:szCs w:val="28"/>
        </w:rPr>
      </w:pPr>
    </w:p>
    <w:p w:rsidR="00C32A42" w:rsidRDefault="00C32A42" w:rsidP="00C32A42">
      <w:pPr>
        <w:rPr>
          <w:sz w:val="28"/>
          <w:szCs w:val="28"/>
        </w:rPr>
      </w:pPr>
    </w:p>
    <w:p w:rsidR="00C32A42" w:rsidRDefault="00C32A42" w:rsidP="00C32A42">
      <w:pPr>
        <w:rPr>
          <w:sz w:val="28"/>
          <w:szCs w:val="28"/>
        </w:rPr>
      </w:pPr>
    </w:p>
    <w:p w:rsidR="00C32A42" w:rsidRDefault="00C32A42" w:rsidP="00C32A42">
      <w:pPr>
        <w:rPr>
          <w:sz w:val="28"/>
          <w:szCs w:val="28"/>
        </w:rPr>
      </w:pPr>
    </w:p>
    <w:p w:rsidR="00C32A42" w:rsidRDefault="00C32A42" w:rsidP="00C32A42">
      <w:pPr>
        <w:autoSpaceDE w:val="0"/>
        <w:spacing w:line="276" w:lineRule="auto"/>
      </w:pPr>
    </w:p>
    <w:p w:rsidR="00C32A42" w:rsidRPr="008A6F5F" w:rsidRDefault="00C32A42" w:rsidP="00C32A42">
      <w:pPr>
        <w:autoSpaceDE w:val="0"/>
        <w:spacing w:line="276" w:lineRule="auto"/>
      </w:pPr>
    </w:p>
    <w:p w:rsidR="00E27275" w:rsidRDefault="00E27275" w:rsidP="00E27275">
      <w:pPr>
        <w:pStyle w:val="afffa"/>
        <w:suppressAutoHyphens/>
        <w:rPr>
          <w:rFonts w:ascii="Times New Roman" w:hAnsi="Times New Roman"/>
          <w:i w:val="0"/>
          <w:caps/>
          <w:sz w:val="32"/>
          <w:szCs w:val="32"/>
        </w:rPr>
      </w:pPr>
      <w:r>
        <w:rPr>
          <w:rFonts w:ascii="Times New Roman" w:hAnsi="Times New Roman"/>
          <w:i w:val="0"/>
          <w:caps/>
          <w:sz w:val="32"/>
          <w:szCs w:val="32"/>
        </w:rPr>
        <w:lastRenderedPageBreak/>
        <w:t xml:space="preserve">                                  УТВЕРЖДЕНЫ</w:t>
      </w:r>
    </w:p>
    <w:p w:rsidR="00E27275" w:rsidRDefault="00E27275" w:rsidP="00E27275">
      <w:pPr>
        <w:pStyle w:val="afffa"/>
        <w:suppressAutoHyphens/>
        <w:rPr>
          <w:rFonts w:ascii="Times New Roman" w:hAnsi="Times New Roman"/>
          <w:i w:val="0"/>
          <w:caps/>
          <w:szCs w:val="28"/>
        </w:rPr>
      </w:pPr>
      <w:r>
        <w:rPr>
          <w:rFonts w:ascii="Times New Roman" w:hAnsi="Times New Roman"/>
          <w:i w:val="0"/>
          <w:caps/>
          <w:szCs w:val="28"/>
        </w:rPr>
        <w:t xml:space="preserve">                                         РЕШЕНИЕМ  </w:t>
      </w:r>
      <w:proofErr w:type="gramStart"/>
      <w:r>
        <w:rPr>
          <w:rFonts w:ascii="Times New Roman" w:hAnsi="Times New Roman"/>
          <w:i w:val="0"/>
          <w:caps/>
          <w:szCs w:val="28"/>
        </w:rPr>
        <w:t>ПРЕДСТАВИТЕЛЬНОГО</w:t>
      </w:r>
      <w:proofErr w:type="gramEnd"/>
    </w:p>
    <w:p w:rsidR="00E27275" w:rsidRDefault="00E27275" w:rsidP="00E27275">
      <w:pPr>
        <w:pStyle w:val="afffa"/>
        <w:suppressAutoHyphens/>
        <w:rPr>
          <w:rFonts w:ascii="Times New Roman" w:hAnsi="Times New Roman"/>
          <w:i w:val="0"/>
          <w:caps/>
          <w:szCs w:val="28"/>
        </w:rPr>
      </w:pPr>
      <w:r>
        <w:rPr>
          <w:rFonts w:ascii="Times New Roman" w:hAnsi="Times New Roman"/>
          <w:i w:val="0"/>
          <w:caps/>
          <w:szCs w:val="28"/>
        </w:rPr>
        <w:t xml:space="preserve">                                              СОБРАНИЯ  ГЛУШКОВСКОГО  РАЙОНА</w:t>
      </w:r>
    </w:p>
    <w:p w:rsidR="00E27275" w:rsidRDefault="00E27275" w:rsidP="00E27275">
      <w:pPr>
        <w:pStyle w:val="afffa"/>
        <w:suppressAutoHyphens/>
        <w:rPr>
          <w:rFonts w:ascii="Times New Roman" w:hAnsi="Times New Roman"/>
          <w:i w:val="0"/>
          <w:caps/>
          <w:szCs w:val="28"/>
        </w:rPr>
      </w:pPr>
      <w:r>
        <w:rPr>
          <w:rFonts w:ascii="Times New Roman" w:hAnsi="Times New Roman"/>
          <w:i w:val="0"/>
          <w:caps/>
          <w:szCs w:val="28"/>
        </w:rPr>
        <w:t xml:space="preserve">                                        КУРСКОЙ   ОБЛАСТИ</w:t>
      </w:r>
    </w:p>
    <w:p w:rsidR="00E27275" w:rsidRDefault="00E27275" w:rsidP="00E27275">
      <w:pPr>
        <w:pStyle w:val="afffa"/>
        <w:suppressAutoHyphens/>
        <w:rPr>
          <w:rFonts w:ascii="Times New Roman" w:hAnsi="Times New Roman"/>
          <w:i w:val="0"/>
          <w:caps/>
          <w:szCs w:val="28"/>
        </w:rPr>
      </w:pPr>
      <w:r>
        <w:rPr>
          <w:rFonts w:ascii="Times New Roman" w:hAnsi="Times New Roman"/>
          <w:i w:val="0"/>
          <w:caps/>
          <w:szCs w:val="28"/>
        </w:rPr>
        <w:t xml:space="preserve">           </w:t>
      </w:r>
      <w:r w:rsidR="002C216B">
        <w:rPr>
          <w:rFonts w:ascii="Times New Roman" w:hAnsi="Times New Roman"/>
          <w:i w:val="0"/>
          <w:caps/>
          <w:szCs w:val="28"/>
        </w:rPr>
        <w:t xml:space="preserve">                      от </w:t>
      </w:r>
      <w:r w:rsidR="00782406">
        <w:rPr>
          <w:rFonts w:ascii="Times New Roman" w:hAnsi="Times New Roman"/>
          <w:i w:val="0"/>
          <w:caps/>
          <w:szCs w:val="28"/>
        </w:rPr>
        <w:t xml:space="preserve">  30.11. 2021</w:t>
      </w:r>
      <w:r w:rsidR="002C216B">
        <w:rPr>
          <w:rFonts w:ascii="Times New Roman" w:hAnsi="Times New Roman"/>
          <w:i w:val="0"/>
          <w:caps/>
          <w:szCs w:val="28"/>
        </w:rPr>
        <w:t xml:space="preserve">     № </w:t>
      </w:r>
      <w:r w:rsidR="00782406">
        <w:rPr>
          <w:rFonts w:ascii="Times New Roman" w:hAnsi="Times New Roman"/>
          <w:i w:val="0"/>
          <w:caps/>
          <w:szCs w:val="28"/>
        </w:rPr>
        <w:t>269</w:t>
      </w:r>
      <w:r w:rsidR="002C216B">
        <w:rPr>
          <w:rFonts w:ascii="Times New Roman" w:hAnsi="Times New Roman"/>
          <w:i w:val="0"/>
          <w:caps/>
          <w:szCs w:val="28"/>
        </w:rPr>
        <w:t xml:space="preserve"> </w:t>
      </w:r>
    </w:p>
    <w:p w:rsidR="00E27275" w:rsidRDefault="00782406" w:rsidP="00E27275">
      <w:pPr>
        <w:pStyle w:val="afffa"/>
        <w:suppressAutoHyphens/>
        <w:rPr>
          <w:rFonts w:ascii="Times New Roman" w:hAnsi="Times New Roman"/>
          <w:i w:val="0"/>
          <w:caps/>
          <w:szCs w:val="28"/>
        </w:rPr>
      </w:pPr>
      <w:r>
        <w:rPr>
          <w:rFonts w:ascii="Times New Roman" w:hAnsi="Times New Roman"/>
          <w:i w:val="0"/>
          <w:caps/>
          <w:szCs w:val="28"/>
        </w:rPr>
        <w:t xml:space="preserve">                      ( в редакции  решения   от  </w:t>
      </w:r>
      <w:r w:rsidR="002918F9">
        <w:rPr>
          <w:rFonts w:ascii="Times New Roman" w:hAnsi="Times New Roman"/>
          <w:i w:val="0"/>
          <w:caps/>
          <w:szCs w:val="28"/>
        </w:rPr>
        <w:t xml:space="preserve"> 27.06. 2024  № 90</w:t>
      </w:r>
      <w:r>
        <w:rPr>
          <w:rFonts w:ascii="Times New Roman" w:hAnsi="Times New Roman"/>
          <w:i w:val="0"/>
          <w:caps/>
          <w:szCs w:val="28"/>
        </w:rPr>
        <w:t>)</w:t>
      </w:r>
      <w:r w:rsidR="002C216B">
        <w:rPr>
          <w:rFonts w:ascii="Times New Roman" w:hAnsi="Times New Roman"/>
          <w:i w:val="0"/>
          <w:caps/>
          <w:szCs w:val="28"/>
        </w:rPr>
        <w:t xml:space="preserve"> </w:t>
      </w:r>
    </w:p>
    <w:p w:rsidR="00E27275" w:rsidRDefault="00E27275" w:rsidP="00E27275">
      <w:pPr>
        <w:pStyle w:val="afffa"/>
        <w:suppressAutoHyphens/>
        <w:rPr>
          <w:rFonts w:ascii="Century Gothic" w:hAnsi="Century Gothic"/>
          <w:i w:val="0"/>
          <w:caps/>
          <w:sz w:val="32"/>
          <w:szCs w:val="32"/>
        </w:rPr>
      </w:pPr>
      <w:r>
        <w:rPr>
          <w:b w:val="0"/>
          <w:sz w:val="20"/>
          <w:szCs w:val="20"/>
        </w:rPr>
        <w:t xml:space="preserve"> </w:t>
      </w:r>
    </w:p>
    <w:p w:rsidR="00E27275" w:rsidRDefault="002C216B" w:rsidP="00E27275">
      <w:pPr>
        <w:pStyle w:val="afffa"/>
        <w:suppressAutoHyphens/>
        <w:rPr>
          <w:rFonts w:ascii="Century Gothic" w:hAnsi="Century Gothic"/>
          <w:i w:val="0"/>
          <w:caps/>
          <w:sz w:val="32"/>
          <w:szCs w:val="32"/>
        </w:rPr>
      </w:pPr>
      <w:r>
        <w:rPr>
          <w:rFonts w:ascii="Century Gothic" w:hAnsi="Century Gothic"/>
          <w:i w:val="0"/>
          <w:caps/>
          <w:sz w:val="32"/>
          <w:szCs w:val="32"/>
        </w:rPr>
        <w:t xml:space="preserve"> </w:t>
      </w:r>
    </w:p>
    <w:p w:rsidR="00E27275" w:rsidRDefault="00E27275" w:rsidP="00E27275">
      <w:pPr>
        <w:pStyle w:val="afffa"/>
        <w:suppressAutoHyphens/>
        <w:rPr>
          <w:rFonts w:ascii="Century Gothic" w:hAnsi="Century Gothic"/>
          <w:i w:val="0"/>
          <w:caps/>
          <w:sz w:val="32"/>
          <w:szCs w:val="32"/>
        </w:rPr>
      </w:pPr>
    </w:p>
    <w:p w:rsidR="00E27275" w:rsidRDefault="00E27275" w:rsidP="00E27275">
      <w:pPr>
        <w:pStyle w:val="afffa"/>
        <w:suppressAutoHyphens/>
        <w:rPr>
          <w:rFonts w:ascii="Century Gothic" w:hAnsi="Century Gothic"/>
          <w:i w:val="0"/>
          <w:caps/>
          <w:sz w:val="32"/>
          <w:szCs w:val="32"/>
        </w:rPr>
      </w:pPr>
    </w:p>
    <w:p w:rsidR="00E27275" w:rsidRDefault="00E27275" w:rsidP="00E27275">
      <w:pPr>
        <w:pStyle w:val="afffa"/>
        <w:suppressAutoHyphens/>
        <w:rPr>
          <w:rFonts w:ascii="Century Gothic" w:hAnsi="Century Gothic"/>
          <w:i w:val="0"/>
          <w:caps/>
          <w:sz w:val="32"/>
          <w:szCs w:val="32"/>
        </w:rPr>
      </w:pPr>
    </w:p>
    <w:p w:rsidR="002C216B" w:rsidRDefault="002C216B" w:rsidP="00E27275">
      <w:pPr>
        <w:pStyle w:val="afffa"/>
        <w:suppressAutoHyphens/>
        <w:rPr>
          <w:rFonts w:ascii="Century Gothic" w:hAnsi="Century Gothic"/>
          <w:i w:val="0"/>
          <w:caps/>
          <w:sz w:val="32"/>
          <w:szCs w:val="32"/>
        </w:rPr>
      </w:pPr>
    </w:p>
    <w:p w:rsidR="002C216B" w:rsidRDefault="002C216B" w:rsidP="00E27275">
      <w:pPr>
        <w:pStyle w:val="afffa"/>
        <w:suppressAutoHyphens/>
        <w:rPr>
          <w:rFonts w:ascii="Century Gothic" w:hAnsi="Century Gothic"/>
          <w:i w:val="0"/>
          <w:caps/>
          <w:sz w:val="32"/>
          <w:szCs w:val="32"/>
        </w:rPr>
      </w:pPr>
    </w:p>
    <w:p w:rsidR="005E4BC2" w:rsidRDefault="005E4BC2" w:rsidP="00625D6D">
      <w:pPr>
        <w:pStyle w:val="afffa"/>
        <w:suppressAutoHyphens/>
        <w:jc w:val="left"/>
        <w:rPr>
          <w:rFonts w:ascii="Century Gothic" w:hAnsi="Century Gothic"/>
          <w:i w:val="0"/>
          <w:caps/>
          <w:sz w:val="32"/>
          <w:szCs w:val="32"/>
        </w:rPr>
      </w:pPr>
    </w:p>
    <w:p w:rsidR="005E4BC2" w:rsidRDefault="002C216B" w:rsidP="005E4BC2">
      <w:pPr>
        <w:pStyle w:val="afffa"/>
        <w:suppressAutoHyphens/>
        <w:rPr>
          <w:rFonts w:ascii="Times New Roman" w:hAnsi="Times New Roman"/>
          <w:i w:val="0"/>
          <w:caps/>
          <w:sz w:val="32"/>
          <w:szCs w:val="32"/>
        </w:rPr>
      </w:pPr>
      <w:r>
        <w:rPr>
          <w:rFonts w:ascii="Times New Roman" w:hAnsi="Times New Roman"/>
          <w:i w:val="0"/>
          <w:caps/>
          <w:sz w:val="32"/>
          <w:szCs w:val="32"/>
        </w:rPr>
        <w:t xml:space="preserve">  </w:t>
      </w:r>
    </w:p>
    <w:p w:rsidR="002C216B" w:rsidRDefault="002C216B" w:rsidP="002C216B">
      <w:pPr>
        <w:pStyle w:val="afffa"/>
        <w:suppressAutoHyphens/>
        <w:jc w:val="left"/>
        <w:rPr>
          <w:rFonts w:ascii="Times New Roman" w:hAnsi="Times New Roman"/>
          <w:i w:val="0"/>
          <w:caps/>
          <w:sz w:val="32"/>
          <w:szCs w:val="32"/>
        </w:rPr>
      </w:pPr>
      <w:r>
        <w:rPr>
          <w:rFonts w:ascii="Times New Roman" w:hAnsi="Times New Roman"/>
          <w:i w:val="0"/>
          <w:caps/>
          <w:sz w:val="32"/>
          <w:szCs w:val="32"/>
        </w:rPr>
        <w:t xml:space="preserve">     </w:t>
      </w:r>
      <w:r w:rsidR="00782406">
        <w:rPr>
          <w:rFonts w:ascii="Times New Roman" w:hAnsi="Times New Roman"/>
          <w:i w:val="0"/>
          <w:caps/>
          <w:sz w:val="32"/>
          <w:szCs w:val="32"/>
        </w:rPr>
        <w:t xml:space="preserve">                          </w:t>
      </w:r>
      <w:r>
        <w:rPr>
          <w:rFonts w:ascii="Times New Roman" w:hAnsi="Times New Roman"/>
          <w:i w:val="0"/>
          <w:caps/>
          <w:sz w:val="32"/>
          <w:szCs w:val="32"/>
        </w:rPr>
        <w:t xml:space="preserve"> </w:t>
      </w:r>
      <w:r w:rsidR="005E4BC2" w:rsidRPr="005E4BC2">
        <w:rPr>
          <w:rFonts w:ascii="Times New Roman" w:hAnsi="Times New Roman"/>
          <w:i w:val="0"/>
          <w:caps/>
          <w:sz w:val="32"/>
          <w:szCs w:val="32"/>
        </w:rPr>
        <w:t xml:space="preserve">Местные </w:t>
      </w:r>
      <w:r w:rsidR="00782406">
        <w:rPr>
          <w:rFonts w:ascii="Times New Roman" w:hAnsi="Times New Roman"/>
          <w:i w:val="0"/>
          <w:caps/>
          <w:sz w:val="32"/>
          <w:szCs w:val="32"/>
        </w:rPr>
        <w:t xml:space="preserve">  </w:t>
      </w:r>
      <w:r w:rsidR="005E4BC2" w:rsidRPr="005E4BC2">
        <w:rPr>
          <w:rFonts w:ascii="Times New Roman" w:hAnsi="Times New Roman"/>
          <w:i w:val="0"/>
          <w:caps/>
          <w:sz w:val="32"/>
          <w:szCs w:val="32"/>
        </w:rPr>
        <w:t xml:space="preserve">нормативы </w:t>
      </w:r>
    </w:p>
    <w:p w:rsidR="002C216B" w:rsidRDefault="002C216B" w:rsidP="002C216B">
      <w:pPr>
        <w:pStyle w:val="afffa"/>
        <w:suppressAutoHyphens/>
        <w:jc w:val="left"/>
        <w:rPr>
          <w:rFonts w:ascii="Times New Roman" w:hAnsi="Times New Roman"/>
          <w:i w:val="0"/>
          <w:caps/>
          <w:sz w:val="32"/>
          <w:szCs w:val="32"/>
        </w:rPr>
      </w:pPr>
      <w:r>
        <w:rPr>
          <w:rFonts w:ascii="Times New Roman" w:hAnsi="Times New Roman"/>
          <w:i w:val="0"/>
          <w:caps/>
          <w:sz w:val="32"/>
          <w:szCs w:val="32"/>
        </w:rPr>
        <w:t xml:space="preserve">              </w:t>
      </w:r>
      <w:r w:rsidR="005E4BC2" w:rsidRPr="005E4BC2">
        <w:rPr>
          <w:rFonts w:ascii="Times New Roman" w:hAnsi="Times New Roman"/>
          <w:i w:val="0"/>
          <w:caps/>
          <w:sz w:val="32"/>
          <w:szCs w:val="32"/>
        </w:rPr>
        <w:t>градостроительного</w:t>
      </w:r>
      <w:r>
        <w:rPr>
          <w:rFonts w:ascii="Times New Roman" w:hAnsi="Times New Roman"/>
          <w:i w:val="0"/>
          <w:caps/>
          <w:sz w:val="32"/>
          <w:szCs w:val="32"/>
        </w:rPr>
        <w:t xml:space="preserve">      </w:t>
      </w:r>
      <w:r w:rsidR="005E4BC2" w:rsidRPr="005E4BC2">
        <w:rPr>
          <w:rFonts w:ascii="Times New Roman" w:hAnsi="Times New Roman"/>
          <w:i w:val="0"/>
          <w:caps/>
          <w:sz w:val="32"/>
          <w:szCs w:val="32"/>
        </w:rPr>
        <w:t xml:space="preserve"> проектирования </w:t>
      </w:r>
    </w:p>
    <w:p w:rsidR="002C216B" w:rsidRDefault="002C216B" w:rsidP="002C216B">
      <w:pPr>
        <w:pStyle w:val="afffa"/>
        <w:suppressAutoHyphens/>
        <w:jc w:val="left"/>
        <w:rPr>
          <w:rFonts w:ascii="Times New Roman" w:hAnsi="Times New Roman"/>
          <w:i w:val="0"/>
          <w:caps/>
          <w:sz w:val="32"/>
          <w:szCs w:val="32"/>
        </w:rPr>
      </w:pPr>
      <w:r>
        <w:rPr>
          <w:rFonts w:ascii="Times New Roman" w:hAnsi="Times New Roman"/>
          <w:i w:val="0"/>
          <w:caps/>
          <w:sz w:val="32"/>
          <w:szCs w:val="32"/>
        </w:rPr>
        <w:t xml:space="preserve">                       </w:t>
      </w:r>
      <w:r w:rsidR="005E4BC2" w:rsidRPr="005E4BC2">
        <w:rPr>
          <w:rFonts w:ascii="Times New Roman" w:hAnsi="Times New Roman"/>
          <w:i w:val="0"/>
          <w:caps/>
          <w:sz w:val="32"/>
          <w:szCs w:val="32"/>
        </w:rPr>
        <w:t>муниципального</w:t>
      </w:r>
      <w:r>
        <w:rPr>
          <w:rFonts w:ascii="Times New Roman" w:hAnsi="Times New Roman"/>
          <w:i w:val="0"/>
          <w:caps/>
          <w:sz w:val="32"/>
          <w:szCs w:val="32"/>
        </w:rPr>
        <w:t xml:space="preserve">  </w:t>
      </w:r>
      <w:r w:rsidR="005E4BC2" w:rsidRPr="005E4BC2">
        <w:rPr>
          <w:rFonts w:ascii="Times New Roman" w:hAnsi="Times New Roman"/>
          <w:i w:val="0"/>
          <w:caps/>
          <w:sz w:val="32"/>
          <w:szCs w:val="32"/>
        </w:rPr>
        <w:t xml:space="preserve"> </w:t>
      </w:r>
      <w:r w:rsidR="007D18F4">
        <w:rPr>
          <w:rFonts w:ascii="Times New Roman" w:hAnsi="Times New Roman"/>
          <w:i w:val="0"/>
          <w:caps/>
          <w:sz w:val="32"/>
          <w:szCs w:val="32"/>
        </w:rPr>
        <w:t xml:space="preserve">образования </w:t>
      </w:r>
    </w:p>
    <w:p w:rsidR="002C216B" w:rsidRDefault="002C216B" w:rsidP="002C216B">
      <w:pPr>
        <w:pStyle w:val="afffa"/>
        <w:suppressAutoHyphens/>
        <w:jc w:val="left"/>
        <w:rPr>
          <w:rFonts w:ascii="Times New Roman" w:hAnsi="Times New Roman"/>
          <w:i w:val="0"/>
          <w:caps/>
          <w:sz w:val="32"/>
          <w:szCs w:val="32"/>
        </w:rPr>
      </w:pPr>
      <w:r>
        <w:rPr>
          <w:rFonts w:ascii="Times New Roman" w:hAnsi="Times New Roman"/>
          <w:i w:val="0"/>
          <w:caps/>
          <w:sz w:val="32"/>
          <w:szCs w:val="32"/>
        </w:rPr>
        <w:t xml:space="preserve">        </w:t>
      </w:r>
      <w:r w:rsidR="007D18F4">
        <w:rPr>
          <w:rFonts w:ascii="Times New Roman" w:hAnsi="Times New Roman"/>
          <w:i w:val="0"/>
          <w:caps/>
          <w:sz w:val="32"/>
          <w:szCs w:val="32"/>
        </w:rPr>
        <w:t>«КУЛЬБАКИНСКИЙ</w:t>
      </w:r>
      <w:r>
        <w:rPr>
          <w:rFonts w:ascii="Times New Roman" w:hAnsi="Times New Roman"/>
          <w:i w:val="0"/>
          <w:caps/>
          <w:sz w:val="32"/>
          <w:szCs w:val="32"/>
        </w:rPr>
        <w:t xml:space="preserve"> сельсовет</w:t>
      </w:r>
      <w:proofErr w:type="gramStart"/>
      <w:r>
        <w:rPr>
          <w:rFonts w:ascii="Times New Roman" w:hAnsi="Times New Roman"/>
          <w:i w:val="0"/>
          <w:caps/>
          <w:sz w:val="32"/>
          <w:szCs w:val="32"/>
        </w:rPr>
        <w:t>»</w:t>
      </w:r>
      <w:r w:rsidR="00361724" w:rsidRPr="00225BC7">
        <w:rPr>
          <w:rFonts w:ascii="Times New Roman" w:hAnsi="Times New Roman"/>
          <w:i w:val="0"/>
          <w:caps/>
          <w:sz w:val="32"/>
          <w:szCs w:val="32"/>
        </w:rPr>
        <w:t>Г</w:t>
      </w:r>
      <w:proofErr w:type="gramEnd"/>
      <w:r w:rsidR="00361724" w:rsidRPr="00225BC7">
        <w:rPr>
          <w:rFonts w:ascii="Times New Roman" w:hAnsi="Times New Roman"/>
          <w:i w:val="0"/>
          <w:caps/>
          <w:sz w:val="32"/>
          <w:szCs w:val="32"/>
        </w:rPr>
        <w:t>ЛУШКОВСКОГО</w:t>
      </w:r>
      <w:r w:rsidR="005E4BC2" w:rsidRPr="00225BC7">
        <w:rPr>
          <w:rFonts w:ascii="Times New Roman" w:hAnsi="Times New Roman"/>
          <w:i w:val="0"/>
          <w:caps/>
          <w:sz w:val="32"/>
          <w:szCs w:val="32"/>
        </w:rPr>
        <w:t xml:space="preserve"> </w:t>
      </w:r>
      <w:r>
        <w:rPr>
          <w:rFonts w:ascii="Times New Roman" w:hAnsi="Times New Roman"/>
          <w:i w:val="0"/>
          <w:caps/>
          <w:sz w:val="32"/>
          <w:szCs w:val="32"/>
        </w:rPr>
        <w:t xml:space="preserve"> </w:t>
      </w:r>
    </w:p>
    <w:p w:rsidR="002C216B" w:rsidRDefault="002C216B" w:rsidP="00782406">
      <w:pPr>
        <w:pStyle w:val="afffa"/>
        <w:suppressAutoHyphens/>
        <w:jc w:val="left"/>
        <w:rPr>
          <w:rFonts w:ascii="Times New Roman" w:hAnsi="Times New Roman"/>
          <w:i w:val="0"/>
          <w:caps/>
          <w:sz w:val="32"/>
          <w:szCs w:val="32"/>
        </w:rPr>
      </w:pPr>
      <w:r>
        <w:rPr>
          <w:rFonts w:ascii="Times New Roman" w:hAnsi="Times New Roman"/>
          <w:i w:val="0"/>
          <w:caps/>
          <w:sz w:val="32"/>
          <w:szCs w:val="32"/>
        </w:rPr>
        <w:t xml:space="preserve">          </w:t>
      </w:r>
      <w:r w:rsidR="00782406">
        <w:rPr>
          <w:rFonts w:ascii="Times New Roman" w:hAnsi="Times New Roman"/>
          <w:i w:val="0"/>
          <w:caps/>
          <w:sz w:val="32"/>
          <w:szCs w:val="32"/>
        </w:rPr>
        <w:t xml:space="preserve">                </w:t>
      </w:r>
      <w:r>
        <w:rPr>
          <w:rFonts w:ascii="Times New Roman" w:hAnsi="Times New Roman"/>
          <w:i w:val="0"/>
          <w:caps/>
          <w:sz w:val="32"/>
          <w:szCs w:val="32"/>
        </w:rPr>
        <w:t xml:space="preserve"> </w:t>
      </w:r>
      <w:r w:rsidR="005E4BC2" w:rsidRPr="00225BC7">
        <w:rPr>
          <w:rFonts w:ascii="Times New Roman" w:hAnsi="Times New Roman"/>
          <w:i w:val="0"/>
          <w:caps/>
          <w:sz w:val="32"/>
          <w:szCs w:val="32"/>
        </w:rPr>
        <w:t>РАЙОНА</w:t>
      </w:r>
      <w:r>
        <w:rPr>
          <w:rFonts w:ascii="Times New Roman" w:hAnsi="Times New Roman"/>
          <w:i w:val="0"/>
          <w:caps/>
          <w:sz w:val="32"/>
          <w:szCs w:val="32"/>
        </w:rPr>
        <w:t xml:space="preserve">   </w:t>
      </w:r>
      <w:r w:rsidR="005E4BC2" w:rsidRPr="002C216B">
        <w:rPr>
          <w:rFonts w:ascii="Times New Roman" w:hAnsi="Times New Roman"/>
          <w:i w:val="0"/>
          <w:caps/>
          <w:sz w:val="32"/>
          <w:szCs w:val="32"/>
        </w:rPr>
        <w:t>курской</w:t>
      </w:r>
      <w:r w:rsidRPr="002C216B">
        <w:rPr>
          <w:rFonts w:ascii="Times New Roman" w:hAnsi="Times New Roman"/>
          <w:i w:val="0"/>
          <w:caps/>
          <w:sz w:val="32"/>
          <w:szCs w:val="32"/>
        </w:rPr>
        <w:t xml:space="preserve">  </w:t>
      </w:r>
      <w:r w:rsidR="005E4BC2" w:rsidRPr="002C216B">
        <w:rPr>
          <w:rFonts w:ascii="Times New Roman" w:hAnsi="Times New Roman"/>
          <w:i w:val="0"/>
          <w:caps/>
          <w:sz w:val="32"/>
          <w:szCs w:val="32"/>
        </w:rPr>
        <w:t xml:space="preserve"> ОБЛАСТИ</w:t>
      </w:r>
      <w:r w:rsidR="00782406">
        <w:rPr>
          <w:rFonts w:ascii="Times New Roman" w:hAnsi="Times New Roman"/>
          <w:i w:val="0"/>
          <w:caps/>
          <w:sz w:val="32"/>
          <w:szCs w:val="32"/>
        </w:rPr>
        <w:t xml:space="preserve"> </w:t>
      </w:r>
    </w:p>
    <w:p w:rsidR="00782406" w:rsidRDefault="00782406" w:rsidP="00782406">
      <w:pPr>
        <w:pStyle w:val="afffa"/>
        <w:suppressAutoHyphens/>
        <w:jc w:val="left"/>
        <w:rPr>
          <w:rFonts w:ascii="Times New Roman" w:hAnsi="Times New Roman"/>
          <w:i w:val="0"/>
          <w:caps/>
          <w:sz w:val="32"/>
          <w:szCs w:val="32"/>
        </w:rPr>
      </w:pPr>
    </w:p>
    <w:p w:rsidR="00782406" w:rsidRPr="002C216B" w:rsidRDefault="00782406" w:rsidP="00782406">
      <w:pPr>
        <w:pStyle w:val="afffa"/>
        <w:suppressAutoHyphens/>
        <w:jc w:val="left"/>
        <w:rPr>
          <w:rFonts w:ascii="Times New Roman" w:hAnsi="Times New Roman"/>
          <w:i w:val="0"/>
          <w:caps/>
          <w:sz w:val="32"/>
          <w:szCs w:val="32"/>
        </w:rPr>
      </w:pPr>
    </w:p>
    <w:p w:rsidR="005E4BC2" w:rsidRDefault="005E4BC2" w:rsidP="005E4BC2">
      <w:pPr>
        <w:pStyle w:val="afffa"/>
        <w:suppressAutoHyphens/>
        <w:rPr>
          <w:rFonts w:ascii="Times New Roman" w:hAnsi="Times New Roman"/>
          <w:b w:val="0"/>
          <w:i w:val="0"/>
          <w:sz w:val="24"/>
        </w:rPr>
      </w:pPr>
    </w:p>
    <w:p w:rsidR="00782406" w:rsidRDefault="00782406" w:rsidP="005E4BC2">
      <w:pPr>
        <w:pStyle w:val="afffa"/>
        <w:suppressAutoHyphens/>
        <w:rPr>
          <w:rFonts w:ascii="Times New Roman" w:hAnsi="Times New Roman"/>
          <w:b w:val="0"/>
          <w:i w:val="0"/>
          <w:sz w:val="24"/>
        </w:rPr>
      </w:pPr>
    </w:p>
    <w:p w:rsidR="00782406" w:rsidRPr="00621883" w:rsidRDefault="00782406" w:rsidP="005E4BC2">
      <w:pPr>
        <w:pStyle w:val="afffa"/>
        <w:suppressAutoHyphens/>
        <w:rPr>
          <w:rFonts w:ascii="Times New Roman" w:hAnsi="Times New Roman"/>
          <w:b w:val="0"/>
          <w:i w:val="0"/>
          <w:sz w:val="24"/>
        </w:rPr>
      </w:pPr>
    </w:p>
    <w:p w:rsidR="005E4BC2" w:rsidRPr="00621883" w:rsidRDefault="005E4BC2" w:rsidP="005E4BC2">
      <w:pPr>
        <w:pStyle w:val="TimesNewRoman18"/>
        <w:rPr>
          <w:b w:val="0"/>
          <w:sz w:val="24"/>
        </w:rPr>
      </w:pPr>
    </w:p>
    <w:p w:rsidR="005E4BC2" w:rsidRPr="00621883" w:rsidRDefault="005E4BC2" w:rsidP="005E4BC2">
      <w:pPr>
        <w:pStyle w:val="TimesNewRoman18"/>
        <w:rPr>
          <w:b w:val="0"/>
          <w:sz w:val="24"/>
        </w:rPr>
      </w:pPr>
    </w:p>
    <w:tbl>
      <w:tblPr>
        <w:tblW w:w="0" w:type="auto"/>
        <w:tblInd w:w="-318" w:type="dxa"/>
        <w:tblLook w:val="0000"/>
      </w:tblPr>
      <w:tblGrid>
        <w:gridCol w:w="9648"/>
      </w:tblGrid>
      <w:tr w:rsidR="005E4BC2" w:rsidRPr="005E4BC2" w:rsidTr="00232603">
        <w:trPr>
          <w:trHeight w:val="1242"/>
        </w:trPr>
        <w:tc>
          <w:tcPr>
            <w:tcW w:w="9648" w:type="dxa"/>
            <w:vAlign w:val="center"/>
          </w:tcPr>
          <w:p w:rsidR="005E4BC2" w:rsidRPr="005E4BC2" w:rsidRDefault="00782406" w:rsidP="00232603">
            <w:pPr>
              <w:ind w:left="567"/>
              <w:jc w:val="center"/>
              <w:rPr>
                <w:b/>
                <w:bCs/>
                <w:sz w:val="28"/>
                <w:szCs w:val="28"/>
              </w:rPr>
            </w:pPr>
            <w:r>
              <w:rPr>
                <w:sz w:val="28"/>
                <w:szCs w:val="28"/>
              </w:rPr>
              <w:t xml:space="preserve">        </w:t>
            </w:r>
            <w:r w:rsidR="005E4BC2" w:rsidRPr="005E4BC2">
              <w:rPr>
                <w:sz w:val="28"/>
                <w:szCs w:val="28"/>
              </w:rPr>
              <w:t>НОРМАТИВЫ</w:t>
            </w:r>
            <w:r>
              <w:rPr>
                <w:sz w:val="28"/>
                <w:szCs w:val="28"/>
              </w:rPr>
              <w:t xml:space="preserve">  </w:t>
            </w:r>
            <w:r w:rsidR="005E4BC2" w:rsidRPr="005E4BC2">
              <w:rPr>
                <w:sz w:val="28"/>
                <w:szCs w:val="28"/>
              </w:rPr>
              <w:t xml:space="preserve"> ГРАДОСТРОИТЕЛЬНОГО</w:t>
            </w:r>
            <w:r>
              <w:rPr>
                <w:sz w:val="28"/>
                <w:szCs w:val="28"/>
              </w:rPr>
              <w:t xml:space="preserve">   </w:t>
            </w:r>
            <w:r w:rsidR="005E4BC2" w:rsidRPr="005E4BC2">
              <w:rPr>
                <w:sz w:val="28"/>
                <w:szCs w:val="28"/>
              </w:rPr>
              <w:t xml:space="preserve"> ПРОЕКТИРОВАНИЯ</w:t>
            </w:r>
          </w:p>
        </w:tc>
      </w:tr>
    </w:tbl>
    <w:p w:rsidR="005E4BC2" w:rsidRPr="005E4BC2" w:rsidRDefault="005E4BC2" w:rsidP="005E4BC2"/>
    <w:p w:rsidR="005E4BC2" w:rsidRDefault="005E4BC2" w:rsidP="005E4BC2">
      <w:pPr>
        <w:jc w:val="both"/>
        <w:rPr>
          <w:b/>
          <w:sz w:val="28"/>
          <w:szCs w:val="28"/>
        </w:rPr>
      </w:pPr>
    </w:p>
    <w:p w:rsidR="005E4BC2" w:rsidRPr="005E4BC2" w:rsidRDefault="005E4BC2" w:rsidP="005E4BC2">
      <w:pPr>
        <w:jc w:val="both"/>
        <w:rPr>
          <w:b/>
          <w:sz w:val="28"/>
          <w:szCs w:val="28"/>
        </w:rPr>
      </w:pPr>
    </w:p>
    <w:p w:rsidR="005E4BC2" w:rsidRPr="005E4BC2" w:rsidRDefault="005E4BC2" w:rsidP="005E4BC2">
      <w:pPr>
        <w:jc w:val="center"/>
        <w:rPr>
          <w:b/>
          <w:sz w:val="28"/>
          <w:szCs w:val="28"/>
        </w:rPr>
      </w:pPr>
    </w:p>
    <w:p w:rsidR="005E4BC2" w:rsidRPr="005E4BC2" w:rsidRDefault="005E4BC2" w:rsidP="005E4BC2">
      <w:pPr>
        <w:jc w:val="center"/>
        <w:rPr>
          <w:b/>
          <w:sz w:val="28"/>
          <w:szCs w:val="28"/>
        </w:rPr>
      </w:pPr>
    </w:p>
    <w:p w:rsidR="005E4BC2" w:rsidRDefault="005E4BC2" w:rsidP="005E4BC2">
      <w:pPr>
        <w:jc w:val="center"/>
        <w:rPr>
          <w:b/>
        </w:rPr>
      </w:pPr>
    </w:p>
    <w:p w:rsidR="00537822" w:rsidRDefault="00537822" w:rsidP="005E4BC2">
      <w:pPr>
        <w:jc w:val="center"/>
        <w:rPr>
          <w:b/>
        </w:rPr>
      </w:pPr>
    </w:p>
    <w:p w:rsidR="00537822" w:rsidRDefault="00537822" w:rsidP="005E4BC2">
      <w:pPr>
        <w:jc w:val="center"/>
        <w:rPr>
          <w:b/>
        </w:rPr>
      </w:pPr>
    </w:p>
    <w:p w:rsidR="00537822" w:rsidRPr="005E4BC2" w:rsidRDefault="00537822" w:rsidP="005E4BC2">
      <w:pPr>
        <w:jc w:val="center"/>
        <w:rPr>
          <w:b/>
        </w:rPr>
      </w:pPr>
      <w:r>
        <w:rPr>
          <w:b/>
        </w:rPr>
        <w:t>2024</w:t>
      </w:r>
    </w:p>
    <w:p w:rsidR="005E4BC2" w:rsidRPr="005E4BC2" w:rsidRDefault="005E4BC2" w:rsidP="005E4BC2">
      <w:pPr>
        <w:jc w:val="center"/>
        <w:rPr>
          <w:b/>
        </w:rPr>
      </w:pPr>
    </w:p>
    <w:p w:rsidR="005E4BC2" w:rsidRPr="00F41539" w:rsidRDefault="005E4BC2" w:rsidP="005E4BC2">
      <w:pPr>
        <w:jc w:val="center"/>
        <w:rPr>
          <w:b/>
          <w:color w:val="FF0000"/>
        </w:rPr>
      </w:pPr>
    </w:p>
    <w:p w:rsidR="005E4BC2" w:rsidRPr="005E4BC2" w:rsidRDefault="005E4BC2" w:rsidP="005E4BC2">
      <w:pPr>
        <w:jc w:val="center"/>
        <w:rPr>
          <w:b/>
        </w:rPr>
      </w:pPr>
    </w:p>
    <w:p w:rsidR="005E4BC2" w:rsidRPr="005E4BC2" w:rsidRDefault="005E4BC2" w:rsidP="005E4BC2">
      <w:pPr>
        <w:jc w:val="center"/>
        <w:rPr>
          <w:b/>
        </w:rPr>
      </w:pPr>
    </w:p>
    <w:p w:rsidR="005E4BC2" w:rsidRPr="005E4BC2" w:rsidRDefault="005E4BC2" w:rsidP="005E4BC2">
      <w:pPr>
        <w:jc w:val="center"/>
        <w:rPr>
          <w:b/>
        </w:rPr>
      </w:pPr>
    </w:p>
    <w:p w:rsidR="00625D6D" w:rsidRDefault="00625D6D" w:rsidP="00E27275">
      <w:pPr>
        <w:rPr>
          <w:b/>
          <w:sz w:val="32"/>
          <w:szCs w:val="32"/>
        </w:rPr>
      </w:pPr>
    </w:p>
    <w:p w:rsidR="00057C88" w:rsidRDefault="00057C88" w:rsidP="005E4BC2">
      <w:pPr>
        <w:jc w:val="center"/>
        <w:rPr>
          <w:b/>
          <w:sz w:val="28"/>
          <w:szCs w:val="28"/>
        </w:rPr>
      </w:pPr>
      <w:r w:rsidRPr="00057C88">
        <w:rPr>
          <w:b/>
          <w:sz w:val="28"/>
          <w:szCs w:val="28"/>
        </w:rPr>
        <w:t>СОДЕРЖАНИЕ</w:t>
      </w:r>
    </w:p>
    <w:p w:rsidR="00057C88" w:rsidRPr="00057C88" w:rsidRDefault="00057C88" w:rsidP="005E4BC2">
      <w:pPr>
        <w:jc w:val="center"/>
        <w:rPr>
          <w:b/>
          <w:sz w:val="28"/>
          <w:szCs w:val="28"/>
        </w:rPr>
      </w:pPr>
    </w:p>
    <w:tbl>
      <w:tblPr>
        <w:tblW w:w="9407" w:type="dxa"/>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ook w:val="00A0"/>
      </w:tblPr>
      <w:tblGrid>
        <w:gridCol w:w="7949"/>
        <w:gridCol w:w="1458"/>
      </w:tblGrid>
      <w:tr w:rsidR="00057C88" w:rsidRPr="005E4BC2" w:rsidTr="00057C88">
        <w:trPr>
          <w:trHeight w:val="722"/>
          <w:tblHeader/>
          <w:jc w:val="center"/>
        </w:trPr>
        <w:tc>
          <w:tcPr>
            <w:tcW w:w="7949" w:type="dxa"/>
            <w:tcBorders>
              <w:top w:val="single" w:sz="4" w:space="0" w:color="000000"/>
            </w:tcBorders>
            <w:vAlign w:val="center"/>
          </w:tcPr>
          <w:p w:rsidR="00057C88" w:rsidRPr="005E4BC2" w:rsidRDefault="00057C88" w:rsidP="00232603">
            <w:pPr>
              <w:pStyle w:val="TimesNewRoman18"/>
              <w:spacing w:line="288" w:lineRule="auto"/>
              <w:rPr>
                <w:b w:val="0"/>
                <w:sz w:val="20"/>
                <w:szCs w:val="20"/>
              </w:rPr>
            </w:pPr>
            <w:r w:rsidRPr="005E4BC2">
              <w:rPr>
                <w:b w:val="0"/>
                <w:sz w:val="20"/>
                <w:szCs w:val="20"/>
              </w:rPr>
              <w:t>Наименование</w:t>
            </w:r>
          </w:p>
        </w:tc>
        <w:tc>
          <w:tcPr>
            <w:tcW w:w="1458" w:type="dxa"/>
            <w:tcBorders>
              <w:top w:val="single" w:sz="4" w:space="0" w:color="000000"/>
            </w:tcBorders>
            <w:vAlign w:val="center"/>
          </w:tcPr>
          <w:p w:rsidR="00057C88" w:rsidRPr="005E4BC2" w:rsidRDefault="00057C88" w:rsidP="00232603">
            <w:pPr>
              <w:pStyle w:val="TimesNewRoman18"/>
              <w:spacing w:line="288" w:lineRule="auto"/>
              <w:rPr>
                <w:b w:val="0"/>
                <w:sz w:val="20"/>
                <w:szCs w:val="20"/>
              </w:rPr>
            </w:pPr>
            <w:r w:rsidRPr="005E4BC2">
              <w:rPr>
                <w:b w:val="0"/>
                <w:sz w:val="20"/>
                <w:szCs w:val="20"/>
              </w:rPr>
              <w:t>Примечание</w:t>
            </w:r>
          </w:p>
        </w:tc>
      </w:tr>
      <w:tr w:rsidR="00057C88" w:rsidRPr="005E4BC2" w:rsidTr="00057C88">
        <w:trPr>
          <w:jc w:val="center"/>
        </w:trPr>
        <w:tc>
          <w:tcPr>
            <w:tcW w:w="7949" w:type="dxa"/>
            <w:vAlign w:val="center"/>
          </w:tcPr>
          <w:p w:rsidR="00057C88" w:rsidRPr="005E4BC2" w:rsidRDefault="00057C88" w:rsidP="00232603">
            <w:pPr>
              <w:pStyle w:val="TimesNewRoman18"/>
              <w:spacing w:before="60" w:after="60" w:line="288" w:lineRule="auto"/>
              <w:jc w:val="left"/>
              <w:rPr>
                <w:sz w:val="20"/>
                <w:szCs w:val="20"/>
              </w:rPr>
            </w:pPr>
            <w:r w:rsidRPr="005E4BC2">
              <w:rPr>
                <w:sz w:val="20"/>
                <w:szCs w:val="20"/>
              </w:rPr>
              <w:t>Содержание</w:t>
            </w:r>
          </w:p>
        </w:tc>
        <w:tc>
          <w:tcPr>
            <w:tcW w:w="1458" w:type="dxa"/>
            <w:vAlign w:val="center"/>
          </w:tcPr>
          <w:p w:rsidR="00057C88" w:rsidRPr="005E4BC2" w:rsidRDefault="002918F9" w:rsidP="00232603">
            <w:pPr>
              <w:pStyle w:val="TimesNewRoman18"/>
              <w:spacing w:line="288" w:lineRule="auto"/>
              <w:rPr>
                <w:b w:val="0"/>
                <w:sz w:val="20"/>
                <w:szCs w:val="20"/>
              </w:rPr>
            </w:pPr>
            <w:r>
              <w:rPr>
                <w:b w:val="0"/>
                <w:sz w:val="20"/>
                <w:szCs w:val="20"/>
              </w:rPr>
              <w:t>3</w:t>
            </w:r>
          </w:p>
        </w:tc>
      </w:tr>
      <w:tr w:rsidR="00057C88" w:rsidRPr="005E4BC2"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Pr>
                <w:b/>
                <w:sz w:val="20"/>
                <w:szCs w:val="20"/>
                <w:lang w:val="en-US"/>
              </w:rPr>
              <w:t>I</w:t>
            </w:r>
            <w:r w:rsidRPr="005E6251">
              <w:rPr>
                <w:b/>
                <w:sz w:val="20"/>
                <w:szCs w:val="20"/>
              </w:rPr>
              <w:t xml:space="preserve">. </w:t>
            </w:r>
            <w:r>
              <w:rPr>
                <w:b/>
                <w:sz w:val="20"/>
                <w:szCs w:val="20"/>
              </w:rPr>
              <w:t>ОСНОВНАЯ ЧАСТЬ</w:t>
            </w:r>
          </w:p>
        </w:tc>
        <w:tc>
          <w:tcPr>
            <w:tcW w:w="1458" w:type="dxa"/>
            <w:vAlign w:val="center"/>
          </w:tcPr>
          <w:p w:rsidR="00057C88" w:rsidRPr="005E4BC2" w:rsidRDefault="00057C88" w:rsidP="00232603">
            <w:pPr>
              <w:pStyle w:val="TimesNewRoman18"/>
              <w:spacing w:line="288" w:lineRule="auto"/>
              <w:rPr>
                <w:b w:val="0"/>
                <w:sz w:val="20"/>
                <w:szCs w:val="20"/>
              </w:rPr>
            </w:pPr>
            <w:bookmarkStart w:id="4" w:name="_GoBack"/>
            <w:bookmarkEnd w:id="4"/>
          </w:p>
        </w:tc>
      </w:tr>
      <w:tr w:rsidR="00057C88" w:rsidRPr="005E4BC2" w:rsidTr="00057C88">
        <w:trPr>
          <w:jc w:val="center"/>
        </w:trPr>
        <w:tc>
          <w:tcPr>
            <w:tcW w:w="7949" w:type="dxa"/>
            <w:vAlign w:val="center"/>
          </w:tcPr>
          <w:p w:rsidR="00057C88" w:rsidRPr="005E4BC2" w:rsidRDefault="00057C88" w:rsidP="00232603">
            <w:pPr>
              <w:autoSpaceDE w:val="0"/>
              <w:autoSpaceDN w:val="0"/>
              <w:adjustRightInd w:val="0"/>
              <w:rPr>
                <w:b/>
                <w:sz w:val="20"/>
                <w:szCs w:val="20"/>
              </w:rPr>
            </w:pPr>
            <w:r>
              <w:rPr>
                <w:b/>
                <w:sz w:val="20"/>
                <w:szCs w:val="20"/>
              </w:rPr>
              <w:t>1. Общие положения</w:t>
            </w:r>
          </w:p>
        </w:tc>
        <w:tc>
          <w:tcPr>
            <w:tcW w:w="1458" w:type="dxa"/>
            <w:vAlign w:val="center"/>
          </w:tcPr>
          <w:p w:rsidR="00057C88" w:rsidRPr="005E4BC2" w:rsidRDefault="00EE2499" w:rsidP="00232603">
            <w:pPr>
              <w:pStyle w:val="TimesNewRoman18"/>
              <w:spacing w:line="288" w:lineRule="auto"/>
              <w:rPr>
                <w:b w:val="0"/>
                <w:sz w:val="20"/>
                <w:szCs w:val="20"/>
              </w:rPr>
            </w:pPr>
            <w:r>
              <w:rPr>
                <w:b w:val="0"/>
                <w:sz w:val="20"/>
                <w:szCs w:val="20"/>
              </w:rPr>
              <w:t>3</w:t>
            </w:r>
          </w:p>
        </w:tc>
      </w:tr>
      <w:tr w:rsidR="00A93896" w:rsidRPr="005E4BC2" w:rsidTr="00057C88">
        <w:trPr>
          <w:jc w:val="center"/>
        </w:trPr>
        <w:tc>
          <w:tcPr>
            <w:tcW w:w="7949" w:type="dxa"/>
            <w:vAlign w:val="center"/>
          </w:tcPr>
          <w:p w:rsidR="00A93896" w:rsidRDefault="009E7D06" w:rsidP="009E7D06">
            <w:pPr>
              <w:autoSpaceDE w:val="0"/>
              <w:autoSpaceDN w:val="0"/>
              <w:adjustRightInd w:val="0"/>
              <w:rPr>
                <w:b/>
                <w:sz w:val="20"/>
                <w:szCs w:val="20"/>
              </w:rPr>
            </w:pPr>
            <w:r>
              <w:rPr>
                <w:b/>
                <w:sz w:val="20"/>
                <w:szCs w:val="20"/>
              </w:rPr>
              <w:t xml:space="preserve">1.1 </w:t>
            </w:r>
            <w:r w:rsidRPr="005E4BC2">
              <w:rPr>
                <w:b/>
                <w:sz w:val="20"/>
                <w:szCs w:val="20"/>
              </w:rPr>
              <w:t>Расположение и природно-климатические условия</w:t>
            </w:r>
            <w:r>
              <w:rPr>
                <w:b/>
                <w:sz w:val="20"/>
                <w:szCs w:val="20"/>
              </w:rPr>
              <w:t xml:space="preserve"> Кульбакинского сельсовета Глушковского</w:t>
            </w:r>
            <w:r w:rsidRPr="005E6251">
              <w:rPr>
                <w:b/>
                <w:sz w:val="20"/>
                <w:szCs w:val="20"/>
              </w:rPr>
              <w:t xml:space="preserve"> района Курской области</w:t>
            </w:r>
          </w:p>
        </w:tc>
        <w:tc>
          <w:tcPr>
            <w:tcW w:w="1458" w:type="dxa"/>
            <w:vAlign w:val="center"/>
          </w:tcPr>
          <w:p w:rsidR="00A93896" w:rsidRDefault="0051764E" w:rsidP="00232603">
            <w:pPr>
              <w:pStyle w:val="TimesNewRoman18"/>
              <w:spacing w:line="288" w:lineRule="auto"/>
              <w:rPr>
                <w:b w:val="0"/>
                <w:sz w:val="20"/>
                <w:szCs w:val="20"/>
              </w:rPr>
            </w:pPr>
            <w:r>
              <w:rPr>
                <w:b w:val="0"/>
                <w:sz w:val="20"/>
                <w:szCs w:val="20"/>
              </w:rPr>
              <w:t>6</w:t>
            </w:r>
          </w:p>
        </w:tc>
      </w:tr>
      <w:tr w:rsidR="00A93896" w:rsidRPr="005E4BC2" w:rsidTr="00057C88">
        <w:trPr>
          <w:jc w:val="center"/>
        </w:trPr>
        <w:tc>
          <w:tcPr>
            <w:tcW w:w="7949" w:type="dxa"/>
            <w:vAlign w:val="center"/>
          </w:tcPr>
          <w:p w:rsidR="00A93896" w:rsidRPr="009E7D06" w:rsidRDefault="00A93896" w:rsidP="009E7D06">
            <w:pPr>
              <w:pStyle w:val="20"/>
              <w:keepNext w:val="0"/>
              <w:widowControl w:val="0"/>
              <w:spacing w:before="0" w:after="0"/>
              <w:jc w:val="both"/>
              <w:rPr>
                <w:rFonts w:ascii="Times New Roman" w:hAnsi="Times New Roman" w:cs="Times New Roman"/>
                <w:i w:val="0"/>
                <w:sz w:val="20"/>
                <w:szCs w:val="20"/>
              </w:rPr>
            </w:pPr>
            <w:r w:rsidRPr="00A93896">
              <w:rPr>
                <w:rFonts w:ascii="Times New Roman" w:hAnsi="Times New Roman" w:cs="Times New Roman"/>
                <w:i w:val="0"/>
                <w:sz w:val="20"/>
                <w:szCs w:val="20"/>
              </w:rPr>
              <w:t>1.</w:t>
            </w:r>
            <w:r w:rsidRPr="009E7D06">
              <w:rPr>
                <w:rFonts w:ascii="Times New Roman" w:hAnsi="Times New Roman" w:cs="Times New Roman"/>
                <w:i w:val="0"/>
                <w:sz w:val="20"/>
                <w:szCs w:val="20"/>
              </w:rPr>
              <w:t>2</w:t>
            </w:r>
            <w:r w:rsidR="009E7D06">
              <w:rPr>
                <w:rFonts w:ascii="Times New Roman" w:hAnsi="Times New Roman" w:cs="Times New Roman"/>
                <w:i w:val="0"/>
                <w:sz w:val="20"/>
                <w:szCs w:val="20"/>
              </w:rPr>
              <w:t xml:space="preserve"> </w:t>
            </w:r>
            <w:r w:rsidR="009E7D06" w:rsidRPr="009E7D06">
              <w:rPr>
                <w:rFonts w:ascii="Times New Roman" w:hAnsi="Times New Roman" w:cs="Times New Roman"/>
                <w:i w:val="0"/>
                <w:sz w:val="20"/>
                <w:szCs w:val="20"/>
              </w:rPr>
              <w:t xml:space="preserve">Социально-демографический состав и плотность населения на территории </w:t>
            </w:r>
            <w:r w:rsidR="009E7D06">
              <w:rPr>
                <w:rFonts w:ascii="Times New Roman" w:hAnsi="Times New Roman" w:cs="Times New Roman"/>
                <w:i w:val="0"/>
                <w:sz w:val="20"/>
                <w:szCs w:val="20"/>
              </w:rPr>
              <w:t xml:space="preserve">Кульбакинского сельсовета Глушковского </w:t>
            </w:r>
            <w:r w:rsidR="009E7D06" w:rsidRPr="009E7D06">
              <w:rPr>
                <w:rFonts w:ascii="Times New Roman" w:hAnsi="Times New Roman" w:cs="Times New Roman"/>
                <w:i w:val="0"/>
                <w:sz w:val="20"/>
                <w:szCs w:val="20"/>
              </w:rPr>
              <w:t xml:space="preserve"> района Курской  области</w:t>
            </w:r>
          </w:p>
        </w:tc>
        <w:tc>
          <w:tcPr>
            <w:tcW w:w="1458" w:type="dxa"/>
            <w:vAlign w:val="center"/>
          </w:tcPr>
          <w:p w:rsidR="00A93896" w:rsidRDefault="009E7D06" w:rsidP="00232603">
            <w:pPr>
              <w:pStyle w:val="TimesNewRoman18"/>
              <w:spacing w:line="288" w:lineRule="auto"/>
              <w:rPr>
                <w:b w:val="0"/>
                <w:sz w:val="20"/>
                <w:szCs w:val="20"/>
              </w:rPr>
            </w:pPr>
            <w:r>
              <w:rPr>
                <w:b w:val="0"/>
                <w:sz w:val="20"/>
                <w:szCs w:val="20"/>
              </w:rPr>
              <w:t>1</w:t>
            </w:r>
            <w:r w:rsidR="0051764E">
              <w:rPr>
                <w:b w:val="0"/>
                <w:sz w:val="20"/>
                <w:szCs w:val="20"/>
              </w:rPr>
              <w:t>1</w:t>
            </w:r>
          </w:p>
        </w:tc>
      </w:tr>
      <w:tr w:rsidR="00057C88" w:rsidRPr="005E4BC2"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sidRPr="005E4BC2">
              <w:rPr>
                <w:b/>
                <w:sz w:val="20"/>
                <w:szCs w:val="20"/>
              </w:rPr>
              <w:t xml:space="preserve">Раздел </w:t>
            </w:r>
            <w:r>
              <w:rPr>
                <w:b/>
                <w:sz w:val="20"/>
                <w:szCs w:val="20"/>
              </w:rPr>
              <w:t>2</w:t>
            </w:r>
            <w:r w:rsidRPr="005E4BC2">
              <w:rPr>
                <w:b/>
                <w:sz w:val="20"/>
                <w:szCs w:val="20"/>
              </w:rPr>
              <w:t xml:space="preserve">. </w:t>
            </w:r>
            <w:r w:rsidRPr="005E6251">
              <w:rPr>
                <w:b/>
                <w:sz w:val="20"/>
                <w:szCs w:val="20"/>
              </w:rPr>
              <w:t>Предельные значения расчетных показателей минимально допустимого уровня обеспеченности объектами местного значения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Курской области</w:t>
            </w:r>
          </w:p>
        </w:tc>
        <w:tc>
          <w:tcPr>
            <w:tcW w:w="1458" w:type="dxa"/>
            <w:vAlign w:val="center"/>
          </w:tcPr>
          <w:p w:rsidR="00057C88" w:rsidRPr="005E4BC2" w:rsidRDefault="009E7D06" w:rsidP="00232603">
            <w:pPr>
              <w:pStyle w:val="TimesNewRoman18"/>
              <w:spacing w:line="288" w:lineRule="auto"/>
              <w:rPr>
                <w:b w:val="0"/>
                <w:sz w:val="20"/>
                <w:szCs w:val="20"/>
              </w:rPr>
            </w:pPr>
            <w:r>
              <w:rPr>
                <w:b w:val="0"/>
                <w:sz w:val="20"/>
                <w:szCs w:val="20"/>
              </w:rPr>
              <w:t>1</w:t>
            </w:r>
            <w:r w:rsidR="0051764E">
              <w:rPr>
                <w:b w:val="0"/>
                <w:sz w:val="20"/>
                <w:szCs w:val="20"/>
              </w:rPr>
              <w:t>7</w:t>
            </w:r>
          </w:p>
        </w:tc>
      </w:tr>
      <w:tr w:rsidR="00057C88" w:rsidRPr="005E4BC2"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Pr>
                <w:b/>
                <w:sz w:val="20"/>
                <w:szCs w:val="20"/>
              </w:rPr>
              <w:t>2.1</w:t>
            </w:r>
            <w:r w:rsidRPr="005E4BC2">
              <w:rPr>
                <w:b/>
                <w:sz w:val="20"/>
                <w:szCs w:val="20"/>
              </w:rPr>
              <w:t xml:space="preserve">. </w:t>
            </w:r>
            <w:r w:rsidRPr="005E6251">
              <w:rPr>
                <w:b/>
                <w:sz w:val="20"/>
                <w:szCs w:val="20"/>
              </w:rPr>
              <w:t>Иные объекты, территории, которые необходимы для осуществления органами местного самоуправления полномочий</w:t>
            </w:r>
          </w:p>
          <w:p w:rsidR="00057C88" w:rsidRPr="005E6251" w:rsidRDefault="00057C88" w:rsidP="00232603">
            <w:pPr>
              <w:autoSpaceDE w:val="0"/>
              <w:autoSpaceDN w:val="0"/>
              <w:adjustRightInd w:val="0"/>
              <w:rPr>
                <w:b/>
                <w:sz w:val="20"/>
                <w:szCs w:val="20"/>
              </w:rPr>
            </w:pPr>
            <w:r w:rsidRPr="005E6251">
              <w:rPr>
                <w:b/>
                <w:sz w:val="20"/>
                <w:szCs w:val="20"/>
              </w:rPr>
              <w:t>по вопросам местного значения</w:t>
            </w:r>
          </w:p>
        </w:tc>
        <w:tc>
          <w:tcPr>
            <w:tcW w:w="1458" w:type="dxa"/>
            <w:vAlign w:val="center"/>
          </w:tcPr>
          <w:p w:rsidR="00057C88" w:rsidRPr="005E4BC2" w:rsidRDefault="005D284E" w:rsidP="00232603">
            <w:pPr>
              <w:pStyle w:val="TimesNewRoman18"/>
              <w:spacing w:line="288" w:lineRule="auto"/>
              <w:rPr>
                <w:b w:val="0"/>
                <w:sz w:val="20"/>
                <w:szCs w:val="20"/>
              </w:rPr>
            </w:pPr>
            <w:r>
              <w:rPr>
                <w:b w:val="0"/>
                <w:sz w:val="20"/>
                <w:szCs w:val="20"/>
              </w:rPr>
              <w:t>2</w:t>
            </w:r>
            <w:r w:rsidR="0051764E">
              <w:rPr>
                <w:b w:val="0"/>
                <w:sz w:val="20"/>
                <w:szCs w:val="20"/>
              </w:rPr>
              <w:t>3</w:t>
            </w:r>
          </w:p>
        </w:tc>
      </w:tr>
      <w:tr w:rsidR="00057C88" w:rsidRPr="005E4BC2"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Pr>
                <w:b/>
                <w:sz w:val="20"/>
                <w:szCs w:val="20"/>
              </w:rPr>
              <w:t xml:space="preserve">2.2 </w:t>
            </w:r>
            <w:r w:rsidRPr="005E6251">
              <w:rPr>
                <w:b/>
                <w:sz w:val="20"/>
                <w:szCs w:val="20"/>
              </w:rPr>
              <w:t>Размещение коллективных подземных хранилищ</w:t>
            </w:r>
            <w:r w:rsidR="00225BC7">
              <w:rPr>
                <w:b/>
                <w:sz w:val="20"/>
                <w:szCs w:val="20"/>
              </w:rPr>
              <w:t xml:space="preserve"> сельскохозяйственных продуктов в</w:t>
            </w:r>
            <w:r w:rsidRPr="005E6251">
              <w:rPr>
                <w:b/>
                <w:sz w:val="20"/>
                <w:szCs w:val="20"/>
              </w:rPr>
              <w:t xml:space="preserve"> жилых зонах поселений</w:t>
            </w:r>
          </w:p>
        </w:tc>
        <w:tc>
          <w:tcPr>
            <w:tcW w:w="1458" w:type="dxa"/>
            <w:vAlign w:val="center"/>
          </w:tcPr>
          <w:p w:rsidR="00057C88" w:rsidRPr="005E4BC2" w:rsidRDefault="005D284E" w:rsidP="00232603">
            <w:pPr>
              <w:pStyle w:val="TimesNewRoman18"/>
              <w:spacing w:line="288" w:lineRule="auto"/>
              <w:rPr>
                <w:b w:val="0"/>
                <w:sz w:val="20"/>
                <w:szCs w:val="20"/>
              </w:rPr>
            </w:pPr>
            <w:r>
              <w:rPr>
                <w:b w:val="0"/>
                <w:sz w:val="20"/>
                <w:szCs w:val="20"/>
              </w:rPr>
              <w:t>2</w:t>
            </w:r>
            <w:r w:rsidR="0051764E">
              <w:rPr>
                <w:b w:val="0"/>
                <w:sz w:val="20"/>
                <w:szCs w:val="20"/>
              </w:rPr>
              <w:t>7</w:t>
            </w:r>
          </w:p>
        </w:tc>
      </w:tr>
      <w:tr w:rsidR="00057C88" w:rsidRPr="005E6251"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Pr>
                <w:b/>
                <w:sz w:val="20"/>
                <w:szCs w:val="20"/>
              </w:rPr>
              <w:t xml:space="preserve">2.3 </w:t>
            </w:r>
            <w:r w:rsidRPr="005E6251">
              <w:rPr>
                <w:b/>
                <w:sz w:val="20"/>
                <w:szCs w:val="20"/>
              </w:rPr>
              <w:t>Минимально допустимая площадь озелененных территорий общего пользования в границах муниципальных образований</w:t>
            </w:r>
          </w:p>
        </w:tc>
        <w:tc>
          <w:tcPr>
            <w:tcW w:w="1458" w:type="dxa"/>
            <w:vAlign w:val="center"/>
          </w:tcPr>
          <w:p w:rsidR="00057C88" w:rsidRPr="005E6251" w:rsidRDefault="005D284E" w:rsidP="00232603">
            <w:pPr>
              <w:autoSpaceDE w:val="0"/>
              <w:autoSpaceDN w:val="0"/>
              <w:adjustRightInd w:val="0"/>
              <w:jc w:val="center"/>
              <w:rPr>
                <w:sz w:val="20"/>
                <w:szCs w:val="20"/>
              </w:rPr>
            </w:pPr>
            <w:r>
              <w:rPr>
                <w:sz w:val="20"/>
                <w:szCs w:val="20"/>
              </w:rPr>
              <w:t>2</w:t>
            </w:r>
            <w:r w:rsidR="0051764E">
              <w:rPr>
                <w:sz w:val="20"/>
                <w:szCs w:val="20"/>
              </w:rPr>
              <w:t>7</w:t>
            </w:r>
          </w:p>
        </w:tc>
      </w:tr>
      <w:tr w:rsidR="00057C88" w:rsidRPr="005E4BC2"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sidRPr="005E6251">
              <w:rPr>
                <w:b/>
                <w:sz w:val="20"/>
                <w:szCs w:val="20"/>
              </w:rPr>
              <w:t>II</w:t>
            </w:r>
            <w:r w:rsidRPr="005E4BC2">
              <w:rPr>
                <w:b/>
                <w:sz w:val="20"/>
                <w:szCs w:val="20"/>
              </w:rPr>
              <w:t xml:space="preserve">. </w:t>
            </w:r>
            <w:proofErr w:type="gramStart"/>
            <w:r w:rsidRPr="005E6251">
              <w:rPr>
                <w:b/>
                <w:sz w:val="20"/>
                <w:szCs w:val="20"/>
              </w:rPr>
              <w:t>МАТЕРИАЛЫ ПО ОБОСНОВАНИЮ РАСЧ</w:t>
            </w:r>
            <w:r>
              <w:rPr>
                <w:b/>
                <w:sz w:val="20"/>
                <w:szCs w:val="20"/>
              </w:rPr>
              <w:t>Е</w:t>
            </w:r>
            <w:r w:rsidRPr="005E6251">
              <w:rPr>
                <w:b/>
                <w:sz w:val="20"/>
                <w:szCs w:val="20"/>
              </w:rPr>
              <w:t>ТНЫХ ПОКАЗАТЕЛЕЙГРАДОСТРОИТЕЛЬНОГО ПРОЕКТИРОВАНИЯ, СОДЕРЖАЩИХСЯ В ОСНОВНОЙ ЧАСТИМЕСТНЫХ НОРМАТИВОВ ГРАДОСТРОИТЕЛЬНОГО ПРОЕКТИРОВАНИЯ МУНИЦИПАЛЬНОГО ОБРАЗОВАНИЯ</w:t>
            </w:r>
            <w:r w:rsidR="00225BC7">
              <w:rPr>
                <w:b/>
                <w:sz w:val="20"/>
                <w:szCs w:val="20"/>
              </w:rPr>
              <w:t xml:space="preserve"> </w:t>
            </w:r>
            <w:r w:rsidRPr="005E6251">
              <w:rPr>
                <w:b/>
                <w:sz w:val="20"/>
                <w:szCs w:val="20"/>
              </w:rPr>
              <w:t>«</w:t>
            </w:r>
            <w:r w:rsidR="007D18F4">
              <w:rPr>
                <w:b/>
                <w:sz w:val="20"/>
                <w:szCs w:val="20"/>
              </w:rPr>
              <w:t>КУЛЬБАКИНСКИЙ</w:t>
            </w:r>
            <w:r>
              <w:rPr>
                <w:b/>
                <w:sz w:val="20"/>
                <w:szCs w:val="20"/>
              </w:rPr>
              <w:t xml:space="preserve">  СЕЛЬСОВЕТ</w:t>
            </w:r>
            <w:r w:rsidRPr="005E6251">
              <w:rPr>
                <w:b/>
                <w:sz w:val="20"/>
                <w:szCs w:val="20"/>
              </w:rPr>
              <w:t xml:space="preserve">» </w:t>
            </w:r>
            <w:r w:rsidR="00225BC7">
              <w:rPr>
                <w:b/>
                <w:sz w:val="20"/>
                <w:szCs w:val="20"/>
              </w:rPr>
              <w:t>ГЛУШКОВСКОГО</w:t>
            </w:r>
            <w:r>
              <w:rPr>
                <w:b/>
                <w:sz w:val="20"/>
                <w:szCs w:val="20"/>
              </w:rPr>
              <w:t xml:space="preserve"> РАЙОНА</w:t>
            </w:r>
            <w:r w:rsidRPr="005E6251">
              <w:rPr>
                <w:b/>
                <w:sz w:val="20"/>
                <w:szCs w:val="20"/>
              </w:rPr>
              <w:t xml:space="preserve"> КУРСКОЙ ОБЛАСТИ</w:t>
            </w:r>
            <w:proofErr w:type="gramEnd"/>
          </w:p>
        </w:tc>
        <w:tc>
          <w:tcPr>
            <w:tcW w:w="1458" w:type="dxa"/>
            <w:vAlign w:val="center"/>
          </w:tcPr>
          <w:p w:rsidR="00057C88" w:rsidRPr="005E4BC2" w:rsidRDefault="00EA5F8E" w:rsidP="00232603">
            <w:pPr>
              <w:pStyle w:val="TimesNewRoman18"/>
              <w:spacing w:line="288" w:lineRule="auto"/>
              <w:rPr>
                <w:b w:val="0"/>
                <w:sz w:val="20"/>
                <w:szCs w:val="20"/>
              </w:rPr>
            </w:pPr>
            <w:r>
              <w:rPr>
                <w:b w:val="0"/>
                <w:sz w:val="20"/>
                <w:szCs w:val="20"/>
              </w:rPr>
              <w:t>2</w:t>
            </w:r>
            <w:r w:rsidR="0051764E">
              <w:rPr>
                <w:b w:val="0"/>
                <w:sz w:val="20"/>
                <w:szCs w:val="20"/>
              </w:rPr>
              <w:t>9</w:t>
            </w:r>
          </w:p>
        </w:tc>
      </w:tr>
      <w:tr w:rsidR="00057C88" w:rsidRPr="005E6251"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Pr>
                <w:b/>
                <w:sz w:val="20"/>
                <w:szCs w:val="20"/>
              </w:rPr>
              <w:t xml:space="preserve">1. </w:t>
            </w:r>
            <w:r w:rsidRPr="005E6251">
              <w:rPr>
                <w:b/>
                <w:sz w:val="20"/>
                <w:szCs w:val="20"/>
              </w:rPr>
              <w:t>Материалы по обоснованию</w:t>
            </w:r>
            <w:r w:rsidR="00225BC7">
              <w:rPr>
                <w:b/>
                <w:sz w:val="20"/>
                <w:szCs w:val="20"/>
              </w:rPr>
              <w:t xml:space="preserve"> </w:t>
            </w:r>
            <w:r w:rsidRPr="005E6251">
              <w:rPr>
                <w:b/>
                <w:sz w:val="20"/>
                <w:szCs w:val="20"/>
              </w:rPr>
              <w:t xml:space="preserve">расчетных показателей </w:t>
            </w:r>
          </w:p>
          <w:p w:rsidR="00057C88" w:rsidRPr="005E6251" w:rsidRDefault="00057C88" w:rsidP="00232603">
            <w:pPr>
              <w:autoSpaceDE w:val="0"/>
              <w:autoSpaceDN w:val="0"/>
              <w:adjustRightInd w:val="0"/>
              <w:rPr>
                <w:b/>
                <w:sz w:val="20"/>
                <w:szCs w:val="20"/>
              </w:rPr>
            </w:pPr>
            <w:r w:rsidRPr="005E6251">
              <w:rPr>
                <w:b/>
                <w:sz w:val="20"/>
                <w:szCs w:val="20"/>
              </w:rPr>
              <w:t>минимально допустимого уровня обеспеченности объектами местного значения и показателей максимально допустимого уровня территориальной доступности таких объектов для населения муниципального образования «</w:t>
            </w:r>
            <w:r w:rsidR="007D18F4">
              <w:rPr>
                <w:b/>
                <w:sz w:val="20"/>
                <w:szCs w:val="20"/>
              </w:rPr>
              <w:t>Кульбакинский</w:t>
            </w:r>
            <w:r w:rsidRPr="005E6251">
              <w:rPr>
                <w:b/>
                <w:sz w:val="20"/>
                <w:szCs w:val="20"/>
              </w:rPr>
              <w:t xml:space="preserve"> сельсовет» </w:t>
            </w:r>
            <w:r w:rsidR="00225BC7">
              <w:rPr>
                <w:b/>
                <w:sz w:val="20"/>
                <w:szCs w:val="20"/>
              </w:rPr>
              <w:t>Глушковского</w:t>
            </w:r>
            <w:r w:rsidRPr="005E6251">
              <w:rPr>
                <w:b/>
                <w:sz w:val="20"/>
                <w:szCs w:val="20"/>
              </w:rPr>
              <w:t xml:space="preserve"> района Курской области</w:t>
            </w:r>
          </w:p>
        </w:tc>
        <w:tc>
          <w:tcPr>
            <w:tcW w:w="1458" w:type="dxa"/>
            <w:vAlign w:val="center"/>
          </w:tcPr>
          <w:p w:rsidR="00057C88" w:rsidRPr="00057C88" w:rsidRDefault="00EA5F8E" w:rsidP="00057C88">
            <w:pPr>
              <w:autoSpaceDE w:val="0"/>
              <w:autoSpaceDN w:val="0"/>
              <w:adjustRightInd w:val="0"/>
              <w:jc w:val="center"/>
              <w:rPr>
                <w:sz w:val="20"/>
                <w:szCs w:val="20"/>
              </w:rPr>
            </w:pPr>
            <w:r>
              <w:rPr>
                <w:sz w:val="20"/>
                <w:szCs w:val="20"/>
              </w:rPr>
              <w:t>2</w:t>
            </w:r>
            <w:r w:rsidR="0051764E">
              <w:rPr>
                <w:sz w:val="20"/>
                <w:szCs w:val="20"/>
              </w:rPr>
              <w:t>9</w:t>
            </w:r>
          </w:p>
        </w:tc>
      </w:tr>
      <w:tr w:rsidR="00057C88" w:rsidRPr="005E6251" w:rsidTr="00057C88">
        <w:trPr>
          <w:jc w:val="center"/>
        </w:trPr>
        <w:tc>
          <w:tcPr>
            <w:tcW w:w="7949" w:type="dxa"/>
            <w:vAlign w:val="center"/>
          </w:tcPr>
          <w:p w:rsidR="00057C88" w:rsidRPr="005E6251" w:rsidRDefault="00057C88" w:rsidP="00232603">
            <w:pPr>
              <w:autoSpaceDE w:val="0"/>
              <w:autoSpaceDN w:val="0"/>
              <w:adjustRightInd w:val="0"/>
              <w:rPr>
                <w:b/>
                <w:sz w:val="20"/>
                <w:szCs w:val="20"/>
              </w:rPr>
            </w:pPr>
            <w:r>
              <w:rPr>
                <w:b/>
                <w:sz w:val="20"/>
                <w:szCs w:val="20"/>
                <w:lang w:val="en-US"/>
              </w:rPr>
              <w:t>III</w:t>
            </w:r>
            <w:r>
              <w:rPr>
                <w:b/>
                <w:sz w:val="20"/>
                <w:szCs w:val="20"/>
              </w:rPr>
              <w:t xml:space="preserve">. </w:t>
            </w:r>
            <w:r w:rsidRPr="005E6251">
              <w:rPr>
                <w:b/>
                <w:sz w:val="20"/>
                <w:szCs w:val="20"/>
              </w:rPr>
              <w:t>ПР</w:t>
            </w:r>
            <w:r w:rsidR="00225BC7">
              <w:rPr>
                <w:b/>
                <w:sz w:val="20"/>
                <w:szCs w:val="20"/>
              </w:rPr>
              <w:t>АВИЛА И ОБЛАСТЬ ПРИМЕНЕНИЯ РАСЧЕ</w:t>
            </w:r>
            <w:r w:rsidRPr="005E6251">
              <w:rPr>
                <w:b/>
                <w:sz w:val="20"/>
                <w:szCs w:val="20"/>
              </w:rPr>
              <w:t>ТНЫХ ПОКАЗАТЕЛЕЙ, СОДЕРЖАЩИХСЯ В ОСНОВНОЙ ЧАСТИ МЕСТНЫХ НОРМАТИВОВ ГРАДОСТРОИТЕЛЬНОГО ПРОЕКТИРОВАНИЯ «</w:t>
            </w:r>
            <w:r w:rsidR="007D18F4">
              <w:rPr>
                <w:b/>
                <w:sz w:val="20"/>
                <w:szCs w:val="20"/>
              </w:rPr>
              <w:t>КУЛЬБАКИНСКИЙ</w:t>
            </w:r>
            <w:r>
              <w:rPr>
                <w:b/>
                <w:sz w:val="20"/>
                <w:szCs w:val="20"/>
              </w:rPr>
              <w:t xml:space="preserve">  СЕЛЬСОВЕТ</w:t>
            </w:r>
            <w:r w:rsidRPr="005E6251">
              <w:rPr>
                <w:b/>
                <w:sz w:val="20"/>
                <w:szCs w:val="20"/>
              </w:rPr>
              <w:t xml:space="preserve">» </w:t>
            </w:r>
            <w:r w:rsidR="00225BC7">
              <w:rPr>
                <w:b/>
                <w:sz w:val="20"/>
                <w:szCs w:val="20"/>
              </w:rPr>
              <w:t>ГЛУШКОВСКОГО</w:t>
            </w:r>
            <w:r>
              <w:rPr>
                <w:b/>
                <w:sz w:val="20"/>
                <w:szCs w:val="20"/>
              </w:rPr>
              <w:t xml:space="preserve"> РАЙОНА</w:t>
            </w:r>
            <w:r w:rsidRPr="005E6251">
              <w:rPr>
                <w:b/>
                <w:sz w:val="20"/>
                <w:szCs w:val="20"/>
              </w:rPr>
              <w:t xml:space="preserve"> КУРСКОЙ ОБЛАСТИ</w:t>
            </w:r>
          </w:p>
          <w:p w:rsidR="00057C88" w:rsidRPr="005E6251" w:rsidRDefault="00057C88" w:rsidP="00232603">
            <w:pPr>
              <w:autoSpaceDE w:val="0"/>
              <w:autoSpaceDN w:val="0"/>
              <w:adjustRightInd w:val="0"/>
              <w:rPr>
                <w:b/>
                <w:sz w:val="20"/>
                <w:szCs w:val="20"/>
              </w:rPr>
            </w:pPr>
          </w:p>
        </w:tc>
        <w:tc>
          <w:tcPr>
            <w:tcW w:w="1458" w:type="dxa"/>
            <w:vAlign w:val="center"/>
          </w:tcPr>
          <w:p w:rsidR="00057C88" w:rsidRPr="00057C88" w:rsidRDefault="005D284E" w:rsidP="00057C88">
            <w:pPr>
              <w:autoSpaceDE w:val="0"/>
              <w:autoSpaceDN w:val="0"/>
              <w:adjustRightInd w:val="0"/>
              <w:jc w:val="center"/>
              <w:rPr>
                <w:sz w:val="20"/>
                <w:szCs w:val="20"/>
              </w:rPr>
            </w:pPr>
            <w:r>
              <w:rPr>
                <w:sz w:val="20"/>
                <w:szCs w:val="20"/>
              </w:rPr>
              <w:t>3</w:t>
            </w:r>
            <w:r w:rsidR="0051764E">
              <w:rPr>
                <w:sz w:val="20"/>
                <w:szCs w:val="20"/>
              </w:rPr>
              <w:t>2</w:t>
            </w:r>
          </w:p>
        </w:tc>
      </w:tr>
      <w:tr w:rsidR="00057C88" w:rsidRPr="005E4BC2" w:rsidTr="00057C88">
        <w:trPr>
          <w:jc w:val="center"/>
        </w:trPr>
        <w:tc>
          <w:tcPr>
            <w:tcW w:w="7949" w:type="dxa"/>
            <w:vAlign w:val="center"/>
          </w:tcPr>
          <w:p w:rsidR="00057C88" w:rsidRPr="005E4BC2" w:rsidRDefault="00057C88" w:rsidP="00232603">
            <w:pPr>
              <w:autoSpaceDE w:val="0"/>
              <w:autoSpaceDN w:val="0"/>
              <w:adjustRightInd w:val="0"/>
              <w:rPr>
                <w:b/>
                <w:sz w:val="20"/>
                <w:szCs w:val="20"/>
                <w:highlight w:val="yellow"/>
              </w:rPr>
            </w:pPr>
            <w:r>
              <w:rPr>
                <w:b/>
                <w:sz w:val="20"/>
                <w:szCs w:val="20"/>
              </w:rPr>
              <w:t xml:space="preserve">Приложения </w:t>
            </w:r>
          </w:p>
        </w:tc>
        <w:tc>
          <w:tcPr>
            <w:tcW w:w="1458" w:type="dxa"/>
            <w:vAlign w:val="center"/>
          </w:tcPr>
          <w:p w:rsidR="00057C88" w:rsidRPr="005E4BC2" w:rsidRDefault="00EE2499" w:rsidP="00232603">
            <w:pPr>
              <w:pStyle w:val="TimesNewRoman18"/>
              <w:spacing w:line="288" w:lineRule="auto"/>
              <w:rPr>
                <w:b w:val="0"/>
                <w:sz w:val="20"/>
                <w:szCs w:val="20"/>
              </w:rPr>
            </w:pPr>
            <w:r>
              <w:rPr>
                <w:b w:val="0"/>
                <w:sz w:val="20"/>
                <w:szCs w:val="20"/>
              </w:rPr>
              <w:t>3</w:t>
            </w:r>
            <w:r w:rsidR="0051764E">
              <w:rPr>
                <w:b w:val="0"/>
                <w:sz w:val="20"/>
                <w:szCs w:val="20"/>
              </w:rPr>
              <w:t>4</w:t>
            </w:r>
          </w:p>
        </w:tc>
      </w:tr>
    </w:tbl>
    <w:p w:rsidR="00621883" w:rsidRDefault="00621883" w:rsidP="005E4BC2">
      <w:pPr>
        <w:pStyle w:val="350"/>
        <w:spacing w:before="0" w:after="0"/>
        <w:ind w:right="-568"/>
        <w:jc w:val="center"/>
        <w:rPr>
          <w:sz w:val="28"/>
        </w:rPr>
        <w:sectPr w:rsidR="00621883" w:rsidSect="002C216B">
          <w:headerReference w:type="default" r:id="rId8"/>
          <w:footerReference w:type="default" r:id="rId9"/>
          <w:headerReference w:type="first" r:id="rId10"/>
          <w:pgSz w:w="11906" w:h="16838"/>
          <w:pgMar w:top="1134" w:right="1133" w:bottom="1134" w:left="1134" w:header="709" w:footer="709" w:gutter="0"/>
          <w:cols w:space="708"/>
          <w:docGrid w:linePitch="360"/>
        </w:sectPr>
      </w:pPr>
    </w:p>
    <w:p w:rsidR="00EB496C" w:rsidRDefault="00EB496C" w:rsidP="00E27275">
      <w:pPr>
        <w:pStyle w:val="350"/>
        <w:spacing w:before="0" w:after="0"/>
        <w:ind w:right="-568"/>
        <w:rPr>
          <w:caps w:val="0"/>
          <w:smallCaps/>
          <w:color w:val="000000" w:themeColor="text1"/>
          <w:szCs w:val="24"/>
        </w:rPr>
      </w:pPr>
    </w:p>
    <w:p w:rsidR="00EB496C" w:rsidRDefault="00EB496C" w:rsidP="005E4BC2">
      <w:pPr>
        <w:pStyle w:val="350"/>
        <w:spacing w:before="0" w:after="0"/>
        <w:ind w:right="-568"/>
        <w:jc w:val="center"/>
        <w:rPr>
          <w:caps w:val="0"/>
          <w:smallCaps/>
          <w:color w:val="000000" w:themeColor="text1"/>
          <w:szCs w:val="24"/>
        </w:rPr>
      </w:pPr>
    </w:p>
    <w:bookmarkEnd w:id="0"/>
    <w:bookmarkEnd w:id="1"/>
    <w:bookmarkEnd w:id="2"/>
    <w:p w:rsidR="00EB496C" w:rsidRPr="005D284E" w:rsidRDefault="00E27275" w:rsidP="00EB496C">
      <w:pPr>
        <w:pStyle w:val="350"/>
        <w:spacing w:before="0" w:after="0"/>
        <w:ind w:right="-568"/>
        <w:jc w:val="center"/>
        <w:rPr>
          <w:caps w:val="0"/>
          <w:smallCaps/>
          <w:color w:val="000000" w:themeColor="text1"/>
          <w:szCs w:val="24"/>
        </w:rPr>
      </w:pPr>
      <w:proofErr w:type="gramStart"/>
      <w:r>
        <w:rPr>
          <w:caps w:val="0"/>
          <w:smallCaps/>
          <w:color w:val="000000" w:themeColor="text1"/>
          <w:szCs w:val="24"/>
          <w:lang w:val="en-US"/>
        </w:rPr>
        <w:t>I</w:t>
      </w:r>
      <w:r>
        <w:rPr>
          <w:caps w:val="0"/>
          <w:smallCaps/>
          <w:color w:val="000000" w:themeColor="text1"/>
          <w:szCs w:val="24"/>
        </w:rPr>
        <w:t xml:space="preserve"> </w:t>
      </w:r>
      <w:r w:rsidR="00EB496C" w:rsidRPr="005D284E">
        <w:rPr>
          <w:caps w:val="0"/>
          <w:smallCaps/>
          <w:color w:val="000000" w:themeColor="text1"/>
          <w:szCs w:val="24"/>
        </w:rPr>
        <w:t>.</w:t>
      </w:r>
      <w:proofErr w:type="gramEnd"/>
      <w:r w:rsidR="00EB496C" w:rsidRPr="005D284E">
        <w:rPr>
          <w:caps w:val="0"/>
          <w:smallCaps/>
          <w:color w:val="000000" w:themeColor="text1"/>
          <w:szCs w:val="24"/>
        </w:rPr>
        <w:t xml:space="preserve"> ОСНОВНАЯ ЧАСТЬ</w:t>
      </w:r>
    </w:p>
    <w:p w:rsidR="00EB496C" w:rsidRPr="005D284E" w:rsidRDefault="00EB496C" w:rsidP="00EB496C">
      <w:pPr>
        <w:pStyle w:val="350"/>
        <w:spacing w:before="0" w:after="0"/>
        <w:ind w:right="-568"/>
        <w:jc w:val="center"/>
        <w:rPr>
          <w:caps w:val="0"/>
          <w:smallCaps/>
          <w:color w:val="000000" w:themeColor="text1"/>
          <w:szCs w:val="24"/>
        </w:rPr>
      </w:pPr>
    </w:p>
    <w:p w:rsidR="00EB496C" w:rsidRPr="005D284E" w:rsidRDefault="00EB496C" w:rsidP="00EB496C">
      <w:pPr>
        <w:pStyle w:val="350"/>
        <w:spacing w:before="0" w:after="0"/>
        <w:ind w:right="-568"/>
        <w:jc w:val="center"/>
        <w:rPr>
          <w:caps w:val="0"/>
          <w:color w:val="000000" w:themeColor="text1"/>
          <w:szCs w:val="24"/>
        </w:rPr>
      </w:pPr>
      <w:r w:rsidRPr="00EB496C">
        <w:rPr>
          <w:caps w:val="0"/>
          <w:color w:val="000000" w:themeColor="text1"/>
          <w:szCs w:val="24"/>
        </w:rPr>
        <w:t>1</w:t>
      </w:r>
      <w:r w:rsidRPr="005D284E">
        <w:rPr>
          <w:caps w:val="0"/>
          <w:color w:val="000000" w:themeColor="text1"/>
          <w:szCs w:val="24"/>
        </w:rPr>
        <w:t>. Общие положения</w:t>
      </w:r>
    </w:p>
    <w:p w:rsidR="00EB496C" w:rsidRPr="005D284E" w:rsidRDefault="00EB496C" w:rsidP="00EB496C">
      <w:pPr>
        <w:autoSpaceDE w:val="0"/>
        <w:autoSpaceDN w:val="0"/>
        <w:adjustRightInd w:val="0"/>
        <w:ind w:right="-568" w:firstLine="709"/>
        <w:jc w:val="both"/>
        <w:rPr>
          <w:color w:val="000000" w:themeColor="text1"/>
        </w:rPr>
      </w:pPr>
    </w:p>
    <w:p w:rsidR="00DF1412" w:rsidRPr="005D284E" w:rsidRDefault="00F57FCE" w:rsidP="005E4BC2">
      <w:pPr>
        <w:autoSpaceDE w:val="0"/>
        <w:autoSpaceDN w:val="0"/>
        <w:adjustRightInd w:val="0"/>
        <w:ind w:right="-568" w:firstLine="709"/>
        <w:jc w:val="both"/>
        <w:rPr>
          <w:color w:val="000000" w:themeColor="text1"/>
        </w:rPr>
      </w:pPr>
      <w:r w:rsidRPr="005D284E">
        <w:rPr>
          <w:color w:val="000000" w:themeColor="text1"/>
        </w:rPr>
        <w:t>Местные</w:t>
      </w:r>
      <w:r w:rsidR="00DF1412" w:rsidRPr="005D284E">
        <w:rPr>
          <w:color w:val="000000" w:themeColor="text1"/>
        </w:rPr>
        <w:t xml:space="preserve"> нормативы градостроительного проектирования </w:t>
      </w:r>
      <w:r w:rsidRPr="005D284E">
        <w:rPr>
          <w:color w:val="000000" w:themeColor="text1"/>
        </w:rPr>
        <w:t xml:space="preserve">муниципального образования </w:t>
      </w:r>
      <w:r w:rsidR="00FB7DF5" w:rsidRPr="005D284E">
        <w:rPr>
          <w:color w:val="000000" w:themeColor="text1"/>
        </w:rPr>
        <w:t>«</w:t>
      </w:r>
      <w:r w:rsidR="007D18F4">
        <w:rPr>
          <w:color w:val="000000" w:themeColor="text1"/>
        </w:rPr>
        <w:t>Кульбакинский</w:t>
      </w:r>
      <w:r w:rsidR="00FB7DF5" w:rsidRPr="005D284E">
        <w:rPr>
          <w:color w:val="000000" w:themeColor="text1"/>
        </w:rPr>
        <w:t xml:space="preserve"> сельсовет» </w:t>
      </w:r>
      <w:r w:rsidR="00225BC7" w:rsidRPr="005D284E">
        <w:rPr>
          <w:color w:val="000000" w:themeColor="text1"/>
        </w:rPr>
        <w:t>Глушковского</w:t>
      </w:r>
      <w:r w:rsidR="00FB7DF5" w:rsidRPr="005D284E">
        <w:rPr>
          <w:color w:val="000000" w:themeColor="text1"/>
        </w:rPr>
        <w:t xml:space="preserve"> района</w:t>
      </w:r>
      <w:r w:rsidR="00225BC7" w:rsidRPr="005D284E">
        <w:rPr>
          <w:color w:val="000000" w:themeColor="text1"/>
        </w:rPr>
        <w:t xml:space="preserve"> </w:t>
      </w:r>
      <w:r w:rsidR="00DF1412" w:rsidRPr="005D284E">
        <w:rPr>
          <w:color w:val="000000" w:themeColor="text1"/>
        </w:rPr>
        <w:t>Курской области устанавливаю</w:t>
      </w:r>
      <w:r w:rsidR="00631A27" w:rsidRPr="005D284E">
        <w:rPr>
          <w:color w:val="000000" w:themeColor="text1"/>
        </w:rPr>
        <w:t>т</w:t>
      </w:r>
      <w:r w:rsidR="00DF1412" w:rsidRPr="005D284E">
        <w:rPr>
          <w:color w:val="000000" w:themeColor="text1"/>
        </w:rPr>
        <w:t xml:space="preserve"> совокупность расч</w:t>
      </w:r>
      <w:r w:rsidR="00631A27" w:rsidRPr="005D284E">
        <w:rPr>
          <w:color w:val="000000" w:themeColor="text1"/>
        </w:rPr>
        <w:t>е</w:t>
      </w:r>
      <w:r w:rsidR="00DF1412" w:rsidRPr="005D284E">
        <w:rPr>
          <w:color w:val="000000" w:themeColor="text1"/>
        </w:rPr>
        <w:t xml:space="preserve">тных показателей минимально допустимого уровня обеспеченности объектами </w:t>
      </w:r>
      <w:r w:rsidRPr="005D284E">
        <w:rPr>
          <w:color w:val="000000" w:themeColor="text1"/>
        </w:rPr>
        <w:t>местного значения</w:t>
      </w:r>
      <w:r w:rsidR="00DF1412" w:rsidRPr="005D284E">
        <w:rPr>
          <w:color w:val="000000" w:themeColor="text1"/>
        </w:rPr>
        <w:t xml:space="preserve">, относящимися к областям, указанным в части </w:t>
      </w:r>
      <w:r w:rsidRPr="005D284E">
        <w:rPr>
          <w:color w:val="000000" w:themeColor="text1"/>
        </w:rPr>
        <w:t>5</w:t>
      </w:r>
      <w:r w:rsidR="00DF1412" w:rsidRPr="005D284E">
        <w:rPr>
          <w:color w:val="000000" w:themeColor="text1"/>
        </w:rPr>
        <w:t xml:space="preserve"> статьи </w:t>
      </w:r>
      <w:r w:rsidRPr="005D284E">
        <w:rPr>
          <w:color w:val="000000" w:themeColor="text1"/>
        </w:rPr>
        <w:t>23</w:t>
      </w:r>
      <w:r w:rsidR="00DF1412" w:rsidRPr="005D284E">
        <w:rPr>
          <w:color w:val="000000" w:themeColor="text1"/>
        </w:rPr>
        <w:t xml:space="preserve"> Гр</w:t>
      </w:r>
      <w:r w:rsidR="006F42F3" w:rsidRPr="005D284E">
        <w:rPr>
          <w:color w:val="000000" w:themeColor="text1"/>
        </w:rPr>
        <w:t xml:space="preserve">адостроительного кодекса </w:t>
      </w:r>
      <w:r w:rsidR="00DF1412" w:rsidRPr="005D284E">
        <w:rPr>
          <w:color w:val="000000" w:themeColor="text1"/>
        </w:rPr>
        <w:t>Р</w:t>
      </w:r>
      <w:r w:rsidR="006F42F3" w:rsidRPr="005D284E">
        <w:rPr>
          <w:color w:val="000000" w:themeColor="text1"/>
        </w:rPr>
        <w:t xml:space="preserve">оссийской </w:t>
      </w:r>
      <w:r w:rsidR="00DF1412" w:rsidRPr="005D284E">
        <w:rPr>
          <w:color w:val="000000" w:themeColor="text1"/>
        </w:rPr>
        <w:t>Ф</w:t>
      </w:r>
      <w:r w:rsidR="006F42F3" w:rsidRPr="005D284E">
        <w:rPr>
          <w:color w:val="000000" w:themeColor="text1"/>
        </w:rPr>
        <w:t>едерации</w:t>
      </w:r>
      <w:r w:rsidR="00DF1412" w:rsidRPr="005D284E">
        <w:rPr>
          <w:color w:val="000000" w:themeColor="text1"/>
        </w:rPr>
        <w:t xml:space="preserve">, иными объектами </w:t>
      </w:r>
      <w:r w:rsidRPr="005D284E">
        <w:rPr>
          <w:color w:val="000000" w:themeColor="text1"/>
        </w:rPr>
        <w:t>местного значения</w:t>
      </w:r>
      <w:r w:rsidR="00DF1412" w:rsidRPr="005D284E">
        <w:rPr>
          <w:color w:val="000000" w:themeColor="text1"/>
        </w:rPr>
        <w:t xml:space="preserve"> населения </w:t>
      </w:r>
      <w:r w:rsidRPr="005D284E">
        <w:rPr>
          <w:color w:val="000000" w:themeColor="text1"/>
        </w:rPr>
        <w:t xml:space="preserve">муниципального образования </w:t>
      </w:r>
      <w:r w:rsidR="00FB7DF5" w:rsidRPr="005D284E">
        <w:rPr>
          <w:color w:val="000000" w:themeColor="text1"/>
        </w:rPr>
        <w:t>«</w:t>
      </w:r>
      <w:r w:rsidR="007D18F4">
        <w:rPr>
          <w:color w:val="000000" w:themeColor="text1"/>
        </w:rPr>
        <w:t>Кульбакинский</w:t>
      </w:r>
      <w:r w:rsidR="00FB7DF5" w:rsidRPr="005D284E">
        <w:rPr>
          <w:color w:val="000000" w:themeColor="text1"/>
        </w:rPr>
        <w:t xml:space="preserve"> сельсовет» </w:t>
      </w:r>
      <w:r w:rsidR="00225BC7" w:rsidRPr="005D284E">
        <w:rPr>
          <w:color w:val="000000" w:themeColor="text1"/>
        </w:rPr>
        <w:t>Глушковского</w:t>
      </w:r>
      <w:r w:rsidR="00FB7DF5" w:rsidRPr="005D284E">
        <w:rPr>
          <w:color w:val="000000" w:themeColor="text1"/>
        </w:rPr>
        <w:t xml:space="preserve"> района</w:t>
      </w:r>
      <w:r w:rsidR="00225BC7" w:rsidRPr="005D284E">
        <w:rPr>
          <w:color w:val="000000" w:themeColor="text1"/>
        </w:rPr>
        <w:t xml:space="preserve"> </w:t>
      </w:r>
      <w:r w:rsidR="00DF1412" w:rsidRPr="005D284E">
        <w:rPr>
          <w:color w:val="000000" w:themeColor="text1"/>
        </w:rPr>
        <w:t xml:space="preserve">Курской области и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w:t>
      </w:r>
      <w:r w:rsidR="00A652F0" w:rsidRPr="005D284E">
        <w:rPr>
          <w:color w:val="000000" w:themeColor="text1"/>
        </w:rPr>
        <w:t>в соответствии со статьей 29</w:t>
      </w:r>
      <w:r w:rsidR="00A652F0" w:rsidRPr="005D284E">
        <w:rPr>
          <w:color w:val="000000" w:themeColor="text1"/>
          <w:vertAlign w:val="superscript"/>
        </w:rPr>
        <w:t>2</w:t>
      </w:r>
      <w:r w:rsidR="00A652F0" w:rsidRPr="005D284E">
        <w:rPr>
          <w:color w:val="000000" w:themeColor="text1"/>
        </w:rPr>
        <w:t xml:space="preserve"> Градостроительного кодекса Российской Федерации.</w:t>
      </w:r>
    </w:p>
    <w:p w:rsidR="00E07C6E" w:rsidRPr="005D284E" w:rsidRDefault="00E07C6E" w:rsidP="005E4BC2">
      <w:pPr>
        <w:pStyle w:val="Style4"/>
        <w:widowControl/>
        <w:spacing w:line="240" w:lineRule="auto"/>
        <w:ind w:right="-568" w:firstLine="709"/>
        <w:jc w:val="both"/>
        <w:rPr>
          <w:rFonts w:ascii="Times New Roman" w:hAnsi="Times New Roman"/>
          <w:color w:val="000000" w:themeColor="text1"/>
          <w:sz w:val="24"/>
          <w:szCs w:val="24"/>
        </w:rPr>
      </w:pPr>
      <w:bookmarkStart w:id="5" w:name="_Toc47964044"/>
      <w:bookmarkStart w:id="6" w:name="_Toc47969332"/>
      <w:bookmarkStart w:id="7" w:name="_Toc55215524"/>
      <w:r w:rsidRPr="005D284E">
        <w:rPr>
          <w:rStyle w:val="FontStyle18"/>
          <w:color w:val="000000" w:themeColor="text1"/>
          <w:sz w:val="24"/>
          <w:szCs w:val="24"/>
        </w:rPr>
        <w:t xml:space="preserve">Местные нормативы градостроительного проектирования </w:t>
      </w:r>
      <w:r w:rsidR="007D18F4">
        <w:rPr>
          <w:rFonts w:ascii="Times New Roman" w:hAnsi="Times New Roman"/>
          <w:color w:val="000000" w:themeColor="text1"/>
          <w:sz w:val="24"/>
          <w:szCs w:val="24"/>
        </w:rPr>
        <w:t>Кульбакинского</w:t>
      </w:r>
      <w:r w:rsidRPr="005D284E">
        <w:rPr>
          <w:rFonts w:ascii="Times New Roman" w:hAnsi="Times New Roman"/>
          <w:color w:val="000000" w:themeColor="text1"/>
          <w:sz w:val="24"/>
          <w:szCs w:val="24"/>
        </w:rPr>
        <w:t xml:space="preserve"> сельсовета </w:t>
      </w:r>
      <w:r w:rsidR="00225BC7" w:rsidRPr="005D284E">
        <w:rPr>
          <w:rFonts w:ascii="Times New Roman" w:hAnsi="Times New Roman"/>
          <w:color w:val="000000" w:themeColor="text1"/>
          <w:sz w:val="24"/>
          <w:szCs w:val="24"/>
        </w:rPr>
        <w:t>Глушковского</w:t>
      </w:r>
      <w:r w:rsidRPr="005D284E">
        <w:rPr>
          <w:rFonts w:ascii="Times New Roman" w:hAnsi="Times New Roman"/>
          <w:color w:val="000000" w:themeColor="text1"/>
          <w:sz w:val="24"/>
          <w:szCs w:val="24"/>
        </w:rPr>
        <w:t xml:space="preserve"> района Курской  области</w:t>
      </w:r>
      <w:r w:rsidRPr="005D284E">
        <w:rPr>
          <w:rStyle w:val="FontStyle18"/>
          <w:color w:val="000000" w:themeColor="text1"/>
          <w:sz w:val="24"/>
          <w:szCs w:val="24"/>
        </w:rPr>
        <w:t xml:space="preserve"> разрабатываются в целях обеспечения благоприятных условий жизнедеятельности человека, путем установления совокупности расчетных показателей минимально допустимого уровня обеспеченности объектами местного значения, относящимися к областям, предусмотренным частью 4 статьи 29.2. Градостроительного кодекса Российской Федерации и статьей 16  Закона Курской  области от 31.10.2006 № 76-ЗКО «О градостроительной деятельности в Курской области», населения </w:t>
      </w:r>
      <w:r w:rsidR="00225BC7" w:rsidRPr="005D284E">
        <w:rPr>
          <w:rFonts w:ascii="Times New Roman" w:hAnsi="Times New Roman"/>
          <w:color w:val="000000" w:themeColor="text1"/>
          <w:sz w:val="24"/>
          <w:szCs w:val="24"/>
        </w:rPr>
        <w:t>Веселовского</w:t>
      </w:r>
      <w:r w:rsidRPr="005D284E">
        <w:rPr>
          <w:rFonts w:ascii="Times New Roman" w:hAnsi="Times New Roman"/>
          <w:color w:val="000000" w:themeColor="text1"/>
          <w:sz w:val="24"/>
          <w:szCs w:val="24"/>
        </w:rPr>
        <w:t xml:space="preserve"> поселения</w:t>
      </w:r>
      <w:r w:rsidRPr="005D284E">
        <w:rPr>
          <w:rStyle w:val="FontStyle18"/>
          <w:color w:val="000000" w:themeColor="text1"/>
          <w:sz w:val="24"/>
          <w:szCs w:val="24"/>
        </w:rPr>
        <w:t xml:space="preserve"> и расчетные показатели максимально допустимого уровня территориальной доступности таких объектов для населения </w:t>
      </w:r>
      <w:r w:rsidR="007D18F4">
        <w:rPr>
          <w:rFonts w:ascii="Times New Roman" w:hAnsi="Times New Roman"/>
          <w:color w:val="000000" w:themeColor="text1"/>
          <w:sz w:val="24"/>
          <w:szCs w:val="24"/>
        </w:rPr>
        <w:t>Кульбакинского</w:t>
      </w:r>
      <w:r w:rsidRPr="005D284E">
        <w:rPr>
          <w:rFonts w:ascii="Times New Roman" w:hAnsi="Times New Roman"/>
          <w:color w:val="000000" w:themeColor="text1"/>
          <w:sz w:val="24"/>
          <w:szCs w:val="24"/>
        </w:rPr>
        <w:t xml:space="preserve"> поселения</w:t>
      </w:r>
      <w:r w:rsidRPr="005D284E">
        <w:rPr>
          <w:rStyle w:val="FontStyle18"/>
          <w:color w:val="000000" w:themeColor="text1"/>
          <w:sz w:val="24"/>
          <w:szCs w:val="24"/>
        </w:rPr>
        <w:t>.</w:t>
      </w:r>
    </w:p>
    <w:p w:rsidR="00E07C6E" w:rsidRPr="005D284E" w:rsidRDefault="00E07C6E" w:rsidP="005E4BC2">
      <w:pPr>
        <w:ind w:right="-568" w:firstLine="709"/>
        <w:jc w:val="both"/>
        <w:rPr>
          <w:color w:val="000000" w:themeColor="text1"/>
        </w:rPr>
      </w:pPr>
      <w:proofErr w:type="gramStart"/>
      <w:r w:rsidRPr="005D284E">
        <w:rPr>
          <w:color w:val="000000" w:themeColor="text1"/>
        </w:rPr>
        <w:t>Согласно части 4 статьи 29 Градостроительного Кодекса РФ, нормативы градостроительного проектирования поселения,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городского округа, относящимися к областям, указанным в пункте 1 части 5 статьи 23 Градостроительного Кодекса РФ, объектами благоустройства территории, иными объекта</w:t>
      </w:r>
      <w:r w:rsidR="003D1789" w:rsidRPr="005D284E">
        <w:rPr>
          <w:color w:val="000000" w:themeColor="text1"/>
        </w:rPr>
        <w:t xml:space="preserve">ми местного значения поселения </w:t>
      </w:r>
      <w:r w:rsidRPr="005D284E">
        <w:rPr>
          <w:color w:val="000000" w:themeColor="text1"/>
        </w:rPr>
        <w:t>и расчетных показателей максимально допустимого уровня территориальной доступности таких объектов</w:t>
      </w:r>
      <w:proofErr w:type="gramEnd"/>
      <w:r w:rsidRPr="005D284E">
        <w:rPr>
          <w:color w:val="000000" w:themeColor="text1"/>
        </w:rPr>
        <w:t xml:space="preserve"> для населения поселения.</w:t>
      </w:r>
    </w:p>
    <w:p w:rsidR="00E07C6E" w:rsidRPr="005D284E" w:rsidRDefault="00E07C6E" w:rsidP="005E4BC2">
      <w:pPr>
        <w:ind w:right="-568" w:firstLine="709"/>
        <w:jc w:val="both"/>
        <w:rPr>
          <w:color w:val="000000" w:themeColor="text1"/>
        </w:rPr>
      </w:pPr>
      <w:r w:rsidRPr="005D284E">
        <w:rPr>
          <w:color w:val="000000" w:themeColor="text1"/>
        </w:rPr>
        <w:t>Нормируемыми объектами местного значения являются объекты местного значения поселения, относящиеся к следующим областям:</w:t>
      </w:r>
    </w:p>
    <w:p w:rsidR="00E07C6E" w:rsidRPr="005D284E" w:rsidRDefault="00E07C6E" w:rsidP="005E4BC2">
      <w:pPr>
        <w:ind w:right="-568" w:firstLine="709"/>
        <w:jc w:val="both"/>
        <w:rPr>
          <w:color w:val="000000" w:themeColor="text1"/>
        </w:rPr>
      </w:pPr>
      <w:r w:rsidRPr="005D284E">
        <w:rPr>
          <w:color w:val="000000" w:themeColor="text1"/>
        </w:rPr>
        <w:t>а) электро-, тепл</w:t>
      </w:r>
      <w:proofErr w:type="gramStart"/>
      <w:r w:rsidRPr="005D284E">
        <w:rPr>
          <w:color w:val="000000" w:themeColor="text1"/>
        </w:rPr>
        <w:t>о-</w:t>
      </w:r>
      <w:proofErr w:type="gramEnd"/>
      <w:r w:rsidRPr="005D284E">
        <w:rPr>
          <w:color w:val="000000" w:themeColor="text1"/>
        </w:rPr>
        <w:t>, газо- и водоснабжение населения, водоотведение;</w:t>
      </w:r>
    </w:p>
    <w:p w:rsidR="00E07C6E" w:rsidRPr="005D284E" w:rsidRDefault="00E07C6E" w:rsidP="005E4BC2">
      <w:pPr>
        <w:ind w:right="-568" w:firstLine="709"/>
        <w:jc w:val="both"/>
        <w:rPr>
          <w:color w:val="000000" w:themeColor="text1"/>
        </w:rPr>
      </w:pPr>
      <w:r w:rsidRPr="005D284E">
        <w:rPr>
          <w:color w:val="000000" w:themeColor="text1"/>
        </w:rPr>
        <w:t>б) автомобильные дороги местного значения;</w:t>
      </w:r>
    </w:p>
    <w:p w:rsidR="00E07C6E" w:rsidRPr="005D284E" w:rsidRDefault="00E07C6E" w:rsidP="005E4BC2">
      <w:pPr>
        <w:ind w:right="-568" w:firstLine="709"/>
        <w:jc w:val="both"/>
        <w:rPr>
          <w:color w:val="000000" w:themeColor="text1"/>
        </w:rPr>
      </w:pPr>
      <w:r w:rsidRPr="005D284E">
        <w:rPr>
          <w:color w:val="000000" w:themeColor="text1"/>
        </w:rPr>
        <w:t>в) физическая культура и массовый спорт, образование, здравоохранение, утилизация и переработка бытовых и промышленных отходов;</w:t>
      </w:r>
    </w:p>
    <w:p w:rsidR="00E07C6E" w:rsidRPr="005D284E" w:rsidRDefault="00E07C6E" w:rsidP="005E4BC2">
      <w:pPr>
        <w:ind w:right="-568" w:firstLine="709"/>
        <w:jc w:val="both"/>
        <w:rPr>
          <w:color w:val="000000" w:themeColor="text1"/>
        </w:rPr>
      </w:pPr>
      <w:r w:rsidRPr="005D284E">
        <w:rPr>
          <w:color w:val="000000" w:themeColor="text1"/>
        </w:rPr>
        <w:t>г) иные области в связи с решением вопросов местного значения поселения.</w:t>
      </w:r>
    </w:p>
    <w:p w:rsidR="00E07C6E" w:rsidRPr="005D284E" w:rsidRDefault="00E07C6E" w:rsidP="005E4BC2">
      <w:pPr>
        <w:spacing w:before="120"/>
        <w:ind w:right="-568" w:firstLine="709"/>
        <w:jc w:val="both"/>
        <w:rPr>
          <w:color w:val="000000" w:themeColor="text1"/>
        </w:rPr>
      </w:pPr>
      <w:r w:rsidRPr="005D284E">
        <w:rPr>
          <w:color w:val="000000" w:themeColor="text1"/>
        </w:rPr>
        <w:t>Законом Курской области от 31.10.2006 №76-ЗКО «О градостроительной деятельности в Курской  области» статья 16  установлены объекты местного значения для поселения.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К объектам местного значения, подлежащим отображению на генеральном плане поселения, относятся: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1) в области электро-, тепл</w:t>
      </w:r>
      <w:proofErr w:type="gramStart"/>
      <w:r w:rsidRPr="005D284E">
        <w:rPr>
          <w:color w:val="000000" w:themeColor="text1"/>
        </w:rPr>
        <w:t>о-</w:t>
      </w:r>
      <w:proofErr w:type="gramEnd"/>
      <w:r w:rsidRPr="005D284E">
        <w:rPr>
          <w:color w:val="000000" w:themeColor="text1"/>
        </w:rPr>
        <w:t>, газо- и водоснабжения населения, водоотведения: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а) линии электропередачи (воздушные и кабельные) и подстанции местного значения, расположенные в границах муниципального образования, проектный номинальный класс напряжения которых составляет от 6 до 35 кВ включительно;</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lastRenderedPageBreak/>
        <w:t>б) сети газораспределения, расположенные в границах муниципального образования и предназначенные для транспортировки природного газа под давлением до 0,6 МПа включительно, за исключением квартальных и (или) уличных газораспределительных сетей;</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в) сети водоснабжения и водоотведения в границах муниципального образования, за исключением квартальных и (или) уличных сетей;</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2) автомобильные дороги местного значения, расположенные в границах муниципального образования;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3) в области культуры, физической культуры и спорта:</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объекты культуры, досуга, спорта, находящиеся в собственности муниципального образования;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4) в области образования: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объекты образования, находящиеся в собственности муниципального образования (средние общеобразовательные школы, вечерние (сменные) образовательные школы, начальные школы, детские сады, специальные коррекционные образовательные организации и организации дополнительного образования);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5) в области обработки, утилизации, обезвреживания, размещения отходов производства и потребления:</w:t>
      </w:r>
    </w:p>
    <w:p w:rsidR="003D1789" w:rsidRPr="005D284E" w:rsidRDefault="003D1789" w:rsidP="005E4BC2">
      <w:pPr>
        <w:autoSpaceDE w:val="0"/>
        <w:autoSpaceDN w:val="0"/>
        <w:adjustRightInd w:val="0"/>
        <w:ind w:right="-568" w:firstLine="539"/>
        <w:jc w:val="both"/>
        <w:rPr>
          <w:color w:val="000000" w:themeColor="text1"/>
        </w:rPr>
      </w:pPr>
      <w:r w:rsidRPr="005D284E">
        <w:rPr>
          <w:color w:val="000000" w:themeColor="text1"/>
        </w:rPr>
        <w:t>объекты накопления, обработки, утилизации отходов производства и потребления, находящиеся в собственности муниципального образования.</w:t>
      </w:r>
    </w:p>
    <w:p w:rsidR="001E58CF" w:rsidRDefault="001E58CF" w:rsidP="005E4BC2">
      <w:pPr>
        <w:autoSpaceDE w:val="0"/>
        <w:autoSpaceDN w:val="0"/>
        <w:adjustRightInd w:val="0"/>
        <w:ind w:right="-568"/>
        <w:jc w:val="center"/>
        <w:rPr>
          <w:rFonts w:eastAsia="TimesNewRomanPSMT"/>
          <w:b/>
          <w:color w:val="000000" w:themeColor="text1"/>
        </w:rPr>
      </w:pPr>
      <w:bookmarkStart w:id="8" w:name="_Toc55215534"/>
      <w:bookmarkEnd w:id="5"/>
      <w:bookmarkEnd w:id="6"/>
      <w:bookmarkEnd w:id="7"/>
    </w:p>
    <w:p w:rsidR="00D73945" w:rsidRDefault="00D73945" w:rsidP="005E4BC2">
      <w:pPr>
        <w:autoSpaceDE w:val="0"/>
        <w:autoSpaceDN w:val="0"/>
        <w:adjustRightInd w:val="0"/>
        <w:ind w:right="-568"/>
        <w:jc w:val="center"/>
        <w:rPr>
          <w:rFonts w:eastAsia="TimesNewRomanPSMT"/>
          <w:b/>
          <w:color w:val="000000" w:themeColor="text1"/>
        </w:rPr>
      </w:pPr>
    </w:p>
    <w:p w:rsidR="00D73945" w:rsidRDefault="00D73945" w:rsidP="005E4BC2">
      <w:pPr>
        <w:autoSpaceDE w:val="0"/>
        <w:autoSpaceDN w:val="0"/>
        <w:adjustRightInd w:val="0"/>
        <w:ind w:right="-568"/>
        <w:jc w:val="center"/>
        <w:rPr>
          <w:rFonts w:eastAsia="TimesNewRomanPSMT"/>
          <w:b/>
          <w:color w:val="000000" w:themeColor="text1"/>
        </w:rPr>
      </w:pPr>
    </w:p>
    <w:p w:rsidR="00D73945" w:rsidRDefault="00D73945" w:rsidP="005E4BC2">
      <w:pPr>
        <w:autoSpaceDE w:val="0"/>
        <w:autoSpaceDN w:val="0"/>
        <w:adjustRightInd w:val="0"/>
        <w:ind w:right="-568"/>
        <w:jc w:val="center"/>
        <w:rPr>
          <w:rFonts w:eastAsia="TimesNewRomanPSMT"/>
          <w:b/>
          <w:color w:val="000000" w:themeColor="text1"/>
        </w:rPr>
      </w:pPr>
    </w:p>
    <w:p w:rsidR="00D73945" w:rsidRDefault="00D73945" w:rsidP="005E4BC2">
      <w:pPr>
        <w:autoSpaceDE w:val="0"/>
        <w:autoSpaceDN w:val="0"/>
        <w:adjustRightInd w:val="0"/>
        <w:ind w:right="-568"/>
        <w:jc w:val="center"/>
        <w:rPr>
          <w:rFonts w:eastAsia="TimesNewRomanPSMT"/>
          <w:b/>
          <w:color w:val="000000" w:themeColor="text1"/>
        </w:rPr>
      </w:pPr>
    </w:p>
    <w:p w:rsidR="00D73945" w:rsidRDefault="00D73945" w:rsidP="005E4BC2">
      <w:pPr>
        <w:autoSpaceDE w:val="0"/>
        <w:autoSpaceDN w:val="0"/>
        <w:adjustRightInd w:val="0"/>
        <w:ind w:right="-568"/>
        <w:jc w:val="center"/>
        <w:rPr>
          <w:rFonts w:eastAsia="TimesNewRomanPSMT"/>
          <w:b/>
          <w:color w:val="000000" w:themeColor="text1"/>
        </w:rPr>
      </w:pPr>
    </w:p>
    <w:p w:rsidR="00D73945" w:rsidRDefault="00D73945"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5E4BC2">
      <w:pPr>
        <w:autoSpaceDE w:val="0"/>
        <w:autoSpaceDN w:val="0"/>
        <w:adjustRightInd w:val="0"/>
        <w:ind w:right="-568"/>
        <w:jc w:val="center"/>
        <w:rPr>
          <w:rFonts w:eastAsia="TimesNewRomanPSMT"/>
          <w:b/>
          <w:color w:val="000000" w:themeColor="text1"/>
        </w:rPr>
      </w:pPr>
    </w:p>
    <w:p w:rsidR="00EB496C" w:rsidRDefault="00EB496C" w:rsidP="00EA5F8E">
      <w:pPr>
        <w:autoSpaceDE w:val="0"/>
        <w:autoSpaceDN w:val="0"/>
        <w:adjustRightInd w:val="0"/>
        <w:ind w:right="-568"/>
        <w:rPr>
          <w:rFonts w:eastAsia="TimesNewRomanPSMT"/>
          <w:b/>
          <w:color w:val="000000" w:themeColor="text1"/>
        </w:rPr>
      </w:pPr>
    </w:p>
    <w:p w:rsidR="00206426" w:rsidRPr="002918F9" w:rsidRDefault="00206426" w:rsidP="00EA5F8E">
      <w:pPr>
        <w:pStyle w:val="a9"/>
        <w:numPr>
          <w:ilvl w:val="1"/>
          <w:numId w:val="27"/>
        </w:numPr>
        <w:spacing w:before="120" w:after="120"/>
        <w:ind w:left="0" w:right="-568" w:firstLine="0"/>
        <w:outlineLvl w:val="0"/>
        <w:rPr>
          <w:rFonts w:ascii="Times New Roman" w:hAnsi="Times New Roman"/>
          <w:b/>
          <w:sz w:val="24"/>
          <w:szCs w:val="24"/>
        </w:rPr>
      </w:pPr>
      <w:bookmarkStart w:id="9" w:name="_Toc523074178"/>
      <w:r w:rsidRPr="002918F9">
        <w:rPr>
          <w:rFonts w:ascii="Times New Roman" w:hAnsi="Times New Roman"/>
          <w:b/>
          <w:sz w:val="24"/>
          <w:szCs w:val="24"/>
        </w:rPr>
        <w:t>Расположение и природно-климатические условия</w:t>
      </w:r>
      <w:r w:rsidRPr="002918F9">
        <w:rPr>
          <w:rFonts w:ascii="Times New Roman" w:hAnsi="Times New Roman"/>
          <w:b/>
          <w:i/>
          <w:sz w:val="24"/>
          <w:szCs w:val="24"/>
        </w:rPr>
        <w:t xml:space="preserve"> </w:t>
      </w:r>
      <w:bookmarkEnd w:id="9"/>
      <w:r w:rsidRPr="002918F9">
        <w:rPr>
          <w:rFonts w:ascii="Times New Roman" w:hAnsi="Times New Roman"/>
          <w:b/>
          <w:sz w:val="24"/>
          <w:szCs w:val="24"/>
        </w:rPr>
        <w:t>Кульбакинского сельсовета Глушковского района</w:t>
      </w:r>
      <w:r w:rsidRPr="002918F9">
        <w:rPr>
          <w:rFonts w:ascii="Times New Roman" w:hAnsi="Times New Roman"/>
          <w:b/>
          <w:color w:val="FF0000"/>
          <w:sz w:val="24"/>
          <w:szCs w:val="24"/>
        </w:rPr>
        <w:t xml:space="preserve"> </w:t>
      </w:r>
      <w:r w:rsidRPr="002918F9">
        <w:rPr>
          <w:rFonts w:ascii="Times New Roman" w:hAnsi="Times New Roman"/>
          <w:b/>
          <w:sz w:val="24"/>
          <w:szCs w:val="24"/>
        </w:rPr>
        <w:t>Курской  области</w:t>
      </w:r>
    </w:p>
    <w:p w:rsidR="00D73945" w:rsidRPr="00EA5F8E" w:rsidRDefault="00EA5F8E" w:rsidP="00206426">
      <w:pPr>
        <w:pStyle w:val="20"/>
        <w:keepNext w:val="0"/>
        <w:widowControl w:val="0"/>
        <w:suppressAutoHyphens/>
        <w:spacing w:before="0" w:after="0" w:line="360" w:lineRule="auto"/>
        <w:jc w:val="both"/>
        <w:rPr>
          <w:rFonts w:ascii="Times New Roman" w:hAnsi="Times New Roman" w:cs="Times New Roman"/>
          <w:b w:val="0"/>
          <w:i w:val="0"/>
          <w:sz w:val="24"/>
          <w:szCs w:val="24"/>
        </w:rPr>
      </w:pPr>
      <w:r w:rsidRPr="00EA5F8E">
        <w:rPr>
          <w:rFonts w:ascii="Times New Roman" w:hAnsi="Times New Roman" w:cs="Times New Roman"/>
          <w:b w:val="0"/>
          <w:i w:val="0"/>
          <w:sz w:val="24"/>
          <w:szCs w:val="24"/>
        </w:rPr>
        <w:t xml:space="preserve">          </w:t>
      </w:r>
      <w:proofErr w:type="spellStart"/>
      <w:r w:rsidR="00D73945" w:rsidRPr="00EA5F8E">
        <w:rPr>
          <w:rFonts w:ascii="Times New Roman" w:hAnsi="Times New Roman" w:cs="Times New Roman"/>
          <w:b w:val="0"/>
          <w:i w:val="0"/>
          <w:sz w:val="24"/>
          <w:szCs w:val="24"/>
        </w:rPr>
        <w:t>Кульбакинский</w:t>
      </w:r>
      <w:proofErr w:type="spellEnd"/>
      <w:r w:rsidR="00D73945" w:rsidRPr="00EA5F8E">
        <w:rPr>
          <w:rFonts w:ascii="Times New Roman" w:hAnsi="Times New Roman" w:cs="Times New Roman"/>
          <w:b w:val="0"/>
          <w:i w:val="0"/>
          <w:sz w:val="24"/>
          <w:szCs w:val="24"/>
        </w:rPr>
        <w:t xml:space="preserve"> сельсовет расположен в юго-восточной части Глушковского района Курской области. Законом Курской области от 26 апреля 2010 года № 26-ЗКО. Расстояние </w:t>
      </w:r>
      <w:proofErr w:type="gramStart"/>
      <w:r w:rsidR="00D73945" w:rsidRPr="00EA5F8E">
        <w:rPr>
          <w:rFonts w:ascii="Times New Roman" w:hAnsi="Times New Roman" w:cs="Times New Roman"/>
          <w:b w:val="0"/>
          <w:i w:val="0"/>
          <w:sz w:val="24"/>
          <w:szCs w:val="24"/>
        </w:rPr>
        <w:t>от</w:t>
      </w:r>
      <w:proofErr w:type="gramEnd"/>
      <w:r w:rsidR="00D73945" w:rsidRPr="00EA5F8E">
        <w:rPr>
          <w:rFonts w:ascii="Times New Roman" w:hAnsi="Times New Roman" w:cs="Times New Roman"/>
          <w:b w:val="0"/>
          <w:i w:val="0"/>
          <w:sz w:val="24"/>
          <w:szCs w:val="24"/>
        </w:rPr>
        <w:t xml:space="preserve"> с. </w:t>
      </w:r>
      <w:proofErr w:type="spellStart"/>
      <w:r w:rsidR="00D73945" w:rsidRPr="00EA5F8E">
        <w:rPr>
          <w:rFonts w:ascii="Times New Roman" w:hAnsi="Times New Roman" w:cs="Times New Roman"/>
          <w:b w:val="0"/>
          <w:i w:val="0"/>
          <w:sz w:val="24"/>
          <w:szCs w:val="24"/>
        </w:rPr>
        <w:t>Кульбаки</w:t>
      </w:r>
      <w:proofErr w:type="spellEnd"/>
      <w:r w:rsidR="00D73945" w:rsidRPr="00EA5F8E">
        <w:rPr>
          <w:rFonts w:ascii="Times New Roman" w:hAnsi="Times New Roman" w:cs="Times New Roman"/>
          <w:b w:val="0"/>
          <w:i w:val="0"/>
          <w:sz w:val="24"/>
          <w:szCs w:val="24"/>
        </w:rPr>
        <w:t xml:space="preserve"> </w:t>
      </w:r>
      <w:proofErr w:type="gramStart"/>
      <w:r w:rsidR="00D73945" w:rsidRPr="00EA5F8E">
        <w:rPr>
          <w:rFonts w:ascii="Times New Roman" w:hAnsi="Times New Roman" w:cs="Times New Roman"/>
          <w:b w:val="0"/>
          <w:i w:val="0"/>
          <w:sz w:val="24"/>
          <w:szCs w:val="24"/>
        </w:rPr>
        <w:t>до</w:t>
      </w:r>
      <w:proofErr w:type="gramEnd"/>
      <w:r w:rsidR="00D73945" w:rsidRPr="00EA5F8E">
        <w:rPr>
          <w:rFonts w:ascii="Times New Roman" w:hAnsi="Times New Roman" w:cs="Times New Roman"/>
          <w:b w:val="0"/>
          <w:i w:val="0"/>
          <w:sz w:val="24"/>
          <w:szCs w:val="24"/>
        </w:rPr>
        <w:t xml:space="preserve"> районного центра (п. Глушково) – 17 км. </w:t>
      </w:r>
    </w:p>
    <w:p w:rsidR="00230C91" w:rsidRPr="00EA5F8E" w:rsidRDefault="00D73945" w:rsidP="00EA5F8E">
      <w:pPr>
        <w:widowControl w:val="0"/>
        <w:spacing w:line="360" w:lineRule="auto"/>
        <w:ind w:firstLine="709"/>
        <w:jc w:val="both"/>
      </w:pPr>
      <w:r w:rsidRPr="00EA5F8E">
        <w:t xml:space="preserve">Кульбакинский сельсовет расположен в юго-восточной части Глушковского района. Площадь Кульбакинского сельсовета составляет 12125 га. Численность населения на 01.01.2019 г. составила 2401 человек. </w:t>
      </w:r>
      <w:proofErr w:type="gramStart"/>
      <w:r w:rsidRPr="00EA5F8E">
        <w:t xml:space="preserve">В состав территории Кульбакинского сельсовета Глушковского района входят следующие населенные пункты: </w:t>
      </w:r>
      <w:r w:rsidRPr="00EA5F8E">
        <w:rPr>
          <w:kern w:val="2"/>
        </w:rPr>
        <w:t xml:space="preserve">п.ст. Глушково, д. 1-я </w:t>
      </w:r>
      <w:proofErr w:type="spellStart"/>
      <w:r w:rsidRPr="00EA5F8E">
        <w:rPr>
          <w:kern w:val="2"/>
        </w:rPr>
        <w:t>Мужица</w:t>
      </w:r>
      <w:proofErr w:type="spellEnd"/>
      <w:r w:rsidRPr="00EA5F8E">
        <w:rPr>
          <w:kern w:val="2"/>
        </w:rPr>
        <w:t xml:space="preserve">, д. 2-я </w:t>
      </w:r>
      <w:proofErr w:type="spellStart"/>
      <w:r w:rsidRPr="00EA5F8E">
        <w:rPr>
          <w:kern w:val="2"/>
        </w:rPr>
        <w:t>Мужица</w:t>
      </w:r>
      <w:proofErr w:type="spellEnd"/>
      <w:r w:rsidRPr="00EA5F8E">
        <w:rPr>
          <w:kern w:val="2"/>
        </w:rPr>
        <w:t xml:space="preserve">, п. Новоивановка, с. </w:t>
      </w:r>
      <w:proofErr w:type="spellStart"/>
      <w:r w:rsidRPr="00EA5F8E">
        <w:rPr>
          <w:kern w:val="2"/>
        </w:rPr>
        <w:t>Кульбаки</w:t>
      </w:r>
      <w:proofErr w:type="spellEnd"/>
      <w:r w:rsidRPr="00EA5F8E">
        <w:rPr>
          <w:kern w:val="2"/>
        </w:rPr>
        <w:t>, п. Синяк, с. Сергеевка, д. Елизаветовка, п. Политотдельский</w:t>
      </w:r>
      <w:r w:rsidRPr="00EA5F8E">
        <w:t>.</w:t>
      </w:r>
      <w:proofErr w:type="gramEnd"/>
      <w:r w:rsidRPr="00EA5F8E">
        <w:t xml:space="preserve"> Административным центром Кульбакинского сельсовета Глушковского района является село </w:t>
      </w:r>
      <w:proofErr w:type="spellStart"/>
      <w:r w:rsidRPr="00EA5F8E">
        <w:t>Кульбаки</w:t>
      </w:r>
      <w:proofErr w:type="spellEnd"/>
      <w:r w:rsidRPr="00EA5F8E">
        <w:t xml:space="preserve">. </w:t>
      </w:r>
      <w:r w:rsidR="00230C91" w:rsidRPr="00EA5F8E">
        <w:t xml:space="preserve">  </w:t>
      </w:r>
    </w:p>
    <w:p w:rsidR="00D73945" w:rsidRPr="00EA5F8E" w:rsidRDefault="00230C91" w:rsidP="00230C91">
      <w:pPr>
        <w:widowControl w:val="0"/>
        <w:spacing w:line="360" w:lineRule="auto"/>
        <w:ind w:firstLine="709"/>
        <w:jc w:val="both"/>
        <w:rPr>
          <w:b/>
          <w:bCs/>
        </w:rPr>
      </w:pPr>
      <w:r w:rsidRPr="00EA5F8E">
        <w:t>Т</w:t>
      </w:r>
      <w:r w:rsidRPr="00EA5F8E">
        <w:rPr>
          <w:b/>
          <w:bCs/>
        </w:rPr>
        <w:t xml:space="preserve">аблица 1 </w:t>
      </w:r>
      <w:r w:rsidR="00D73945" w:rsidRPr="00EA5F8E">
        <w:rPr>
          <w:b/>
          <w:bCs/>
        </w:rPr>
        <w:t xml:space="preserve">Сведения о населении муниципального образования (по населенным пунктам)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416"/>
        <w:gridCol w:w="1430"/>
        <w:gridCol w:w="1933"/>
        <w:gridCol w:w="1412"/>
        <w:gridCol w:w="1556"/>
      </w:tblGrid>
      <w:tr w:rsidR="00D73945" w:rsidRPr="00EA5F8E" w:rsidTr="00D73945">
        <w:trPr>
          <w:trHeight w:val="216"/>
          <w:tblHeader/>
        </w:trPr>
        <w:tc>
          <w:tcPr>
            <w:tcW w:w="279" w:type="pct"/>
            <w:vMerge w:val="restart"/>
            <w:vAlign w:val="center"/>
          </w:tcPr>
          <w:p w:rsidR="00D73945" w:rsidRPr="00EA5F8E" w:rsidRDefault="00D73945" w:rsidP="00D73945">
            <w:pPr>
              <w:pStyle w:val="af4"/>
              <w:keepNext/>
              <w:spacing w:after="0"/>
              <w:jc w:val="center"/>
              <w:rPr>
                <w:bCs w:val="0"/>
                <w:szCs w:val="24"/>
              </w:rPr>
            </w:pPr>
            <w:r w:rsidRPr="00EA5F8E">
              <w:rPr>
                <w:bCs w:val="0"/>
                <w:szCs w:val="24"/>
              </w:rPr>
              <w:t xml:space="preserve">№ </w:t>
            </w:r>
            <w:proofErr w:type="gramStart"/>
            <w:r w:rsidRPr="00EA5F8E">
              <w:rPr>
                <w:bCs w:val="0"/>
                <w:szCs w:val="24"/>
              </w:rPr>
              <w:t>п</w:t>
            </w:r>
            <w:proofErr w:type="gramEnd"/>
            <w:r w:rsidRPr="00EA5F8E">
              <w:rPr>
                <w:bCs w:val="0"/>
                <w:szCs w:val="24"/>
              </w:rPr>
              <w:t>/п</w:t>
            </w:r>
          </w:p>
        </w:tc>
        <w:tc>
          <w:tcPr>
            <w:tcW w:w="1350" w:type="pct"/>
            <w:vMerge w:val="restart"/>
            <w:vAlign w:val="center"/>
          </w:tcPr>
          <w:p w:rsidR="00D73945" w:rsidRPr="00EA5F8E" w:rsidRDefault="00D73945" w:rsidP="00D73945">
            <w:pPr>
              <w:pStyle w:val="af4"/>
              <w:keepNext/>
              <w:spacing w:after="0"/>
              <w:jc w:val="center"/>
              <w:rPr>
                <w:bCs w:val="0"/>
                <w:szCs w:val="24"/>
              </w:rPr>
            </w:pPr>
            <w:r w:rsidRPr="00EA5F8E">
              <w:rPr>
                <w:bCs w:val="0"/>
                <w:szCs w:val="24"/>
              </w:rPr>
              <w:t>Наименование населенного пункта</w:t>
            </w:r>
          </w:p>
        </w:tc>
        <w:tc>
          <w:tcPr>
            <w:tcW w:w="1735" w:type="pct"/>
            <w:gridSpan w:val="2"/>
            <w:vAlign w:val="center"/>
          </w:tcPr>
          <w:p w:rsidR="00D73945" w:rsidRPr="00EA5F8E" w:rsidRDefault="00D73945" w:rsidP="00D73945">
            <w:pPr>
              <w:pStyle w:val="af4"/>
              <w:keepNext/>
              <w:spacing w:after="0"/>
              <w:jc w:val="center"/>
              <w:rPr>
                <w:bCs w:val="0"/>
                <w:szCs w:val="24"/>
              </w:rPr>
            </w:pPr>
            <w:r w:rsidRPr="00EA5F8E">
              <w:rPr>
                <w:bCs w:val="0"/>
                <w:szCs w:val="24"/>
              </w:rPr>
              <w:t xml:space="preserve">Удаленность, </w:t>
            </w:r>
            <w:proofErr w:type="gramStart"/>
            <w:r w:rsidRPr="00EA5F8E">
              <w:rPr>
                <w:bCs w:val="0"/>
                <w:szCs w:val="24"/>
              </w:rPr>
              <w:t>км</w:t>
            </w:r>
            <w:proofErr w:type="gramEnd"/>
          </w:p>
        </w:tc>
        <w:tc>
          <w:tcPr>
            <w:tcW w:w="809" w:type="pct"/>
            <w:vMerge w:val="restart"/>
            <w:vAlign w:val="center"/>
          </w:tcPr>
          <w:p w:rsidR="00D73945" w:rsidRPr="00EA5F8E" w:rsidRDefault="00D73945" w:rsidP="00D73945">
            <w:pPr>
              <w:pStyle w:val="af4"/>
              <w:keepNext/>
              <w:spacing w:after="0"/>
              <w:jc w:val="center"/>
              <w:rPr>
                <w:bCs w:val="0"/>
                <w:szCs w:val="24"/>
              </w:rPr>
            </w:pPr>
            <w:r w:rsidRPr="00EA5F8E">
              <w:rPr>
                <w:bCs w:val="0"/>
                <w:szCs w:val="24"/>
              </w:rPr>
              <w:t>Число дворов</w:t>
            </w:r>
          </w:p>
        </w:tc>
        <w:tc>
          <w:tcPr>
            <w:tcW w:w="827" w:type="pct"/>
            <w:vMerge w:val="restart"/>
            <w:vAlign w:val="center"/>
          </w:tcPr>
          <w:p w:rsidR="00D73945" w:rsidRPr="00EA5F8E" w:rsidRDefault="00D73945" w:rsidP="00D73945">
            <w:pPr>
              <w:pStyle w:val="af4"/>
              <w:keepNext/>
              <w:spacing w:after="0"/>
              <w:jc w:val="center"/>
              <w:rPr>
                <w:bCs w:val="0"/>
                <w:szCs w:val="24"/>
              </w:rPr>
            </w:pPr>
            <w:r w:rsidRPr="00EA5F8E">
              <w:rPr>
                <w:bCs w:val="0"/>
                <w:szCs w:val="24"/>
              </w:rPr>
              <w:t>Общая численность, чел.</w:t>
            </w:r>
          </w:p>
        </w:tc>
      </w:tr>
      <w:tr w:rsidR="00D73945" w:rsidRPr="00EA5F8E" w:rsidTr="00D73945">
        <w:trPr>
          <w:trHeight w:val="687"/>
          <w:tblHeader/>
        </w:trPr>
        <w:tc>
          <w:tcPr>
            <w:tcW w:w="279" w:type="pct"/>
            <w:vMerge/>
            <w:vAlign w:val="center"/>
          </w:tcPr>
          <w:p w:rsidR="00D73945" w:rsidRPr="00EA5F8E" w:rsidRDefault="00D73945" w:rsidP="00D73945">
            <w:pPr>
              <w:jc w:val="center"/>
            </w:pPr>
          </w:p>
        </w:tc>
        <w:tc>
          <w:tcPr>
            <w:tcW w:w="1350" w:type="pct"/>
            <w:vMerge/>
            <w:vAlign w:val="center"/>
          </w:tcPr>
          <w:p w:rsidR="00D73945" w:rsidRPr="00EA5F8E" w:rsidRDefault="00D73945" w:rsidP="00D73945">
            <w:pPr>
              <w:jc w:val="center"/>
            </w:pPr>
          </w:p>
        </w:tc>
        <w:tc>
          <w:tcPr>
            <w:tcW w:w="819" w:type="pct"/>
            <w:vAlign w:val="center"/>
          </w:tcPr>
          <w:p w:rsidR="00D73945" w:rsidRPr="00EA5F8E" w:rsidRDefault="00D73945" w:rsidP="00D73945">
            <w:pPr>
              <w:pStyle w:val="af4"/>
              <w:spacing w:after="0"/>
              <w:jc w:val="center"/>
              <w:rPr>
                <w:bCs w:val="0"/>
                <w:szCs w:val="24"/>
              </w:rPr>
            </w:pPr>
            <w:r w:rsidRPr="00EA5F8E">
              <w:rPr>
                <w:bCs w:val="0"/>
                <w:szCs w:val="24"/>
              </w:rPr>
              <w:t>От районного центра</w:t>
            </w:r>
          </w:p>
        </w:tc>
        <w:tc>
          <w:tcPr>
            <w:tcW w:w="916" w:type="pct"/>
            <w:vAlign w:val="center"/>
          </w:tcPr>
          <w:p w:rsidR="00D73945" w:rsidRPr="00EA5F8E" w:rsidRDefault="00D73945" w:rsidP="00D73945">
            <w:pPr>
              <w:pStyle w:val="af4"/>
              <w:spacing w:after="0"/>
              <w:jc w:val="center"/>
              <w:rPr>
                <w:bCs w:val="0"/>
                <w:szCs w:val="24"/>
              </w:rPr>
            </w:pPr>
            <w:r w:rsidRPr="00EA5F8E">
              <w:rPr>
                <w:bCs w:val="0"/>
                <w:szCs w:val="24"/>
              </w:rPr>
              <w:t>От центра муниципального образования</w:t>
            </w:r>
          </w:p>
        </w:tc>
        <w:tc>
          <w:tcPr>
            <w:tcW w:w="809" w:type="pct"/>
            <w:vMerge/>
            <w:vAlign w:val="center"/>
          </w:tcPr>
          <w:p w:rsidR="00D73945" w:rsidRPr="00EA5F8E" w:rsidRDefault="00D73945" w:rsidP="00D73945">
            <w:pPr>
              <w:jc w:val="center"/>
            </w:pPr>
          </w:p>
        </w:tc>
        <w:tc>
          <w:tcPr>
            <w:tcW w:w="827" w:type="pct"/>
            <w:vMerge/>
            <w:vAlign w:val="center"/>
          </w:tcPr>
          <w:p w:rsidR="00D73945" w:rsidRPr="00EA5F8E" w:rsidRDefault="00D73945" w:rsidP="00D73945">
            <w:pPr>
              <w:jc w:val="center"/>
            </w:pPr>
          </w:p>
        </w:tc>
      </w:tr>
      <w:tr w:rsidR="00D73945" w:rsidRPr="00EA5F8E" w:rsidTr="00D73945">
        <w:trPr>
          <w:trHeight w:val="257"/>
        </w:trPr>
        <w:tc>
          <w:tcPr>
            <w:tcW w:w="279" w:type="pct"/>
            <w:vAlign w:val="center"/>
          </w:tcPr>
          <w:p w:rsidR="00D73945" w:rsidRPr="00EA5F8E" w:rsidRDefault="00D73945" w:rsidP="00D73945">
            <w:pPr>
              <w:tabs>
                <w:tab w:val="left" w:pos="1230"/>
              </w:tabs>
              <w:jc w:val="center"/>
            </w:pPr>
            <w:r w:rsidRPr="00EA5F8E">
              <w:t>1</w:t>
            </w:r>
          </w:p>
        </w:tc>
        <w:tc>
          <w:tcPr>
            <w:tcW w:w="1350" w:type="pct"/>
            <w:vAlign w:val="center"/>
          </w:tcPr>
          <w:p w:rsidR="00D73945" w:rsidRPr="00EA5F8E" w:rsidRDefault="00D73945" w:rsidP="00D73945">
            <w:r w:rsidRPr="00EA5F8E">
              <w:t>поселок при железнодорожной станции  Глушково</w:t>
            </w:r>
          </w:p>
        </w:tc>
        <w:tc>
          <w:tcPr>
            <w:tcW w:w="819" w:type="pct"/>
            <w:vAlign w:val="center"/>
          </w:tcPr>
          <w:p w:rsidR="00D73945" w:rsidRPr="00EA5F8E" w:rsidRDefault="00D73945" w:rsidP="00D73945">
            <w:pPr>
              <w:tabs>
                <w:tab w:val="left" w:pos="1230"/>
              </w:tabs>
              <w:jc w:val="center"/>
            </w:pPr>
            <w:r w:rsidRPr="00EA5F8E">
              <w:t>10</w:t>
            </w:r>
          </w:p>
        </w:tc>
        <w:tc>
          <w:tcPr>
            <w:tcW w:w="916" w:type="pct"/>
            <w:vAlign w:val="center"/>
          </w:tcPr>
          <w:p w:rsidR="00D73945" w:rsidRPr="00EA5F8E" w:rsidRDefault="00D73945" w:rsidP="00D73945">
            <w:pPr>
              <w:tabs>
                <w:tab w:val="left" w:pos="1230"/>
              </w:tabs>
              <w:jc w:val="center"/>
            </w:pPr>
            <w:r w:rsidRPr="00EA5F8E">
              <w:t>5</w:t>
            </w:r>
          </w:p>
        </w:tc>
        <w:tc>
          <w:tcPr>
            <w:tcW w:w="809" w:type="pct"/>
            <w:vAlign w:val="center"/>
          </w:tcPr>
          <w:p w:rsidR="00D73945" w:rsidRPr="00EA5F8E" w:rsidRDefault="00D73945" w:rsidP="00D73945">
            <w:pPr>
              <w:tabs>
                <w:tab w:val="left" w:pos="1230"/>
              </w:tabs>
              <w:jc w:val="center"/>
            </w:pPr>
            <w:r w:rsidRPr="00EA5F8E">
              <w:t>128</w:t>
            </w:r>
          </w:p>
        </w:tc>
        <w:tc>
          <w:tcPr>
            <w:tcW w:w="827" w:type="pct"/>
            <w:vAlign w:val="center"/>
          </w:tcPr>
          <w:p w:rsidR="00D73945" w:rsidRPr="00EA5F8E" w:rsidRDefault="00D73945" w:rsidP="00D73945">
            <w:pPr>
              <w:tabs>
                <w:tab w:val="left" w:pos="1230"/>
              </w:tabs>
              <w:jc w:val="center"/>
            </w:pPr>
            <w:r w:rsidRPr="00EA5F8E">
              <w:t>263</w:t>
            </w:r>
          </w:p>
        </w:tc>
      </w:tr>
      <w:tr w:rsidR="00D73945" w:rsidRPr="00EA5F8E" w:rsidTr="00D73945">
        <w:trPr>
          <w:trHeight w:val="257"/>
        </w:trPr>
        <w:tc>
          <w:tcPr>
            <w:tcW w:w="279" w:type="pct"/>
            <w:vAlign w:val="center"/>
          </w:tcPr>
          <w:p w:rsidR="00D73945" w:rsidRPr="00EA5F8E" w:rsidRDefault="00D73945" w:rsidP="00D73945">
            <w:pPr>
              <w:widowControl w:val="0"/>
              <w:tabs>
                <w:tab w:val="left" w:pos="1230"/>
              </w:tabs>
              <w:jc w:val="center"/>
            </w:pPr>
            <w:r w:rsidRPr="00EA5F8E">
              <w:t>2</w:t>
            </w:r>
          </w:p>
        </w:tc>
        <w:tc>
          <w:tcPr>
            <w:tcW w:w="1350" w:type="pct"/>
            <w:vAlign w:val="center"/>
          </w:tcPr>
          <w:p w:rsidR="00D73945" w:rsidRPr="00EA5F8E" w:rsidRDefault="00D73945" w:rsidP="00D73945">
            <w:pPr>
              <w:widowControl w:val="0"/>
            </w:pPr>
            <w:r w:rsidRPr="00EA5F8E">
              <w:t xml:space="preserve">деревня 1-я </w:t>
            </w:r>
            <w:proofErr w:type="spellStart"/>
            <w:r w:rsidRPr="00EA5F8E">
              <w:t>Мужица</w:t>
            </w:r>
            <w:proofErr w:type="spellEnd"/>
          </w:p>
        </w:tc>
        <w:tc>
          <w:tcPr>
            <w:tcW w:w="819" w:type="pct"/>
            <w:vAlign w:val="center"/>
          </w:tcPr>
          <w:p w:rsidR="00D73945" w:rsidRPr="00EA5F8E" w:rsidRDefault="00D73945" w:rsidP="00D73945">
            <w:pPr>
              <w:widowControl w:val="0"/>
              <w:tabs>
                <w:tab w:val="left" w:pos="1230"/>
              </w:tabs>
              <w:jc w:val="center"/>
            </w:pPr>
            <w:r w:rsidRPr="00EA5F8E">
              <w:t>13</w:t>
            </w:r>
          </w:p>
        </w:tc>
        <w:tc>
          <w:tcPr>
            <w:tcW w:w="916" w:type="pct"/>
            <w:vAlign w:val="center"/>
          </w:tcPr>
          <w:p w:rsidR="00D73945" w:rsidRPr="00EA5F8E" w:rsidRDefault="00D73945" w:rsidP="00D73945">
            <w:pPr>
              <w:widowControl w:val="0"/>
              <w:tabs>
                <w:tab w:val="left" w:pos="1230"/>
              </w:tabs>
              <w:jc w:val="center"/>
            </w:pPr>
            <w:r w:rsidRPr="00EA5F8E">
              <w:t>1</w:t>
            </w:r>
          </w:p>
        </w:tc>
        <w:tc>
          <w:tcPr>
            <w:tcW w:w="809" w:type="pct"/>
            <w:vAlign w:val="center"/>
          </w:tcPr>
          <w:p w:rsidR="00D73945" w:rsidRPr="00EA5F8E" w:rsidRDefault="00D73945" w:rsidP="00D73945">
            <w:pPr>
              <w:widowControl w:val="0"/>
              <w:tabs>
                <w:tab w:val="left" w:pos="1230"/>
              </w:tabs>
              <w:jc w:val="center"/>
            </w:pPr>
            <w:r w:rsidRPr="00EA5F8E">
              <w:t>84</w:t>
            </w:r>
          </w:p>
        </w:tc>
        <w:tc>
          <w:tcPr>
            <w:tcW w:w="827" w:type="pct"/>
            <w:vAlign w:val="center"/>
          </w:tcPr>
          <w:p w:rsidR="00D73945" w:rsidRPr="00EA5F8E" w:rsidRDefault="00D73945" w:rsidP="00D73945">
            <w:pPr>
              <w:widowControl w:val="0"/>
              <w:tabs>
                <w:tab w:val="left" w:pos="1230"/>
              </w:tabs>
              <w:jc w:val="center"/>
            </w:pPr>
            <w:r w:rsidRPr="00EA5F8E">
              <w:t>185</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3</w:t>
            </w:r>
          </w:p>
        </w:tc>
        <w:tc>
          <w:tcPr>
            <w:tcW w:w="1350" w:type="pct"/>
            <w:vAlign w:val="center"/>
          </w:tcPr>
          <w:p w:rsidR="00D73945" w:rsidRPr="00EA5F8E" w:rsidRDefault="00D73945" w:rsidP="00D73945">
            <w:pPr>
              <w:widowControl w:val="0"/>
            </w:pPr>
            <w:r w:rsidRPr="00EA5F8E">
              <w:t xml:space="preserve">деревня 2-я </w:t>
            </w:r>
            <w:proofErr w:type="spellStart"/>
            <w:r w:rsidRPr="00EA5F8E">
              <w:t>Мужица</w:t>
            </w:r>
            <w:proofErr w:type="spellEnd"/>
          </w:p>
        </w:tc>
        <w:tc>
          <w:tcPr>
            <w:tcW w:w="819" w:type="pct"/>
            <w:vAlign w:val="center"/>
          </w:tcPr>
          <w:p w:rsidR="00D73945" w:rsidRPr="00EA5F8E" w:rsidRDefault="00D73945" w:rsidP="00D73945">
            <w:pPr>
              <w:widowControl w:val="0"/>
              <w:tabs>
                <w:tab w:val="left" w:pos="1230"/>
              </w:tabs>
              <w:jc w:val="center"/>
            </w:pPr>
            <w:r w:rsidRPr="00EA5F8E">
              <w:t>13</w:t>
            </w:r>
          </w:p>
        </w:tc>
        <w:tc>
          <w:tcPr>
            <w:tcW w:w="916" w:type="pct"/>
            <w:vAlign w:val="center"/>
          </w:tcPr>
          <w:p w:rsidR="00D73945" w:rsidRPr="00EA5F8E" w:rsidRDefault="00D73945" w:rsidP="00D73945">
            <w:pPr>
              <w:widowControl w:val="0"/>
              <w:tabs>
                <w:tab w:val="left" w:pos="1230"/>
              </w:tabs>
              <w:jc w:val="center"/>
            </w:pPr>
            <w:r w:rsidRPr="00EA5F8E">
              <w:t>1</w:t>
            </w:r>
          </w:p>
        </w:tc>
        <w:tc>
          <w:tcPr>
            <w:tcW w:w="809" w:type="pct"/>
            <w:vAlign w:val="center"/>
          </w:tcPr>
          <w:p w:rsidR="00D73945" w:rsidRPr="00EA5F8E" w:rsidRDefault="00D73945" w:rsidP="00D73945">
            <w:pPr>
              <w:widowControl w:val="0"/>
              <w:tabs>
                <w:tab w:val="left" w:pos="1230"/>
              </w:tabs>
              <w:jc w:val="center"/>
            </w:pPr>
            <w:r w:rsidRPr="00EA5F8E">
              <w:t>84</w:t>
            </w:r>
          </w:p>
        </w:tc>
        <w:tc>
          <w:tcPr>
            <w:tcW w:w="827" w:type="pct"/>
            <w:vAlign w:val="center"/>
          </w:tcPr>
          <w:p w:rsidR="00D73945" w:rsidRPr="00EA5F8E" w:rsidRDefault="00D73945" w:rsidP="00D73945">
            <w:pPr>
              <w:widowControl w:val="0"/>
              <w:tabs>
                <w:tab w:val="left" w:pos="1230"/>
              </w:tabs>
              <w:jc w:val="center"/>
            </w:pPr>
            <w:r w:rsidRPr="00EA5F8E">
              <w:t>170</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4</w:t>
            </w:r>
          </w:p>
        </w:tc>
        <w:tc>
          <w:tcPr>
            <w:tcW w:w="1350" w:type="pct"/>
            <w:vAlign w:val="center"/>
          </w:tcPr>
          <w:p w:rsidR="00D73945" w:rsidRPr="00EA5F8E" w:rsidRDefault="00D73945" w:rsidP="00D73945">
            <w:pPr>
              <w:widowControl w:val="0"/>
            </w:pPr>
            <w:r w:rsidRPr="00EA5F8E">
              <w:t>поселок Новоивановка</w:t>
            </w:r>
          </w:p>
        </w:tc>
        <w:tc>
          <w:tcPr>
            <w:tcW w:w="819" w:type="pct"/>
            <w:vAlign w:val="center"/>
          </w:tcPr>
          <w:p w:rsidR="00D73945" w:rsidRPr="00EA5F8E" w:rsidRDefault="00D73945" w:rsidP="00D73945">
            <w:pPr>
              <w:widowControl w:val="0"/>
              <w:tabs>
                <w:tab w:val="left" w:pos="1230"/>
              </w:tabs>
              <w:jc w:val="center"/>
            </w:pPr>
            <w:r w:rsidRPr="00EA5F8E">
              <w:t>14</w:t>
            </w:r>
          </w:p>
        </w:tc>
        <w:tc>
          <w:tcPr>
            <w:tcW w:w="916" w:type="pct"/>
            <w:vAlign w:val="center"/>
          </w:tcPr>
          <w:p w:rsidR="00D73945" w:rsidRPr="00EA5F8E" w:rsidRDefault="00D73945" w:rsidP="00D73945">
            <w:pPr>
              <w:widowControl w:val="0"/>
              <w:tabs>
                <w:tab w:val="left" w:pos="1230"/>
              </w:tabs>
              <w:jc w:val="center"/>
            </w:pPr>
            <w:r w:rsidRPr="00EA5F8E">
              <w:t>0,5</w:t>
            </w:r>
          </w:p>
        </w:tc>
        <w:tc>
          <w:tcPr>
            <w:tcW w:w="809" w:type="pct"/>
            <w:vAlign w:val="center"/>
          </w:tcPr>
          <w:p w:rsidR="00D73945" w:rsidRPr="00EA5F8E" w:rsidRDefault="00D73945" w:rsidP="00D73945">
            <w:pPr>
              <w:widowControl w:val="0"/>
              <w:tabs>
                <w:tab w:val="left" w:pos="1230"/>
              </w:tabs>
              <w:jc w:val="center"/>
            </w:pPr>
            <w:r w:rsidRPr="00EA5F8E">
              <w:t>117</w:t>
            </w:r>
          </w:p>
        </w:tc>
        <w:tc>
          <w:tcPr>
            <w:tcW w:w="827" w:type="pct"/>
            <w:vAlign w:val="center"/>
          </w:tcPr>
          <w:p w:rsidR="00D73945" w:rsidRPr="00EA5F8E" w:rsidRDefault="00D73945" w:rsidP="00D73945">
            <w:pPr>
              <w:widowControl w:val="0"/>
              <w:tabs>
                <w:tab w:val="left" w:pos="1230"/>
              </w:tabs>
              <w:jc w:val="center"/>
            </w:pPr>
            <w:r w:rsidRPr="00EA5F8E">
              <w:t>232</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5</w:t>
            </w:r>
          </w:p>
        </w:tc>
        <w:tc>
          <w:tcPr>
            <w:tcW w:w="1350" w:type="pct"/>
            <w:vAlign w:val="center"/>
          </w:tcPr>
          <w:p w:rsidR="00D73945" w:rsidRPr="00EA5F8E" w:rsidRDefault="00D73945" w:rsidP="00D73945">
            <w:pPr>
              <w:widowControl w:val="0"/>
            </w:pPr>
            <w:r w:rsidRPr="00EA5F8E">
              <w:t xml:space="preserve">село </w:t>
            </w:r>
            <w:proofErr w:type="spellStart"/>
            <w:r w:rsidRPr="00EA5F8E">
              <w:t>Кульбаки</w:t>
            </w:r>
            <w:proofErr w:type="spellEnd"/>
          </w:p>
        </w:tc>
        <w:tc>
          <w:tcPr>
            <w:tcW w:w="819" w:type="pct"/>
            <w:vAlign w:val="center"/>
          </w:tcPr>
          <w:p w:rsidR="00D73945" w:rsidRPr="00EA5F8E" w:rsidRDefault="00D73945" w:rsidP="00D73945">
            <w:pPr>
              <w:widowControl w:val="0"/>
              <w:tabs>
                <w:tab w:val="left" w:pos="1230"/>
              </w:tabs>
              <w:jc w:val="center"/>
            </w:pPr>
            <w:r w:rsidRPr="00EA5F8E">
              <w:t>17</w:t>
            </w:r>
          </w:p>
        </w:tc>
        <w:tc>
          <w:tcPr>
            <w:tcW w:w="916" w:type="pct"/>
            <w:vAlign w:val="center"/>
          </w:tcPr>
          <w:p w:rsidR="00D73945" w:rsidRPr="00EA5F8E" w:rsidRDefault="00D73945" w:rsidP="00D73945">
            <w:pPr>
              <w:widowControl w:val="0"/>
              <w:tabs>
                <w:tab w:val="left" w:pos="1230"/>
              </w:tabs>
              <w:jc w:val="center"/>
            </w:pPr>
            <w:r w:rsidRPr="00EA5F8E">
              <w:t>3</w:t>
            </w:r>
          </w:p>
        </w:tc>
        <w:tc>
          <w:tcPr>
            <w:tcW w:w="809" w:type="pct"/>
            <w:vAlign w:val="center"/>
          </w:tcPr>
          <w:p w:rsidR="00D73945" w:rsidRPr="00EA5F8E" w:rsidRDefault="00D73945" w:rsidP="00D73945">
            <w:pPr>
              <w:widowControl w:val="0"/>
              <w:tabs>
                <w:tab w:val="left" w:pos="1230"/>
              </w:tabs>
              <w:jc w:val="center"/>
            </w:pPr>
            <w:r w:rsidRPr="00EA5F8E">
              <w:t>364</w:t>
            </w:r>
          </w:p>
        </w:tc>
        <w:tc>
          <w:tcPr>
            <w:tcW w:w="827" w:type="pct"/>
            <w:vAlign w:val="center"/>
          </w:tcPr>
          <w:p w:rsidR="00D73945" w:rsidRPr="00EA5F8E" w:rsidRDefault="00D73945" w:rsidP="00D73945">
            <w:pPr>
              <w:widowControl w:val="0"/>
              <w:tabs>
                <w:tab w:val="left" w:pos="1230"/>
              </w:tabs>
              <w:jc w:val="center"/>
            </w:pPr>
            <w:r w:rsidRPr="00EA5F8E">
              <w:t>853</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6</w:t>
            </w:r>
          </w:p>
        </w:tc>
        <w:tc>
          <w:tcPr>
            <w:tcW w:w="1350" w:type="pct"/>
            <w:vAlign w:val="center"/>
          </w:tcPr>
          <w:p w:rsidR="00D73945" w:rsidRPr="00EA5F8E" w:rsidRDefault="00D73945" w:rsidP="00D73945">
            <w:pPr>
              <w:widowControl w:val="0"/>
            </w:pPr>
            <w:r w:rsidRPr="00EA5F8E">
              <w:t>поселок Синяк</w:t>
            </w:r>
          </w:p>
        </w:tc>
        <w:tc>
          <w:tcPr>
            <w:tcW w:w="819" w:type="pct"/>
            <w:vAlign w:val="center"/>
          </w:tcPr>
          <w:p w:rsidR="00D73945" w:rsidRPr="00EA5F8E" w:rsidRDefault="00D73945" w:rsidP="00D73945">
            <w:pPr>
              <w:widowControl w:val="0"/>
              <w:tabs>
                <w:tab w:val="left" w:pos="1230"/>
              </w:tabs>
              <w:jc w:val="center"/>
            </w:pPr>
            <w:r w:rsidRPr="00EA5F8E">
              <w:t>20</w:t>
            </w:r>
          </w:p>
        </w:tc>
        <w:tc>
          <w:tcPr>
            <w:tcW w:w="916" w:type="pct"/>
            <w:vAlign w:val="center"/>
          </w:tcPr>
          <w:p w:rsidR="00D73945" w:rsidRPr="00EA5F8E" w:rsidRDefault="00D73945" w:rsidP="00D73945">
            <w:pPr>
              <w:widowControl w:val="0"/>
              <w:tabs>
                <w:tab w:val="left" w:pos="1230"/>
              </w:tabs>
              <w:jc w:val="center"/>
            </w:pPr>
            <w:r w:rsidRPr="00EA5F8E">
              <w:t>7</w:t>
            </w:r>
          </w:p>
        </w:tc>
        <w:tc>
          <w:tcPr>
            <w:tcW w:w="809" w:type="pct"/>
            <w:vAlign w:val="center"/>
          </w:tcPr>
          <w:p w:rsidR="00D73945" w:rsidRPr="00EA5F8E" w:rsidRDefault="00D73945" w:rsidP="00D73945">
            <w:pPr>
              <w:widowControl w:val="0"/>
              <w:tabs>
                <w:tab w:val="left" w:pos="1230"/>
              </w:tabs>
              <w:jc w:val="center"/>
            </w:pPr>
            <w:r w:rsidRPr="00EA5F8E">
              <w:t>10</w:t>
            </w:r>
          </w:p>
        </w:tc>
        <w:tc>
          <w:tcPr>
            <w:tcW w:w="827" w:type="pct"/>
            <w:vAlign w:val="center"/>
          </w:tcPr>
          <w:p w:rsidR="00D73945" w:rsidRPr="00EA5F8E" w:rsidRDefault="00D73945" w:rsidP="00D73945">
            <w:pPr>
              <w:widowControl w:val="0"/>
              <w:tabs>
                <w:tab w:val="left" w:pos="1230"/>
              </w:tabs>
              <w:jc w:val="center"/>
            </w:pPr>
            <w:r w:rsidRPr="00EA5F8E">
              <w:t>11</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7</w:t>
            </w:r>
          </w:p>
        </w:tc>
        <w:tc>
          <w:tcPr>
            <w:tcW w:w="1350" w:type="pct"/>
            <w:vAlign w:val="center"/>
          </w:tcPr>
          <w:p w:rsidR="00D73945" w:rsidRPr="00EA5F8E" w:rsidRDefault="00D73945" w:rsidP="00D73945">
            <w:pPr>
              <w:widowControl w:val="0"/>
            </w:pPr>
            <w:r w:rsidRPr="00EA5F8E">
              <w:t>село Сергеевка</w:t>
            </w:r>
          </w:p>
        </w:tc>
        <w:tc>
          <w:tcPr>
            <w:tcW w:w="819" w:type="pct"/>
            <w:vAlign w:val="center"/>
          </w:tcPr>
          <w:p w:rsidR="00D73945" w:rsidRPr="00EA5F8E" w:rsidRDefault="00D73945" w:rsidP="00D73945">
            <w:pPr>
              <w:widowControl w:val="0"/>
              <w:tabs>
                <w:tab w:val="left" w:pos="1230"/>
              </w:tabs>
              <w:jc w:val="center"/>
            </w:pPr>
            <w:r w:rsidRPr="00EA5F8E">
              <w:t>19</w:t>
            </w:r>
          </w:p>
        </w:tc>
        <w:tc>
          <w:tcPr>
            <w:tcW w:w="916" w:type="pct"/>
            <w:vAlign w:val="center"/>
          </w:tcPr>
          <w:p w:rsidR="00D73945" w:rsidRPr="00EA5F8E" w:rsidRDefault="00D73945" w:rsidP="00D73945">
            <w:pPr>
              <w:widowControl w:val="0"/>
              <w:tabs>
                <w:tab w:val="left" w:pos="1230"/>
              </w:tabs>
              <w:jc w:val="center"/>
            </w:pPr>
            <w:r w:rsidRPr="00EA5F8E">
              <w:t>15</w:t>
            </w:r>
          </w:p>
        </w:tc>
        <w:tc>
          <w:tcPr>
            <w:tcW w:w="809" w:type="pct"/>
            <w:vAlign w:val="center"/>
          </w:tcPr>
          <w:p w:rsidR="00D73945" w:rsidRPr="00EA5F8E" w:rsidRDefault="00D73945" w:rsidP="00D73945">
            <w:pPr>
              <w:widowControl w:val="0"/>
              <w:tabs>
                <w:tab w:val="left" w:pos="1230"/>
              </w:tabs>
              <w:jc w:val="center"/>
            </w:pPr>
            <w:r w:rsidRPr="00EA5F8E">
              <w:t>50</w:t>
            </w:r>
          </w:p>
        </w:tc>
        <w:tc>
          <w:tcPr>
            <w:tcW w:w="827" w:type="pct"/>
            <w:vAlign w:val="center"/>
          </w:tcPr>
          <w:p w:rsidR="00D73945" w:rsidRPr="00EA5F8E" w:rsidRDefault="00D73945" w:rsidP="00D73945">
            <w:pPr>
              <w:widowControl w:val="0"/>
              <w:tabs>
                <w:tab w:val="left" w:pos="1230"/>
              </w:tabs>
              <w:jc w:val="center"/>
            </w:pPr>
            <w:r w:rsidRPr="00EA5F8E">
              <w:t>139</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8</w:t>
            </w:r>
          </w:p>
        </w:tc>
        <w:tc>
          <w:tcPr>
            <w:tcW w:w="1350" w:type="pct"/>
            <w:vAlign w:val="center"/>
          </w:tcPr>
          <w:p w:rsidR="00D73945" w:rsidRPr="00EA5F8E" w:rsidRDefault="00D73945" w:rsidP="00D73945">
            <w:pPr>
              <w:widowControl w:val="0"/>
            </w:pPr>
            <w:r w:rsidRPr="00EA5F8E">
              <w:t>деревня Елизаветовка</w:t>
            </w:r>
          </w:p>
        </w:tc>
        <w:tc>
          <w:tcPr>
            <w:tcW w:w="819" w:type="pct"/>
            <w:vAlign w:val="center"/>
          </w:tcPr>
          <w:p w:rsidR="00D73945" w:rsidRPr="00EA5F8E" w:rsidRDefault="00D73945" w:rsidP="00D73945">
            <w:pPr>
              <w:widowControl w:val="0"/>
              <w:tabs>
                <w:tab w:val="left" w:pos="1230"/>
              </w:tabs>
              <w:jc w:val="center"/>
            </w:pPr>
            <w:r w:rsidRPr="00EA5F8E">
              <w:t>23</w:t>
            </w:r>
          </w:p>
        </w:tc>
        <w:tc>
          <w:tcPr>
            <w:tcW w:w="916" w:type="pct"/>
            <w:vAlign w:val="center"/>
          </w:tcPr>
          <w:p w:rsidR="00D73945" w:rsidRPr="00EA5F8E" w:rsidRDefault="00D73945" w:rsidP="00D73945">
            <w:pPr>
              <w:widowControl w:val="0"/>
              <w:tabs>
                <w:tab w:val="left" w:pos="1230"/>
              </w:tabs>
              <w:jc w:val="center"/>
            </w:pPr>
            <w:r w:rsidRPr="00EA5F8E">
              <w:t>19</w:t>
            </w:r>
          </w:p>
        </w:tc>
        <w:tc>
          <w:tcPr>
            <w:tcW w:w="809" w:type="pct"/>
            <w:vAlign w:val="center"/>
          </w:tcPr>
          <w:p w:rsidR="00D73945" w:rsidRPr="00EA5F8E" w:rsidRDefault="00D73945" w:rsidP="00D73945">
            <w:pPr>
              <w:widowControl w:val="0"/>
              <w:tabs>
                <w:tab w:val="left" w:pos="1230"/>
              </w:tabs>
              <w:jc w:val="center"/>
            </w:pPr>
            <w:r w:rsidRPr="00EA5F8E">
              <w:t>99</w:t>
            </w:r>
          </w:p>
        </w:tc>
        <w:tc>
          <w:tcPr>
            <w:tcW w:w="827" w:type="pct"/>
            <w:vAlign w:val="center"/>
          </w:tcPr>
          <w:p w:rsidR="00D73945" w:rsidRPr="00EA5F8E" w:rsidRDefault="00D73945" w:rsidP="00D73945">
            <w:pPr>
              <w:widowControl w:val="0"/>
              <w:tabs>
                <w:tab w:val="left" w:pos="1230"/>
              </w:tabs>
              <w:jc w:val="center"/>
            </w:pPr>
            <w:r w:rsidRPr="00EA5F8E">
              <w:t>300</w:t>
            </w:r>
          </w:p>
        </w:tc>
      </w:tr>
      <w:tr w:rsidR="00D73945" w:rsidRPr="00EA5F8E" w:rsidTr="00D73945">
        <w:tc>
          <w:tcPr>
            <w:tcW w:w="279" w:type="pct"/>
            <w:vAlign w:val="center"/>
          </w:tcPr>
          <w:p w:rsidR="00D73945" w:rsidRPr="00EA5F8E" w:rsidRDefault="00D73945" w:rsidP="00D73945">
            <w:pPr>
              <w:widowControl w:val="0"/>
              <w:tabs>
                <w:tab w:val="left" w:pos="1230"/>
              </w:tabs>
              <w:jc w:val="center"/>
            </w:pPr>
            <w:r w:rsidRPr="00EA5F8E">
              <w:t>9</w:t>
            </w:r>
          </w:p>
        </w:tc>
        <w:tc>
          <w:tcPr>
            <w:tcW w:w="1350" w:type="pct"/>
            <w:vAlign w:val="center"/>
          </w:tcPr>
          <w:p w:rsidR="00D73945" w:rsidRPr="00EA5F8E" w:rsidRDefault="00D73945" w:rsidP="00D73945">
            <w:pPr>
              <w:widowControl w:val="0"/>
            </w:pPr>
            <w:r w:rsidRPr="00EA5F8E">
              <w:t>поселок Политотдельский</w:t>
            </w:r>
          </w:p>
        </w:tc>
        <w:tc>
          <w:tcPr>
            <w:tcW w:w="819" w:type="pct"/>
            <w:vAlign w:val="center"/>
          </w:tcPr>
          <w:p w:rsidR="00D73945" w:rsidRPr="00EA5F8E" w:rsidRDefault="00D73945" w:rsidP="00D73945">
            <w:pPr>
              <w:widowControl w:val="0"/>
              <w:tabs>
                <w:tab w:val="left" w:pos="1230"/>
              </w:tabs>
              <w:jc w:val="center"/>
            </w:pPr>
            <w:r w:rsidRPr="00EA5F8E">
              <w:t>23</w:t>
            </w:r>
          </w:p>
        </w:tc>
        <w:tc>
          <w:tcPr>
            <w:tcW w:w="916" w:type="pct"/>
            <w:vAlign w:val="center"/>
          </w:tcPr>
          <w:p w:rsidR="00D73945" w:rsidRPr="00EA5F8E" w:rsidRDefault="00D73945" w:rsidP="00D73945">
            <w:pPr>
              <w:widowControl w:val="0"/>
              <w:tabs>
                <w:tab w:val="left" w:pos="1230"/>
              </w:tabs>
              <w:jc w:val="center"/>
            </w:pPr>
            <w:r w:rsidRPr="00EA5F8E">
              <w:t>15</w:t>
            </w:r>
          </w:p>
        </w:tc>
        <w:tc>
          <w:tcPr>
            <w:tcW w:w="809" w:type="pct"/>
            <w:vAlign w:val="center"/>
          </w:tcPr>
          <w:p w:rsidR="00D73945" w:rsidRPr="00EA5F8E" w:rsidRDefault="00D73945" w:rsidP="00D73945">
            <w:pPr>
              <w:widowControl w:val="0"/>
              <w:tabs>
                <w:tab w:val="left" w:pos="1230"/>
              </w:tabs>
              <w:jc w:val="center"/>
            </w:pPr>
            <w:r w:rsidRPr="00EA5F8E">
              <w:t>84</w:t>
            </w:r>
          </w:p>
        </w:tc>
        <w:tc>
          <w:tcPr>
            <w:tcW w:w="827" w:type="pct"/>
            <w:vAlign w:val="center"/>
          </w:tcPr>
          <w:p w:rsidR="00D73945" w:rsidRPr="00EA5F8E" w:rsidRDefault="00D73945" w:rsidP="00D73945">
            <w:pPr>
              <w:widowControl w:val="0"/>
              <w:tabs>
                <w:tab w:val="left" w:pos="1230"/>
              </w:tabs>
              <w:jc w:val="center"/>
            </w:pPr>
            <w:r w:rsidRPr="00EA5F8E">
              <w:t>248</w:t>
            </w:r>
          </w:p>
        </w:tc>
      </w:tr>
      <w:tr w:rsidR="00D73945" w:rsidRPr="00EA5F8E" w:rsidTr="00D73945">
        <w:tc>
          <w:tcPr>
            <w:tcW w:w="3364" w:type="pct"/>
            <w:gridSpan w:val="4"/>
            <w:vAlign w:val="center"/>
          </w:tcPr>
          <w:p w:rsidR="00D73945" w:rsidRPr="00EA5F8E" w:rsidRDefault="00D73945" w:rsidP="00D73945">
            <w:pPr>
              <w:widowControl w:val="0"/>
              <w:tabs>
                <w:tab w:val="left" w:pos="1230"/>
              </w:tabs>
              <w:rPr>
                <w:b/>
              </w:rPr>
            </w:pPr>
            <w:r w:rsidRPr="00EA5F8E">
              <w:rPr>
                <w:b/>
              </w:rPr>
              <w:t>Итого:</w:t>
            </w:r>
          </w:p>
        </w:tc>
        <w:tc>
          <w:tcPr>
            <w:tcW w:w="809" w:type="pct"/>
            <w:vAlign w:val="center"/>
          </w:tcPr>
          <w:p w:rsidR="00D73945" w:rsidRPr="00EA5F8E" w:rsidRDefault="00D73945" w:rsidP="00D73945">
            <w:pPr>
              <w:widowControl w:val="0"/>
              <w:tabs>
                <w:tab w:val="left" w:pos="1230"/>
              </w:tabs>
              <w:jc w:val="center"/>
              <w:rPr>
                <w:b/>
              </w:rPr>
            </w:pPr>
            <w:r w:rsidRPr="00EA5F8E">
              <w:rPr>
                <w:b/>
              </w:rPr>
              <w:t>1020</w:t>
            </w:r>
          </w:p>
        </w:tc>
        <w:tc>
          <w:tcPr>
            <w:tcW w:w="827" w:type="pct"/>
            <w:vAlign w:val="center"/>
          </w:tcPr>
          <w:p w:rsidR="00D73945" w:rsidRPr="00EA5F8E" w:rsidRDefault="00D73945" w:rsidP="00D73945">
            <w:pPr>
              <w:widowControl w:val="0"/>
              <w:tabs>
                <w:tab w:val="left" w:pos="1230"/>
              </w:tabs>
              <w:jc w:val="center"/>
              <w:rPr>
                <w:b/>
              </w:rPr>
            </w:pPr>
            <w:r w:rsidRPr="00EA5F8E">
              <w:rPr>
                <w:b/>
              </w:rPr>
              <w:t>2401</w:t>
            </w:r>
          </w:p>
        </w:tc>
      </w:tr>
    </w:tbl>
    <w:p w:rsidR="00D73945" w:rsidRPr="00EA5F8E" w:rsidRDefault="00D73945" w:rsidP="00D73945">
      <w:pPr>
        <w:spacing w:line="360" w:lineRule="auto"/>
        <w:rPr>
          <w:b/>
          <w:color w:val="000000"/>
          <w:shd w:val="clear" w:color="auto" w:fill="FFFFFF"/>
        </w:rPr>
      </w:pPr>
    </w:p>
    <w:p w:rsidR="000F052B" w:rsidRDefault="000F052B" w:rsidP="00230C91">
      <w:pPr>
        <w:pStyle w:val="af2"/>
        <w:spacing w:before="0" w:after="0" w:line="360" w:lineRule="auto"/>
        <w:jc w:val="center"/>
        <w:rPr>
          <w:rFonts w:eastAsia="Calibri"/>
          <w:b/>
          <w:bCs/>
          <w:lang w:eastAsia="en-US"/>
        </w:rPr>
      </w:pPr>
    </w:p>
    <w:p w:rsidR="00EA5F8E" w:rsidRPr="00EA5F8E" w:rsidRDefault="00EA5F8E" w:rsidP="00230C91">
      <w:pPr>
        <w:pStyle w:val="af2"/>
        <w:spacing w:before="0" w:after="0" w:line="360" w:lineRule="auto"/>
        <w:jc w:val="center"/>
        <w:rPr>
          <w:rFonts w:eastAsia="Calibri"/>
          <w:b/>
          <w:bCs/>
          <w:lang w:eastAsia="en-US"/>
        </w:rPr>
      </w:pPr>
    </w:p>
    <w:p w:rsidR="000F052B" w:rsidRPr="00EA5F8E" w:rsidRDefault="000F052B" w:rsidP="000F052B">
      <w:pPr>
        <w:pStyle w:val="af2"/>
        <w:spacing w:before="0" w:after="0" w:line="360" w:lineRule="auto"/>
        <w:ind w:left="1224"/>
        <w:jc w:val="center"/>
        <w:rPr>
          <w:rFonts w:eastAsia="Calibri"/>
          <w:b/>
          <w:bCs/>
          <w:lang w:eastAsia="en-US"/>
        </w:rPr>
      </w:pPr>
      <w:r w:rsidRPr="00EA5F8E">
        <w:rPr>
          <w:rFonts w:eastAsia="Calibri"/>
          <w:b/>
          <w:bCs/>
          <w:lang w:eastAsia="en-US"/>
        </w:rPr>
        <w:lastRenderedPageBreak/>
        <w:t>Границы муниципального образования.</w:t>
      </w:r>
    </w:p>
    <w:p w:rsidR="00D73945" w:rsidRPr="00EA5F8E" w:rsidRDefault="00D73945" w:rsidP="00D73945">
      <w:pPr>
        <w:pStyle w:val="af2"/>
        <w:spacing w:before="0" w:after="0" w:line="360" w:lineRule="auto"/>
        <w:jc w:val="center"/>
      </w:pPr>
      <w:r w:rsidRPr="00EA5F8E">
        <w:rPr>
          <w:rFonts w:eastAsia="Calibri"/>
          <w:noProof/>
          <w:kern w:val="2"/>
        </w:rPr>
        <w:drawing>
          <wp:inline distT="0" distB="0" distL="0" distR="0">
            <wp:extent cx="5473700" cy="5194300"/>
            <wp:effectExtent l="0" t="0" r="0" b="6350"/>
            <wp:docPr id="6" name="Рисунок 6" descr="границы уста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раницы устава"/>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73700" cy="5194300"/>
                    </a:xfrm>
                    <a:prstGeom prst="rect">
                      <a:avLst/>
                    </a:prstGeom>
                    <a:noFill/>
                    <a:ln>
                      <a:noFill/>
                    </a:ln>
                  </pic:spPr>
                </pic:pic>
              </a:graphicData>
            </a:graphic>
          </wp:inline>
        </w:drawing>
      </w:r>
    </w:p>
    <w:p w:rsidR="00D73945" w:rsidRPr="00EA5F8E" w:rsidRDefault="00D73945" w:rsidP="00D73945">
      <w:pPr>
        <w:pStyle w:val="1c"/>
        <w:spacing w:after="0" w:line="360" w:lineRule="auto"/>
        <w:ind w:left="360" w:right="235"/>
        <w:jc w:val="center"/>
        <w:rPr>
          <w:sz w:val="24"/>
          <w:szCs w:val="24"/>
        </w:rPr>
      </w:pPr>
      <w:r w:rsidRPr="00EA5F8E">
        <w:rPr>
          <w:sz w:val="24"/>
          <w:szCs w:val="24"/>
          <w:lang w:eastAsia="ru-RU"/>
        </w:rPr>
        <w:t xml:space="preserve">Рис. </w:t>
      </w:r>
      <w:r w:rsidRPr="00EA5F8E">
        <w:rPr>
          <w:sz w:val="24"/>
          <w:szCs w:val="24"/>
        </w:rPr>
        <w:t xml:space="preserve">Существующие границы </w:t>
      </w:r>
      <w:proofErr w:type="spellStart"/>
      <w:r w:rsidRPr="00EA5F8E">
        <w:rPr>
          <w:sz w:val="24"/>
          <w:szCs w:val="24"/>
        </w:rPr>
        <w:t>Кульбакинского</w:t>
      </w:r>
      <w:proofErr w:type="spellEnd"/>
      <w:r w:rsidRPr="00EA5F8E">
        <w:rPr>
          <w:sz w:val="24"/>
          <w:szCs w:val="24"/>
        </w:rPr>
        <w:t xml:space="preserve"> сельсовета.</w:t>
      </w:r>
    </w:p>
    <w:p w:rsidR="000A1EEF" w:rsidRPr="00EA5F8E" w:rsidRDefault="000A1EEF" w:rsidP="000A1EEF">
      <w:pPr>
        <w:rPr>
          <w:lang w:eastAsia="ar-SA"/>
        </w:rPr>
      </w:pPr>
    </w:p>
    <w:p w:rsidR="000A1EEF" w:rsidRPr="00EA5F8E" w:rsidRDefault="000A1EEF" w:rsidP="000A1EEF">
      <w:pPr>
        <w:rPr>
          <w:lang w:eastAsia="ar-SA"/>
        </w:rPr>
      </w:pPr>
    </w:p>
    <w:p w:rsidR="00230C91" w:rsidRPr="00EA5F8E" w:rsidRDefault="00230C91" w:rsidP="00230C91">
      <w:pPr>
        <w:spacing w:line="360" w:lineRule="auto"/>
        <w:ind w:firstLine="709"/>
        <w:jc w:val="center"/>
        <w:rPr>
          <w:b/>
        </w:rPr>
      </w:pPr>
    </w:p>
    <w:p w:rsidR="000F052B" w:rsidRPr="00EA5F8E" w:rsidRDefault="000F052B" w:rsidP="000F052B">
      <w:pPr>
        <w:spacing w:line="360" w:lineRule="auto"/>
        <w:jc w:val="center"/>
      </w:pPr>
      <w:r w:rsidRPr="00EA5F8E">
        <w:rPr>
          <w:b/>
          <w:bCs/>
        </w:rPr>
        <w:t>Описание границ муниципального образования.</w:t>
      </w:r>
    </w:p>
    <w:p w:rsidR="000F052B" w:rsidRPr="00EA5F8E" w:rsidRDefault="000F052B" w:rsidP="000F052B">
      <w:pPr>
        <w:keepNext/>
        <w:spacing w:line="360" w:lineRule="auto"/>
        <w:ind w:firstLine="851"/>
        <w:jc w:val="both"/>
      </w:pPr>
      <w:r w:rsidRPr="00EA5F8E">
        <w:t xml:space="preserve">Муниципальное образование «Кульбакинский сельсовет» на востоке граничит с </w:t>
      </w:r>
      <w:proofErr w:type="spellStart"/>
      <w:r w:rsidRPr="00EA5F8E">
        <w:t>Кореневским</w:t>
      </w:r>
      <w:proofErr w:type="spellEnd"/>
      <w:r w:rsidRPr="00EA5F8E">
        <w:t xml:space="preserve"> районом, на юге и западе с республикой Украина, на северо-западе с </w:t>
      </w:r>
      <w:proofErr w:type="spellStart"/>
      <w:r w:rsidRPr="00EA5F8E">
        <w:t>Званновским</w:t>
      </w:r>
      <w:proofErr w:type="spellEnd"/>
      <w:r w:rsidRPr="00EA5F8E">
        <w:t xml:space="preserve"> сельсоветом, на севере с </w:t>
      </w:r>
      <w:proofErr w:type="spellStart"/>
      <w:r w:rsidRPr="00EA5F8E">
        <w:t>Кобыльским</w:t>
      </w:r>
      <w:proofErr w:type="spellEnd"/>
      <w:r w:rsidRPr="00EA5F8E">
        <w:t xml:space="preserve"> сельсоветом.</w:t>
      </w:r>
    </w:p>
    <w:p w:rsidR="000F052B" w:rsidRPr="00EA5F8E" w:rsidRDefault="000F052B" w:rsidP="000F052B">
      <w:pPr>
        <w:widowControl w:val="0"/>
        <w:spacing w:line="360" w:lineRule="auto"/>
        <w:ind w:firstLine="851"/>
        <w:jc w:val="both"/>
      </w:pPr>
      <w:r w:rsidRPr="00EA5F8E">
        <w:t>От литеры</w:t>
      </w:r>
      <w:proofErr w:type="gramStart"/>
      <w:r w:rsidRPr="00EA5F8E">
        <w:t xml:space="preserve"> А</w:t>
      </w:r>
      <w:proofErr w:type="gramEnd"/>
      <w:r w:rsidRPr="00EA5F8E">
        <w:t xml:space="preserve"> до литеры Б МО «Кульбакинский сельсовет» граничит с </w:t>
      </w:r>
      <w:proofErr w:type="spellStart"/>
      <w:r w:rsidRPr="00EA5F8E">
        <w:t>Кореневским</w:t>
      </w:r>
      <w:proofErr w:type="spellEnd"/>
      <w:r w:rsidRPr="00EA5F8E">
        <w:t xml:space="preserve"> районом.</w:t>
      </w:r>
    </w:p>
    <w:p w:rsidR="000F052B" w:rsidRPr="00EA5F8E" w:rsidRDefault="000F052B" w:rsidP="000F052B">
      <w:pPr>
        <w:widowControl w:val="0"/>
        <w:spacing w:line="360" w:lineRule="auto"/>
        <w:ind w:firstLine="851"/>
        <w:jc w:val="both"/>
      </w:pPr>
      <w:r w:rsidRPr="00EA5F8E">
        <w:t>От литеры</w:t>
      </w:r>
      <w:proofErr w:type="gramStart"/>
      <w:r w:rsidRPr="00EA5F8E">
        <w:t xml:space="preserve"> Б</w:t>
      </w:r>
      <w:proofErr w:type="gramEnd"/>
      <w:r w:rsidRPr="00EA5F8E">
        <w:t xml:space="preserve"> до литеры В граница МО «Кульбакинский сельсовет» является государственной границей с республикой Украина.</w:t>
      </w:r>
    </w:p>
    <w:p w:rsidR="000F052B" w:rsidRPr="00EA5F8E" w:rsidRDefault="000F052B" w:rsidP="000F052B">
      <w:pPr>
        <w:widowControl w:val="0"/>
        <w:spacing w:line="360" w:lineRule="auto"/>
        <w:ind w:firstLine="851"/>
        <w:jc w:val="both"/>
      </w:pPr>
      <w:r w:rsidRPr="00EA5F8E">
        <w:t>От литеры</w:t>
      </w:r>
      <w:proofErr w:type="gramStart"/>
      <w:r w:rsidRPr="00EA5F8E">
        <w:t xml:space="preserve"> В</w:t>
      </w:r>
      <w:proofErr w:type="gramEnd"/>
      <w:r w:rsidRPr="00EA5F8E">
        <w:t xml:space="preserve"> до литеры Г МО «Кульбакинский сельсовет» граничит с МО </w:t>
      </w:r>
      <w:r w:rsidRPr="00EA5F8E">
        <w:lastRenderedPageBreak/>
        <w:t>«</w:t>
      </w:r>
      <w:proofErr w:type="spellStart"/>
      <w:r w:rsidRPr="00EA5F8E">
        <w:t>Званновский</w:t>
      </w:r>
      <w:proofErr w:type="spellEnd"/>
      <w:r w:rsidRPr="00EA5F8E">
        <w:t xml:space="preserve"> сельсовет». Граница проходит от середины балки до подножия южного склона и идет в восточном направлении по границе пашни и пастбища в угол лесополос к месту начала границы с МО « </w:t>
      </w:r>
      <w:proofErr w:type="spellStart"/>
      <w:r w:rsidRPr="00EA5F8E">
        <w:t>Кобыльский</w:t>
      </w:r>
      <w:proofErr w:type="spellEnd"/>
      <w:r w:rsidRPr="00EA5F8E">
        <w:t xml:space="preserve"> сельсовет». </w:t>
      </w:r>
    </w:p>
    <w:p w:rsidR="000F052B" w:rsidRPr="00EA5F8E" w:rsidRDefault="000F052B" w:rsidP="000F052B">
      <w:pPr>
        <w:widowControl w:val="0"/>
        <w:autoSpaceDE w:val="0"/>
        <w:autoSpaceDN w:val="0"/>
        <w:adjustRightInd w:val="0"/>
        <w:spacing w:line="360" w:lineRule="auto"/>
        <w:ind w:firstLine="709"/>
        <w:jc w:val="both"/>
        <w:rPr>
          <w:color w:val="000000"/>
        </w:rPr>
      </w:pPr>
      <w:r w:rsidRPr="00EA5F8E">
        <w:t>От литеры Г до литеры</w:t>
      </w:r>
      <w:proofErr w:type="gramStart"/>
      <w:r w:rsidRPr="00EA5F8E">
        <w:t xml:space="preserve"> А</w:t>
      </w:r>
      <w:proofErr w:type="gramEnd"/>
      <w:r w:rsidRPr="00EA5F8E">
        <w:t xml:space="preserve"> МО «Кульбакинский сельсовет» граничит с МО «</w:t>
      </w:r>
      <w:proofErr w:type="spellStart"/>
      <w:r w:rsidRPr="00EA5F8E">
        <w:t>Кобыльский</w:t>
      </w:r>
      <w:proofErr w:type="spellEnd"/>
      <w:r w:rsidRPr="00EA5F8E">
        <w:t xml:space="preserve"> сельсовет». Граница проходит в восточном направлении по лесополосе, далее в юго-восточном направлении по грунтовой дороге Глушково-Политотдельский, далее в северо-восточном направлении по пойме р. Медведица до нижней части балки Вишневый Яр. Далее в северном направлении по балке Вишневый Яр, по межнику между полями к железной дороге Льгов-Ворожба, идет вдоль железной дороги в восточном направлении, пересекает дорогу, идет на север по межнику между полями в вершину безымянной балки, затем вниз по балке к началу границы с </w:t>
      </w:r>
      <w:proofErr w:type="spellStart"/>
      <w:r w:rsidRPr="00EA5F8E">
        <w:t>Кореневским</w:t>
      </w:r>
      <w:proofErr w:type="spellEnd"/>
      <w:r w:rsidRPr="00EA5F8E">
        <w:t xml:space="preserve"> районом.</w:t>
      </w:r>
    </w:p>
    <w:p w:rsidR="00230C91" w:rsidRPr="00EA5F8E" w:rsidRDefault="00230C91" w:rsidP="000F052B">
      <w:pPr>
        <w:spacing w:line="360" w:lineRule="auto"/>
        <w:rPr>
          <w:b/>
        </w:rPr>
      </w:pPr>
    </w:p>
    <w:p w:rsidR="00D73945" w:rsidRPr="00EA5F8E" w:rsidRDefault="00D37E92" w:rsidP="00230C91">
      <w:pPr>
        <w:spacing w:line="360" w:lineRule="auto"/>
        <w:ind w:firstLine="709"/>
        <w:jc w:val="center"/>
        <w:rPr>
          <w:color w:val="000000"/>
        </w:rPr>
      </w:pPr>
      <w:proofErr w:type="spellStart"/>
      <w:r w:rsidRPr="00EA5F8E">
        <w:rPr>
          <w:b/>
        </w:rPr>
        <w:t>Природно</w:t>
      </w:r>
      <w:proofErr w:type="spellEnd"/>
      <w:r w:rsidRPr="00EA5F8E">
        <w:rPr>
          <w:b/>
        </w:rPr>
        <w:t xml:space="preserve"> -</w:t>
      </w:r>
      <w:r w:rsidR="00EE31A0" w:rsidRPr="00EA5F8E">
        <w:rPr>
          <w:b/>
        </w:rPr>
        <w:t xml:space="preserve"> к</w:t>
      </w:r>
      <w:r w:rsidR="00D73945" w:rsidRPr="00EA5F8E">
        <w:rPr>
          <w:b/>
        </w:rPr>
        <w:t>лиматическ</w:t>
      </w:r>
      <w:r w:rsidR="00206426" w:rsidRPr="00EA5F8E">
        <w:rPr>
          <w:b/>
        </w:rPr>
        <w:t>ие условия</w:t>
      </w:r>
    </w:p>
    <w:p w:rsidR="00D73945" w:rsidRPr="00EA5F8E" w:rsidRDefault="00D73945" w:rsidP="00D73945">
      <w:pPr>
        <w:spacing w:line="360" w:lineRule="auto"/>
        <w:ind w:firstLine="709"/>
        <w:jc w:val="both"/>
        <w:rPr>
          <w:color w:val="000000"/>
        </w:rPr>
      </w:pPr>
      <w:r w:rsidRPr="00EA5F8E">
        <w:rPr>
          <w:color w:val="000000"/>
        </w:rPr>
        <w:t xml:space="preserve">Климат сельсовета так же как Глушковского района и всей Курской области, умеренно-континентальный с четко выраженными сезонами года. Характеризуется теплым летом, умеренно холодной с устойчивым снежным покровом зимой и хорошо выраженными, но менее длительными переходными периодами – весной и осенью. </w:t>
      </w:r>
    </w:p>
    <w:p w:rsidR="00D73945" w:rsidRPr="00EA5F8E" w:rsidRDefault="00D73945" w:rsidP="00D73945">
      <w:pPr>
        <w:spacing w:line="360" w:lineRule="auto"/>
        <w:ind w:firstLine="709"/>
        <w:jc w:val="both"/>
        <w:rPr>
          <w:bCs/>
          <w:lang w:bidi="en-US"/>
        </w:rPr>
      </w:pPr>
      <w:r w:rsidRPr="00EA5F8E">
        <w:rPr>
          <w:color w:val="000000"/>
        </w:rPr>
        <w:t>Основные климатические характеристики и их изменение определяются влиянием общих и местных факторов: солнечной радиации, циркуляции атмосферы и подстилающей поверхности. Рассматриваемая территория находится под воздействием воздушных масс Атлантики, Арктического бассейна, а также масс, сформировавшихся над территорией Европы. В конце лета –  начале осени, нередко во второй половине зимы и весной, преобладает западный тип атмосферной циркуляции, сопровождающийся активной циклонической деятельностью, значительными осадками, положительными аномалиями температуры воздуха зимой и отрицательными летом.</w:t>
      </w:r>
    </w:p>
    <w:p w:rsidR="00D73945" w:rsidRPr="00EA5F8E" w:rsidRDefault="00D73945" w:rsidP="00D73945">
      <w:pPr>
        <w:widowControl w:val="0"/>
        <w:spacing w:line="360" w:lineRule="auto"/>
        <w:ind w:firstLine="709"/>
        <w:jc w:val="both"/>
        <w:rPr>
          <w:bCs/>
          <w:lang w:bidi="en-US"/>
        </w:rPr>
      </w:pPr>
      <w:r w:rsidRPr="00EA5F8E">
        <w:rPr>
          <w:bCs/>
          <w:lang w:bidi="en-US"/>
        </w:rPr>
        <w:t>Зима (декабрь - февраль) умеренно-холодная, с преобладанием облачной погоды. Характерны устойчивые морозы в пределах от -5 до -12°С. В январе и феврале морозы в отдельные периоды достигают -25, -30°С. Ежемесячно от 3 до 6 раз бывают кратковременные оттепели, нередко сопровождаемые гололедом. Осадки выпадают в виде снега (от 12 до 16 снегопадов ежемесячно). Устойчивый снежный покров образуется в конце ноября, мощность его к концу зимы достигает 0,2 - 0,6 м. Метели бывают от 2 до 7 раз в месяц. Дней с туманом 6 - 10 в месяц. Грунты к концу зимы промерзают на глубину 0,6 - 0,8 м.</w:t>
      </w:r>
    </w:p>
    <w:p w:rsidR="00D73945" w:rsidRPr="00EA5F8E" w:rsidRDefault="00D73945" w:rsidP="00D73945">
      <w:pPr>
        <w:spacing w:line="360" w:lineRule="auto"/>
        <w:ind w:firstLine="709"/>
        <w:jc w:val="both"/>
        <w:rPr>
          <w:bCs/>
          <w:lang w:bidi="en-US"/>
        </w:rPr>
      </w:pPr>
      <w:r w:rsidRPr="00EA5F8E">
        <w:rPr>
          <w:bCs/>
          <w:lang w:bidi="en-US"/>
        </w:rPr>
        <w:lastRenderedPageBreak/>
        <w:t>Весна (март - май) прохладная, с неустойчивой погодой. Характерны периодические похолодания, во время которых температура воздуха ночью, даже в мае, иногда опускается до 0</w:t>
      </w:r>
      <w:proofErr w:type="gramStart"/>
      <w:r w:rsidRPr="00EA5F8E">
        <w:rPr>
          <w:bCs/>
          <w:lang w:bidi="en-US"/>
        </w:rPr>
        <w:t>°С</w:t>
      </w:r>
      <w:proofErr w:type="gramEnd"/>
      <w:r w:rsidRPr="00EA5F8E">
        <w:rPr>
          <w:bCs/>
          <w:lang w:bidi="en-US"/>
        </w:rPr>
        <w:t xml:space="preserve"> и ниже. Осадки выпадают преимущественно в виде дождей. В первой половине апреля еще возможны снегопады. Снежный покров обычно сходит к середине апреля.</w:t>
      </w:r>
    </w:p>
    <w:p w:rsidR="00D73945" w:rsidRPr="00EA5F8E" w:rsidRDefault="00D73945" w:rsidP="00D73945">
      <w:pPr>
        <w:spacing w:line="360" w:lineRule="auto"/>
        <w:ind w:firstLine="709"/>
        <w:jc w:val="both"/>
        <w:rPr>
          <w:bCs/>
          <w:lang w:bidi="en-US"/>
        </w:rPr>
      </w:pPr>
      <w:r w:rsidRPr="00EA5F8E">
        <w:rPr>
          <w:bCs/>
          <w:lang w:bidi="en-US"/>
        </w:rPr>
        <w:t>Лето (май - август) умеренно-теплое около половины дней за сезон - ясные и малооблачные. Температура воздуха днем 16 - 20</w:t>
      </w:r>
      <w:proofErr w:type="gramStart"/>
      <w:r w:rsidRPr="00EA5F8E">
        <w:rPr>
          <w:bCs/>
          <w:lang w:bidi="en-US"/>
        </w:rPr>
        <w:t>°С</w:t>
      </w:r>
      <w:proofErr w:type="gramEnd"/>
      <w:r w:rsidRPr="00EA5F8E">
        <w:rPr>
          <w:bCs/>
          <w:lang w:bidi="en-US"/>
        </w:rPr>
        <w:t xml:space="preserve"> (в июле иногда повышается до 28 - 30°), ночью 10 - 15°С. Летом выпадает наибольшее в году количество осадков (дней с дождем 13 - 15 ежемесячно). Характерны кратковременные ливни, иногда с грозами, но бывают также и затяжные моросящие дожди, особенно во второй половине лета.</w:t>
      </w:r>
    </w:p>
    <w:p w:rsidR="00D73945" w:rsidRPr="00EA5F8E" w:rsidRDefault="00D73945" w:rsidP="00D73945">
      <w:pPr>
        <w:spacing w:line="360" w:lineRule="auto"/>
        <w:ind w:firstLine="709"/>
        <w:jc w:val="both"/>
        <w:rPr>
          <w:bCs/>
          <w:lang w:bidi="en-US"/>
        </w:rPr>
      </w:pPr>
      <w:r w:rsidRPr="00EA5F8E">
        <w:rPr>
          <w:bCs/>
          <w:lang w:bidi="en-US"/>
        </w:rPr>
        <w:t>Осень (сентябрь-ноябрь) до конца сентября сравнительно теплая, с преобладанием малооблачной погоды. В октябре погода становится прохладной, пасмурной; по ночам в это время бывают регулярные заморозки. В ноябре наступает резкое похолодание. Осадки в сентябре и октябре выпадают главным образом в виде затяжных моросящих дождей; в ноябре - дожди чередуются со снегопадами. Дней с туманом 4 - 8 ежемесячно.</w:t>
      </w:r>
    </w:p>
    <w:p w:rsidR="00D73945" w:rsidRPr="00EA5F8E" w:rsidRDefault="00D73945" w:rsidP="00D73945">
      <w:pPr>
        <w:spacing w:line="360" w:lineRule="auto"/>
        <w:ind w:firstLine="709"/>
        <w:jc w:val="both"/>
        <w:rPr>
          <w:bCs/>
          <w:lang w:bidi="en-US"/>
        </w:rPr>
      </w:pPr>
      <w:r w:rsidRPr="00EA5F8E">
        <w:rPr>
          <w:bCs/>
          <w:lang w:bidi="en-US"/>
        </w:rPr>
        <w:t>В таблице ниже представлены климатические характеристики температурного режима.</w:t>
      </w:r>
    </w:p>
    <w:p w:rsidR="00D73945" w:rsidRPr="00EA5F8E" w:rsidRDefault="00D73945" w:rsidP="00206426">
      <w:pPr>
        <w:pStyle w:val="1c"/>
        <w:spacing w:after="0" w:line="360" w:lineRule="auto"/>
        <w:jc w:val="left"/>
        <w:rPr>
          <w:rFonts w:ascii="Times New Roman" w:hAnsi="Times New Roman"/>
          <w:color w:val="000000"/>
          <w:sz w:val="24"/>
          <w:szCs w:val="24"/>
          <w:lang w:eastAsia="ru-RU"/>
        </w:rPr>
      </w:pPr>
      <w:r w:rsidRPr="00EA5F8E">
        <w:rPr>
          <w:rFonts w:ascii="Times New Roman" w:hAnsi="Times New Roman"/>
          <w:color w:val="000000"/>
          <w:sz w:val="24"/>
          <w:szCs w:val="24"/>
        </w:rPr>
        <w:t xml:space="preserve">Таблица. Климатические </w:t>
      </w:r>
      <w:r w:rsidR="00206426" w:rsidRPr="00EA5F8E">
        <w:rPr>
          <w:rFonts w:ascii="Times New Roman" w:hAnsi="Times New Roman"/>
          <w:color w:val="000000"/>
          <w:sz w:val="24"/>
          <w:szCs w:val="24"/>
        </w:rPr>
        <w:t>условия</w:t>
      </w:r>
      <w:r w:rsidRPr="00EA5F8E">
        <w:rPr>
          <w:rFonts w:ascii="Times New Roman" w:hAnsi="Times New Roman"/>
          <w:color w:val="000000"/>
          <w:sz w:val="24"/>
          <w:szCs w:val="24"/>
        </w:rPr>
        <w:t>.</w:t>
      </w:r>
    </w:p>
    <w:tbl>
      <w:tblPr>
        <w:tblW w:w="0" w:type="auto"/>
        <w:tblInd w:w="-7" w:type="dxa"/>
        <w:tblLayout w:type="fixed"/>
        <w:tblCellMar>
          <w:left w:w="40" w:type="dxa"/>
          <w:right w:w="40" w:type="dxa"/>
        </w:tblCellMar>
        <w:tblLook w:val="0000"/>
      </w:tblPr>
      <w:tblGrid>
        <w:gridCol w:w="7507"/>
        <w:gridCol w:w="1944"/>
      </w:tblGrid>
      <w:tr w:rsidR="00D73945" w:rsidRPr="00EA5F8E" w:rsidTr="00D73945">
        <w:trPr>
          <w:trHeight w:val="95"/>
          <w:tblHeader/>
        </w:trPr>
        <w:tc>
          <w:tcPr>
            <w:tcW w:w="7507" w:type="dxa"/>
            <w:tcBorders>
              <w:top w:val="single" w:sz="6" w:space="0" w:color="000000"/>
              <w:left w:val="single" w:sz="6" w:space="0" w:color="000000"/>
              <w:bottom w:val="single" w:sz="6" w:space="0" w:color="000000"/>
            </w:tcBorders>
            <w:shd w:val="clear" w:color="auto" w:fill="auto"/>
            <w:vAlign w:val="center"/>
          </w:tcPr>
          <w:p w:rsidR="00D73945" w:rsidRPr="00EA5F8E" w:rsidRDefault="00D73945" w:rsidP="00D73945">
            <w:pPr>
              <w:jc w:val="center"/>
              <w:rPr>
                <w:b/>
                <w:color w:val="000000"/>
              </w:rPr>
            </w:pPr>
            <w:r w:rsidRPr="00EA5F8E">
              <w:rPr>
                <w:b/>
                <w:color w:val="000000"/>
              </w:rPr>
              <w:t>Параметры</w:t>
            </w:r>
          </w:p>
        </w:tc>
        <w:tc>
          <w:tcPr>
            <w:tcW w:w="1944" w:type="dxa"/>
            <w:tcBorders>
              <w:top w:val="single" w:sz="6" w:space="0" w:color="000000"/>
              <w:left w:val="single" w:sz="6" w:space="0" w:color="000000"/>
              <w:bottom w:val="single" w:sz="6" w:space="0" w:color="000000"/>
              <w:right w:val="single" w:sz="6" w:space="0" w:color="000000"/>
            </w:tcBorders>
            <w:shd w:val="clear" w:color="auto" w:fill="auto"/>
            <w:vAlign w:val="center"/>
          </w:tcPr>
          <w:p w:rsidR="00D73945" w:rsidRPr="00EA5F8E" w:rsidRDefault="00D73945" w:rsidP="00D73945">
            <w:pPr>
              <w:jc w:val="center"/>
            </w:pPr>
            <w:r w:rsidRPr="00EA5F8E">
              <w:rPr>
                <w:b/>
                <w:color w:val="000000"/>
              </w:rPr>
              <w:t>Показатели</w:t>
            </w:r>
          </w:p>
        </w:tc>
      </w:tr>
      <w:tr w:rsidR="00D73945" w:rsidRPr="00EA5F8E" w:rsidTr="00D73945">
        <w:trPr>
          <w:trHeight w:val="151"/>
        </w:trPr>
        <w:tc>
          <w:tcPr>
            <w:tcW w:w="7507" w:type="dxa"/>
            <w:tcBorders>
              <w:top w:val="single" w:sz="6" w:space="0" w:color="000000"/>
              <w:left w:val="single" w:sz="6" w:space="0" w:color="000000"/>
              <w:bottom w:val="single" w:sz="6" w:space="0" w:color="000000"/>
            </w:tcBorders>
            <w:shd w:val="clear" w:color="auto" w:fill="auto"/>
            <w:vAlign w:val="center"/>
          </w:tcPr>
          <w:p w:rsidR="00D73945" w:rsidRPr="00EA5F8E" w:rsidRDefault="00D73945" w:rsidP="00D73945">
            <w:pPr>
              <w:jc w:val="center"/>
              <w:rPr>
                <w:color w:val="000000"/>
              </w:rPr>
            </w:pPr>
            <w:r w:rsidRPr="00EA5F8E">
              <w:rPr>
                <w:color w:val="000000"/>
              </w:rPr>
              <w:t xml:space="preserve">Абсолютная минимальная температура, </w:t>
            </w:r>
            <w:r w:rsidRPr="00EA5F8E">
              <w:rPr>
                <w:color w:val="000000"/>
                <w:vertAlign w:val="superscript"/>
              </w:rPr>
              <w:t>0</w:t>
            </w:r>
            <w:r w:rsidRPr="00EA5F8E">
              <w:rPr>
                <w:color w:val="000000"/>
              </w:rPr>
              <w:t>С</w:t>
            </w:r>
          </w:p>
        </w:tc>
        <w:tc>
          <w:tcPr>
            <w:tcW w:w="1944" w:type="dxa"/>
            <w:tcBorders>
              <w:top w:val="single" w:sz="6" w:space="0" w:color="000000"/>
              <w:left w:val="single" w:sz="6" w:space="0" w:color="000000"/>
              <w:bottom w:val="single" w:sz="6" w:space="0" w:color="000000"/>
              <w:right w:val="single" w:sz="6" w:space="0" w:color="000000"/>
            </w:tcBorders>
            <w:shd w:val="clear" w:color="auto" w:fill="auto"/>
            <w:vAlign w:val="center"/>
          </w:tcPr>
          <w:p w:rsidR="00D73945" w:rsidRPr="00EA5F8E" w:rsidRDefault="00D73945" w:rsidP="00D73945">
            <w:pPr>
              <w:jc w:val="center"/>
            </w:pPr>
            <w:r w:rsidRPr="00EA5F8E">
              <w:rPr>
                <w:color w:val="000000"/>
              </w:rPr>
              <w:t>- 37</w:t>
            </w:r>
          </w:p>
        </w:tc>
      </w:tr>
      <w:tr w:rsidR="00D73945" w:rsidRPr="00EA5F8E" w:rsidTr="00D73945">
        <w:trPr>
          <w:trHeight w:val="159"/>
        </w:trPr>
        <w:tc>
          <w:tcPr>
            <w:tcW w:w="7507" w:type="dxa"/>
            <w:tcBorders>
              <w:top w:val="single" w:sz="6" w:space="0" w:color="000000"/>
              <w:left w:val="single" w:sz="6" w:space="0" w:color="000000"/>
              <w:bottom w:val="single" w:sz="6" w:space="0" w:color="000000"/>
            </w:tcBorders>
            <w:shd w:val="clear" w:color="auto" w:fill="auto"/>
            <w:vAlign w:val="center"/>
          </w:tcPr>
          <w:p w:rsidR="00D73945" w:rsidRPr="00EA5F8E" w:rsidRDefault="00D73945" w:rsidP="00D73945">
            <w:pPr>
              <w:jc w:val="center"/>
              <w:rPr>
                <w:color w:val="000000"/>
              </w:rPr>
            </w:pPr>
            <w:r w:rsidRPr="00EA5F8E">
              <w:rPr>
                <w:color w:val="000000"/>
              </w:rPr>
              <w:t xml:space="preserve">Абсолютная максимальная температура, </w:t>
            </w:r>
            <w:r w:rsidRPr="00EA5F8E">
              <w:rPr>
                <w:color w:val="000000"/>
                <w:vertAlign w:val="superscript"/>
              </w:rPr>
              <w:t>0</w:t>
            </w:r>
            <w:r w:rsidRPr="00EA5F8E">
              <w:rPr>
                <w:color w:val="000000"/>
              </w:rPr>
              <w:t>С</w:t>
            </w:r>
          </w:p>
        </w:tc>
        <w:tc>
          <w:tcPr>
            <w:tcW w:w="1944" w:type="dxa"/>
            <w:tcBorders>
              <w:top w:val="single" w:sz="6" w:space="0" w:color="000000"/>
              <w:left w:val="single" w:sz="6" w:space="0" w:color="000000"/>
              <w:bottom w:val="single" w:sz="6" w:space="0" w:color="000000"/>
              <w:right w:val="single" w:sz="6" w:space="0" w:color="000000"/>
            </w:tcBorders>
            <w:shd w:val="clear" w:color="auto" w:fill="auto"/>
            <w:vAlign w:val="center"/>
          </w:tcPr>
          <w:p w:rsidR="00D73945" w:rsidRPr="00EA5F8E" w:rsidRDefault="00D73945" w:rsidP="00D73945">
            <w:pPr>
              <w:jc w:val="center"/>
            </w:pPr>
            <w:r w:rsidRPr="00EA5F8E">
              <w:rPr>
                <w:color w:val="000000"/>
              </w:rPr>
              <w:t>+ 40</w:t>
            </w:r>
          </w:p>
        </w:tc>
      </w:tr>
      <w:tr w:rsidR="00D73945" w:rsidRPr="00EA5F8E" w:rsidTr="00D73945">
        <w:trPr>
          <w:trHeight w:val="80"/>
        </w:trPr>
        <w:tc>
          <w:tcPr>
            <w:tcW w:w="7507" w:type="dxa"/>
            <w:tcBorders>
              <w:top w:val="single" w:sz="6" w:space="0" w:color="000000"/>
              <w:left w:val="single" w:sz="6" w:space="0" w:color="000000"/>
              <w:bottom w:val="single" w:sz="6" w:space="0" w:color="000000"/>
            </w:tcBorders>
            <w:shd w:val="clear" w:color="auto" w:fill="auto"/>
            <w:vAlign w:val="center"/>
          </w:tcPr>
          <w:p w:rsidR="00D73945" w:rsidRPr="00EA5F8E" w:rsidRDefault="00D73945" w:rsidP="00D73945">
            <w:pPr>
              <w:jc w:val="center"/>
              <w:rPr>
                <w:color w:val="000000"/>
              </w:rPr>
            </w:pPr>
            <w:r w:rsidRPr="00EA5F8E">
              <w:rPr>
                <w:color w:val="000000"/>
              </w:rPr>
              <w:t xml:space="preserve">Средняя температура отопительного периода, </w:t>
            </w:r>
            <w:r w:rsidRPr="00EA5F8E">
              <w:rPr>
                <w:color w:val="000000"/>
                <w:vertAlign w:val="superscript"/>
              </w:rPr>
              <w:t>0</w:t>
            </w:r>
            <w:r w:rsidRPr="00EA5F8E">
              <w:rPr>
                <w:color w:val="000000"/>
              </w:rPr>
              <w:t>С</w:t>
            </w:r>
          </w:p>
        </w:tc>
        <w:tc>
          <w:tcPr>
            <w:tcW w:w="1944" w:type="dxa"/>
            <w:tcBorders>
              <w:top w:val="single" w:sz="6" w:space="0" w:color="000000"/>
              <w:left w:val="single" w:sz="6" w:space="0" w:color="000000"/>
              <w:bottom w:val="single" w:sz="6" w:space="0" w:color="000000"/>
              <w:right w:val="single" w:sz="6" w:space="0" w:color="000000"/>
            </w:tcBorders>
            <w:shd w:val="clear" w:color="auto" w:fill="auto"/>
            <w:vAlign w:val="center"/>
          </w:tcPr>
          <w:p w:rsidR="00D73945" w:rsidRPr="00EA5F8E" w:rsidRDefault="00D73945" w:rsidP="00D73945">
            <w:pPr>
              <w:jc w:val="center"/>
            </w:pPr>
            <w:r w:rsidRPr="00EA5F8E">
              <w:rPr>
                <w:color w:val="000000"/>
              </w:rPr>
              <w:t>- 1,9</w:t>
            </w:r>
          </w:p>
        </w:tc>
      </w:tr>
      <w:tr w:rsidR="00D73945" w:rsidRPr="00EA5F8E" w:rsidTr="00D73945">
        <w:trPr>
          <w:trHeight w:val="80"/>
        </w:trPr>
        <w:tc>
          <w:tcPr>
            <w:tcW w:w="7507" w:type="dxa"/>
            <w:tcBorders>
              <w:top w:val="single" w:sz="6" w:space="0" w:color="000000"/>
              <w:left w:val="single" w:sz="6" w:space="0" w:color="000000"/>
              <w:bottom w:val="single" w:sz="6" w:space="0" w:color="000000"/>
            </w:tcBorders>
            <w:shd w:val="clear" w:color="auto" w:fill="auto"/>
            <w:vAlign w:val="center"/>
          </w:tcPr>
          <w:p w:rsidR="00D73945" w:rsidRPr="00EA5F8E" w:rsidRDefault="00D73945" w:rsidP="00D73945">
            <w:pPr>
              <w:jc w:val="center"/>
              <w:rPr>
                <w:color w:val="000000"/>
              </w:rPr>
            </w:pPr>
            <w:r w:rsidRPr="00EA5F8E">
              <w:rPr>
                <w:color w:val="000000"/>
              </w:rPr>
              <w:t>Продолжительность отопительного периода, суток</w:t>
            </w:r>
          </w:p>
        </w:tc>
        <w:tc>
          <w:tcPr>
            <w:tcW w:w="1944" w:type="dxa"/>
            <w:tcBorders>
              <w:top w:val="single" w:sz="6" w:space="0" w:color="000000"/>
              <w:left w:val="single" w:sz="6" w:space="0" w:color="000000"/>
              <w:bottom w:val="single" w:sz="6" w:space="0" w:color="000000"/>
              <w:right w:val="single" w:sz="6" w:space="0" w:color="000000"/>
            </w:tcBorders>
            <w:shd w:val="clear" w:color="auto" w:fill="auto"/>
            <w:vAlign w:val="center"/>
          </w:tcPr>
          <w:p w:rsidR="00D73945" w:rsidRPr="00EA5F8E" w:rsidRDefault="00D73945" w:rsidP="00D73945">
            <w:pPr>
              <w:jc w:val="center"/>
            </w:pPr>
            <w:r w:rsidRPr="00EA5F8E">
              <w:rPr>
                <w:color w:val="000000"/>
              </w:rPr>
              <w:t>228</w:t>
            </w:r>
          </w:p>
        </w:tc>
      </w:tr>
      <w:tr w:rsidR="00D73945" w:rsidRPr="00EA5F8E" w:rsidTr="00D73945">
        <w:trPr>
          <w:trHeight w:val="80"/>
        </w:trPr>
        <w:tc>
          <w:tcPr>
            <w:tcW w:w="7507" w:type="dxa"/>
            <w:tcBorders>
              <w:top w:val="single" w:sz="6" w:space="0" w:color="000000"/>
              <w:left w:val="single" w:sz="6" w:space="0" w:color="000000"/>
              <w:bottom w:val="single" w:sz="6" w:space="0" w:color="000000"/>
            </w:tcBorders>
            <w:shd w:val="clear" w:color="auto" w:fill="auto"/>
            <w:vAlign w:val="center"/>
          </w:tcPr>
          <w:p w:rsidR="00D73945" w:rsidRPr="00EA5F8E" w:rsidRDefault="00D73945" w:rsidP="00D73945">
            <w:pPr>
              <w:jc w:val="center"/>
              <w:rPr>
                <w:color w:val="000000"/>
              </w:rPr>
            </w:pPr>
            <w:r w:rsidRPr="00EA5F8E">
              <w:rPr>
                <w:color w:val="000000"/>
              </w:rPr>
              <w:t xml:space="preserve">Средняя температура воздуха наиболее теплого периода, </w:t>
            </w:r>
            <w:r w:rsidRPr="00EA5F8E">
              <w:rPr>
                <w:color w:val="000000"/>
                <w:vertAlign w:val="superscript"/>
              </w:rPr>
              <w:t>0</w:t>
            </w:r>
            <w:r w:rsidRPr="00EA5F8E">
              <w:rPr>
                <w:color w:val="000000"/>
              </w:rPr>
              <w:t>С</w:t>
            </w:r>
          </w:p>
        </w:tc>
        <w:tc>
          <w:tcPr>
            <w:tcW w:w="1944" w:type="dxa"/>
            <w:tcBorders>
              <w:top w:val="single" w:sz="6" w:space="0" w:color="000000"/>
              <w:left w:val="single" w:sz="6" w:space="0" w:color="000000"/>
              <w:bottom w:val="single" w:sz="6" w:space="0" w:color="000000"/>
              <w:right w:val="single" w:sz="6" w:space="0" w:color="000000"/>
            </w:tcBorders>
            <w:shd w:val="clear" w:color="auto" w:fill="auto"/>
            <w:vAlign w:val="center"/>
          </w:tcPr>
          <w:p w:rsidR="00D73945" w:rsidRPr="00EA5F8E" w:rsidRDefault="00D73945" w:rsidP="00D73945">
            <w:pPr>
              <w:jc w:val="center"/>
            </w:pPr>
            <w:r w:rsidRPr="00EA5F8E">
              <w:rPr>
                <w:color w:val="000000"/>
              </w:rPr>
              <w:t>+ 27</w:t>
            </w:r>
          </w:p>
        </w:tc>
      </w:tr>
      <w:tr w:rsidR="00D73945" w:rsidRPr="00EA5F8E" w:rsidTr="00D73945">
        <w:trPr>
          <w:trHeight w:val="80"/>
        </w:trPr>
        <w:tc>
          <w:tcPr>
            <w:tcW w:w="7507" w:type="dxa"/>
            <w:tcBorders>
              <w:top w:val="single" w:sz="6" w:space="0" w:color="000000"/>
              <w:left w:val="single" w:sz="6" w:space="0" w:color="000000"/>
              <w:bottom w:val="single" w:sz="4" w:space="0" w:color="000000"/>
            </w:tcBorders>
            <w:shd w:val="clear" w:color="auto" w:fill="auto"/>
            <w:vAlign w:val="center"/>
          </w:tcPr>
          <w:p w:rsidR="00D73945" w:rsidRPr="00EA5F8E" w:rsidRDefault="00D73945" w:rsidP="00D73945">
            <w:pPr>
              <w:jc w:val="center"/>
              <w:rPr>
                <w:color w:val="000000"/>
              </w:rPr>
            </w:pPr>
            <w:r w:rsidRPr="00EA5F8E">
              <w:rPr>
                <w:color w:val="000000"/>
              </w:rPr>
              <w:t xml:space="preserve">Средняя температура воздуха наиболее холодного периода, </w:t>
            </w:r>
            <w:r w:rsidRPr="00EA5F8E">
              <w:rPr>
                <w:color w:val="000000"/>
                <w:vertAlign w:val="superscript"/>
              </w:rPr>
              <w:t>0</w:t>
            </w:r>
            <w:r w:rsidRPr="00EA5F8E">
              <w:rPr>
                <w:color w:val="000000"/>
              </w:rPr>
              <w:t>С</w:t>
            </w:r>
          </w:p>
        </w:tc>
        <w:tc>
          <w:tcPr>
            <w:tcW w:w="1944" w:type="dxa"/>
            <w:tcBorders>
              <w:top w:val="single" w:sz="6" w:space="0" w:color="000000"/>
              <w:left w:val="single" w:sz="6" w:space="0" w:color="000000"/>
              <w:bottom w:val="single" w:sz="4" w:space="0" w:color="000000"/>
              <w:right w:val="single" w:sz="6" w:space="0" w:color="000000"/>
            </w:tcBorders>
            <w:shd w:val="clear" w:color="auto" w:fill="auto"/>
            <w:vAlign w:val="center"/>
          </w:tcPr>
          <w:p w:rsidR="00D73945" w:rsidRPr="00EA5F8E" w:rsidRDefault="00D73945" w:rsidP="00D73945">
            <w:pPr>
              <w:jc w:val="center"/>
            </w:pPr>
            <w:r w:rsidRPr="00EA5F8E">
              <w:rPr>
                <w:color w:val="000000"/>
              </w:rPr>
              <w:t>- 15</w:t>
            </w:r>
          </w:p>
        </w:tc>
      </w:tr>
    </w:tbl>
    <w:p w:rsidR="00D73945" w:rsidRPr="00EA5F8E" w:rsidRDefault="00D73945" w:rsidP="00D73945">
      <w:pPr>
        <w:spacing w:line="360" w:lineRule="auto"/>
        <w:ind w:firstLine="709"/>
        <w:jc w:val="both"/>
        <w:rPr>
          <w:bCs/>
          <w:lang w:bidi="en-US"/>
        </w:rPr>
      </w:pPr>
      <w:r w:rsidRPr="00EA5F8E">
        <w:rPr>
          <w:b/>
          <w:bCs/>
          <w:lang w:bidi="en-US"/>
        </w:rPr>
        <w:t>Осадки.</w:t>
      </w:r>
      <w:r w:rsidRPr="00EA5F8E">
        <w:rPr>
          <w:bCs/>
          <w:lang w:bidi="en-US"/>
        </w:rPr>
        <w:t xml:space="preserve"> По количеству выпадающих осадков территория относится к зоне достаточного увлажнения. За год в среднем за многолетний период выпадает 552 мм осадков. </w:t>
      </w:r>
    </w:p>
    <w:p w:rsidR="00D73945" w:rsidRPr="00EA5F8E" w:rsidRDefault="00D73945" w:rsidP="00D73945">
      <w:pPr>
        <w:spacing w:line="360" w:lineRule="auto"/>
        <w:ind w:firstLine="709"/>
        <w:jc w:val="both"/>
        <w:rPr>
          <w:bCs/>
          <w:lang w:bidi="en-US"/>
        </w:rPr>
      </w:pPr>
      <w:r w:rsidRPr="00EA5F8E">
        <w:rPr>
          <w:bCs/>
          <w:lang w:bidi="en-US"/>
        </w:rPr>
        <w:t xml:space="preserve">Большая часть осадков - 369 мм приходится на теплый период года и 184 мм – на холодный. В годовом ходе месячных сумм осадков максимум наблюдается в июле (в среднем 76 мм осадков), минимум - в марте (44 мм осадков). Обычно две трети осадков выпадает в теплый период года (апрель - октябрь) в виде дождя, одна треть - зимой в виде снега. </w:t>
      </w:r>
    </w:p>
    <w:p w:rsidR="00D73945" w:rsidRPr="00EA5F8E" w:rsidRDefault="00D73945" w:rsidP="00D73945">
      <w:pPr>
        <w:spacing w:line="360" w:lineRule="auto"/>
        <w:ind w:firstLine="709"/>
        <w:jc w:val="both"/>
        <w:rPr>
          <w:bCs/>
          <w:lang w:bidi="en-US"/>
        </w:rPr>
      </w:pPr>
      <w:r w:rsidRPr="00EA5F8E">
        <w:rPr>
          <w:bCs/>
          <w:lang w:bidi="en-US"/>
        </w:rPr>
        <w:t>Среднегодовая температура воздуха +4,9ºС. Продолжительность безморозного периода 151 день, общий вегетационный период - 182 дня.</w:t>
      </w:r>
    </w:p>
    <w:p w:rsidR="00D73945" w:rsidRPr="00EA5F8E" w:rsidRDefault="00D73945" w:rsidP="00D73945">
      <w:pPr>
        <w:widowControl w:val="0"/>
        <w:spacing w:line="360" w:lineRule="auto"/>
        <w:ind w:firstLine="709"/>
        <w:jc w:val="both"/>
        <w:rPr>
          <w:bCs/>
          <w:lang w:bidi="en-US"/>
        </w:rPr>
      </w:pPr>
      <w:r w:rsidRPr="00EA5F8E">
        <w:rPr>
          <w:bCs/>
          <w:lang w:bidi="en-US"/>
        </w:rPr>
        <w:t xml:space="preserve">Осадки, выпадающие в твердом виде с ноября по март, образуют снежный </w:t>
      </w:r>
      <w:r w:rsidRPr="00EA5F8E">
        <w:rPr>
          <w:bCs/>
          <w:lang w:bidi="en-US"/>
        </w:rPr>
        <w:lastRenderedPageBreak/>
        <w:t>покров. Образование устойчивого снежного покрова обычно начинается на севере района 28 ноября и заканчивается на юге 7 декабря. Максимальная высота снежного покрова отмечается в конце февраля и изменяется по территории от 19 до 33 см, в отдельные многоснежные годы она может достигать 50 см на юге и 70 см на севере парка, а в малоснежные зимы - не превышать 5 см. Число дней со снежным покровом - 130-145.</w:t>
      </w:r>
    </w:p>
    <w:p w:rsidR="00D73945" w:rsidRPr="00EA5F8E" w:rsidRDefault="00D73945" w:rsidP="00D73945">
      <w:pPr>
        <w:widowControl w:val="0"/>
        <w:spacing w:line="360" w:lineRule="auto"/>
        <w:ind w:firstLine="709"/>
        <w:jc w:val="both"/>
        <w:rPr>
          <w:bCs/>
          <w:lang w:bidi="en-US"/>
        </w:rPr>
      </w:pPr>
      <w:r w:rsidRPr="00EA5F8E">
        <w:rPr>
          <w:bCs/>
          <w:lang w:bidi="en-US"/>
        </w:rPr>
        <w:t>Средняя дата образования устойчивого снежного покрова – 29 ноября, а разрушения – 6 апреля. Среднее число дней со снежным покровом равно 139. Высота снежного покрова в среднем составляет 47 см, в отдельные годы доходит до 70 см. Максимальной высоты снежный покров достигает в конце февраля – начале марта. Число дней с относительной влажностью воздуха 80% и более за год составляет 125-133.</w:t>
      </w:r>
    </w:p>
    <w:p w:rsidR="00D73945" w:rsidRPr="00EA5F8E" w:rsidRDefault="00D73945" w:rsidP="00D73945">
      <w:pPr>
        <w:spacing w:line="360" w:lineRule="auto"/>
        <w:ind w:firstLine="709"/>
        <w:jc w:val="both"/>
        <w:rPr>
          <w:bCs/>
          <w:lang w:bidi="en-US"/>
        </w:rPr>
      </w:pPr>
      <w:r w:rsidRPr="00EA5F8E">
        <w:rPr>
          <w:bCs/>
          <w:lang w:bidi="en-US"/>
        </w:rPr>
        <w:t>Ветры в течение года переменных направлений (западные, юго-западные); их преобладающая скорость 2 - 5 м/</w:t>
      </w:r>
      <w:proofErr w:type="gramStart"/>
      <w:r w:rsidRPr="00EA5F8E">
        <w:rPr>
          <w:bCs/>
          <w:lang w:bidi="en-US"/>
        </w:rPr>
        <w:t>с</w:t>
      </w:r>
      <w:proofErr w:type="gramEnd"/>
      <w:r w:rsidRPr="00EA5F8E">
        <w:rPr>
          <w:bCs/>
          <w:lang w:bidi="en-US"/>
        </w:rPr>
        <w:t>.</w:t>
      </w:r>
    </w:p>
    <w:p w:rsidR="00D73945" w:rsidRPr="00EA5F8E" w:rsidRDefault="00D73945" w:rsidP="00D73945">
      <w:pPr>
        <w:spacing w:line="360" w:lineRule="auto"/>
        <w:ind w:firstLine="567"/>
        <w:jc w:val="center"/>
        <w:rPr>
          <w:b/>
        </w:rPr>
      </w:pPr>
      <w:r w:rsidRPr="00EA5F8E">
        <w:rPr>
          <w:noProof/>
          <w:color w:val="948A54"/>
        </w:rPr>
        <w:drawing>
          <wp:inline distT="0" distB="0" distL="0" distR="0">
            <wp:extent cx="1663700" cy="1612900"/>
            <wp:effectExtent l="0" t="0" r="0"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0993" t="12816" r="23891"/>
                    <a:stretch>
                      <a:fillRect/>
                    </a:stretch>
                  </pic:blipFill>
                  <pic:spPr bwMode="auto">
                    <a:xfrm>
                      <a:off x="0" y="0"/>
                      <a:ext cx="1663700" cy="1612900"/>
                    </a:xfrm>
                    <a:prstGeom prst="rect">
                      <a:avLst/>
                    </a:prstGeom>
                    <a:solidFill>
                      <a:srgbClr val="FFFFFF"/>
                    </a:solidFill>
                    <a:ln>
                      <a:noFill/>
                    </a:ln>
                  </pic:spPr>
                </pic:pic>
              </a:graphicData>
            </a:graphic>
          </wp:inline>
        </w:drawing>
      </w:r>
    </w:p>
    <w:p w:rsidR="00D73945" w:rsidRPr="00EA5F8E" w:rsidRDefault="00D73945" w:rsidP="00D73945">
      <w:pPr>
        <w:spacing w:line="360" w:lineRule="auto"/>
        <w:ind w:firstLine="567"/>
        <w:jc w:val="center"/>
        <w:rPr>
          <w:bCs/>
          <w:lang w:bidi="en-US"/>
        </w:rPr>
      </w:pPr>
      <w:r w:rsidRPr="00EA5F8E">
        <w:rPr>
          <w:b/>
        </w:rPr>
        <w:t>Рисунок.</w:t>
      </w:r>
      <w:r w:rsidRPr="00EA5F8E">
        <w:t xml:space="preserve"> </w:t>
      </w:r>
      <w:r w:rsidRPr="00EA5F8E">
        <w:rPr>
          <w:b/>
        </w:rPr>
        <w:t>Среднегодовая повторяемость</w:t>
      </w:r>
      <w:proofErr w:type="gramStart"/>
      <w:r w:rsidRPr="00EA5F8E">
        <w:rPr>
          <w:b/>
        </w:rPr>
        <w:t xml:space="preserve"> (%) </w:t>
      </w:r>
      <w:proofErr w:type="gramEnd"/>
      <w:r w:rsidRPr="00EA5F8E">
        <w:rPr>
          <w:b/>
        </w:rPr>
        <w:t>направлений ветра по кварталам</w:t>
      </w:r>
      <w:r w:rsidRPr="00EA5F8E">
        <w:t>.</w:t>
      </w:r>
    </w:p>
    <w:p w:rsidR="00D73945" w:rsidRPr="00EA5F8E" w:rsidRDefault="00D73945" w:rsidP="00D73945">
      <w:pPr>
        <w:widowControl w:val="0"/>
        <w:spacing w:line="360" w:lineRule="auto"/>
        <w:ind w:firstLine="709"/>
        <w:jc w:val="both"/>
        <w:rPr>
          <w:color w:val="000000"/>
        </w:rPr>
      </w:pPr>
      <w:r w:rsidRPr="00EA5F8E">
        <w:rPr>
          <w:bCs/>
          <w:lang w:bidi="en-US"/>
        </w:rPr>
        <w:t>Самые ветреные месяцы со средней скоростью ветра более 4,0 м/с – это период с ноября по ма</w:t>
      </w:r>
      <w:proofErr w:type="gramStart"/>
      <w:r w:rsidRPr="00EA5F8E">
        <w:rPr>
          <w:bCs/>
          <w:lang w:bidi="en-US"/>
        </w:rPr>
        <w:t>рт вкл</w:t>
      </w:r>
      <w:proofErr w:type="gramEnd"/>
      <w:r w:rsidRPr="00EA5F8E">
        <w:rPr>
          <w:bCs/>
          <w:lang w:bidi="en-US"/>
        </w:rPr>
        <w:t>ючительно. Наименьшие скорости ветра отмечаются в августе.  Максимальные скорости ветра в зимний период фиксируются при ветрах южных и юго-западных направлений (19 м/сек), в летний период – при ветрах северо-западного и западного направления (18 м/сек).</w:t>
      </w:r>
    </w:p>
    <w:p w:rsidR="00D73945" w:rsidRPr="00EA5F8E" w:rsidRDefault="00D73945" w:rsidP="00D73945">
      <w:pPr>
        <w:pStyle w:val="1c"/>
        <w:spacing w:after="0" w:line="360" w:lineRule="auto"/>
        <w:rPr>
          <w:color w:val="000000"/>
          <w:sz w:val="24"/>
          <w:szCs w:val="24"/>
          <w:lang w:eastAsia="ru-RU"/>
        </w:rPr>
      </w:pPr>
      <w:r w:rsidRPr="00EA5F8E">
        <w:rPr>
          <w:color w:val="000000"/>
          <w:sz w:val="24"/>
          <w:szCs w:val="24"/>
        </w:rPr>
        <w:t>Таблица. Скорость ветра.</w:t>
      </w:r>
    </w:p>
    <w:tbl>
      <w:tblPr>
        <w:tblW w:w="0" w:type="auto"/>
        <w:tblInd w:w="108" w:type="dxa"/>
        <w:tblLayout w:type="fixed"/>
        <w:tblLook w:val="0000"/>
      </w:tblPr>
      <w:tblGrid>
        <w:gridCol w:w="4652"/>
        <w:gridCol w:w="4930"/>
      </w:tblGrid>
      <w:tr w:rsidR="00D73945" w:rsidRPr="00EA5F8E" w:rsidTr="00D73945">
        <w:trPr>
          <w:trHeight w:val="85"/>
        </w:trPr>
        <w:tc>
          <w:tcPr>
            <w:tcW w:w="4652" w:type="dxa"/>
            <w:tcBorders>
              <w:top w:val="single" w:sz="4" w:space="0" w:color="000000"/>
              <w:left w:val="single" w:sz="4" w:space="0" w:color="000000"/>
              <w:bottom w:val="single" w:sz="4" w:space="0" w:color="000000"/>
            </w:tcBorders>
            <w:shd w:val="clear" w:color="auto" w:fill="auto"/>
            <w:vAlign w:val="center"/>
          </w:tcPr>
          <w:p w:rsidR="00D73945" w:rsidRPr="00EA5F8E" w:rsidRDefault="00D73945" w:rsidP="00D73945">
            <w:pPr>
              <w:jc w:val="center"/>
              <w:rPr>
                <w:b/>
                <w:color w:val="000000"/>
              </w:rPr>
            </w:pPr>
            <w:r w:rsidRPr="00EA5F8E">
              <w:rPr>
                <w:b/>
                <w:color w:val="000000"/>
              </w:rPr>
              <w:t>Скорость ветра возможна 1 раз</w:t>
            </w:r>
          </w:p>
        </w:tc>
        <w:tc>
          <w:tcPr>
            <w:tcW w:w="49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3945" w:rsidRPr="00EA5F8E" w:rsidRDefault="00D73945" w:rsidP="00D73945">
            <w:pPr>
              <w:jc w:val="center"/>
            </w:pPr>
            <w:r w:rsidRPr="00EA5F8E">
              <w:rPr>
                <w:b/>
                <w:color w:val="000000"/>
              </w:rPr>
              <w:t>Показатель</w:t>
            </w:r>
          </w:p>
        </w:tc>
      </w:tr>
      <w:tr w:rsidR="00D73945" w:rsidRPr="00EA5F8E" w:rsidTr="00D73945">
        <w:trPr>
          <w:trHeight w:val="106"/>
        </w:trPr>
        <w:tc>
          <w:tcPr>
            <w:tcW w:w="4652" w:type="dxa"/>
            <w:tcBorders>
              <w:top w:val="single" w:sz="4" w:space="0" w:color="000000"/>
              <w:left w:val="single" w:sz="4" w:space="0" w:color="000000"/>
              <w:bottom w:val="single" w:sz="4" w:space="0" w:color="000000"/>
            </w:tcBorders>
            <w:shd w:val="clear" w:color="auto" w:fill="auto"/>
            <w:vAlign w:val="center"/>
          </w:tcPr>
          <w:p w:rsidR="00D73945" w:rsidRPr="00EA5F8E" w:rsidRDefault="00D73945" w:rsidP="00D73945">
            <w:pPr>
              <w:jc w:val="center"/>
              <w:rPr>
                <w:color w:val="000000"/>
              </w:rPr>
            </w:pPr>
            <w:r w:rsidRPr="00EA5F8E">
              <w:rPr>
                <w:color w:val="000000"/>
              </w:rPr>
              <w:t>в год</w:t>
            </w:r>
          </w:p>
        </w:tc>
        <w:tc>
          <w:tcPr>
            <w:tcW w:w="49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3945" w:rsidRPr="00EA5F8E" w:rsidRDefault="00D73945" w:rsidP="00D73945">
            <w:pPr>
              <w:jc w:val="center"/>
            </w:pPr>
            <w:r w:rsidRPr="00EA5F8E">
              <w:rPr>
                <w:color w:val="000000"/>
              </w:rPr>
              <w:t>18 м/сек;</w:t>
            </w:r>
          </w:p>
        </w:tc>
      </w:tr>
      <w:tr w:rsidR="00D73945" w:rsidRPr="00EA5F8E" w:rsidTr="00D73945">
        <w:trPr>
          <w:trHeight w:val="85"/>
        </w:trPr>
        <w:tc>
          <w:tcPr>
            <w:tcW w:w="4652" w:type="dxa"/>
            <w:tcBorders>
              <w:top w:val="single" w:sz="4" w:space="0" w:color="000000"/>
              <w:left w:val="single" w:sz="4" w:space="0" w:color="000000"/>
              <w:bottom w:val="single" w:sz="4" w:space="0" w:color="000000"/>
            </w:tcBorders>
            <w:shd w:val="clear" w:color="auto" w:fill="auto"/>
            <w:vAlign w:val="center"/>
          </w:tcPr>
          <w:p w:rsidR="00D73945" w:rsidRPr="00EA5F8E" w:rsidRDefault="00D73945" w:rsidP="00D73945">
            <w:pPr>
              <w:jc w:val="center"/>
              <w:rPr>
                <w:color w:val="000000"/>
              </w:rPr>
            </w:pPr>
            <w:r w:rsidRPr="00EA5F8E">
              <w:rPr>
                <w:color w:val="000000"/>
              </w:rPr>
              <w:t>в 5 лет</w:t>
            </w:r>
          </w:p>
        </w:tc>
        <w:tc>
          <w:tcPr>
            <w:tcW w:w="49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3945" w:rsidRPr="00EA5F8E" w:rsidRDefault="00D73945" w:rsidP="00D73945">
            <w:pPr>
              <w:jc w:val="center"/>
            </w:pPr>
            <w:r w:rsidRPr="00EA5F8E">
              <w:rPr>
                <w:color w:val="000000"/>
              </w:rPr>
              <w:t>21 м/сек;</w:t>
            </w:r>
          </w:p>
        </w:tc>
      </w:tr>
      <w:tr w:rsidR="00D73945" w:rsidRPr="00EA5F8E" w:rsidTr="00D73945">
        <w:tc>
          <w:tcPr>
            <w:tcW w:w="4652" w:type="dxa"/>
            <w:tcBorders>
              <w:top w:val="single" w:sz="4" w:space="0" w:color="000000"/>
              <w:left w:val="single" w:sz="4" w:space="0" w:color="000000"/>
              <w:bottom w:val="single" w:sz="4" w:space="0" w:color="000000"/>
            </w:tcBorders>
            <w:shd w:val="clear" w:color="auto" w:fill="auto"/>
            <w:vAlign w:val="center"/>
          </w:tcPr>
          <w:p w:rsidR="00D73945" w:rsidRPr="00EA5F8E" w:rsidRDefault="00D73945" w:rsidP="00D73945">
            <w:pPr>
              <w:jc w:val="center"/>
              <w:rPr>
                <w:color w:val="000000"/>
              </w:rPr>
            </w:pPr>
            <w:r w:rsidRPr="00EA5F8E">
              <w:rPr>
                <w:color w:val="000000"/>
              </w:rPr>
              <w:t>в 10 лет</w:t>
            </w:r>
          </w:p>
        </w:tc>
        <w:tc>
          <w:tcPr>
            <w:tcW w:w="49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3945" w:rsidRPr="00EA5F8E" w:rsidRDefault="00D73945" w:rsidP="00D73945">
            <w:pPr>
              <w:jc w:val="center"/>
            </w:pPr>
            <w:r w:rsidRPr="00EA5F8E">
              <w:rPr>
                <w:color w:val="000000"/>
              </w:rPr>
              <w:t>22 м/сек;</w:t>
            </w:r>
          </w:p>
        </w:tc>
      </w:tr>
      <w:tr w:rsidR="00D73945" w:rsidRPr="00EA5F8E" w:rsidTr="00D73945">
        <w:tc>
          <w:tcPr>
            <w:tcW w:w="4652" w:type="dxa"/>
            <w:tcBorders>
              <w:top w:val="single" w:sz="4" w:space="0" w:color="000000"/>
              <w:left w:val="single" w:sz="4" w:space="0" w:color="000000"/>
              <w:bottom w:val="single" w:sz="4" w:space="0" w:color="000000"/>
            </w:tcBorders>
            <w:shd w:val="clear" w:color="auto" w:fill="auto"/>
            <w:vAlign w:val="center"/>
          </w:tcPr>
          <w:p w:rsidR="00D73945" w:rsidRPr="00EA5F8E" w:rsidRDefault="00D73945" w:rsidP="00D73945">
            <w:pPr>
              <w:jc w:val="center"/>
              <w:rPr>
                <w:color w:val="000000"/>
              </w:rPr>
            </w:pPr>
            <w:r w:rsidRPr="00EA5F8E">
              <w:rPr>
                <w:color w:val="000000"/>
              </w:rPr>
              <w:t>в 15 лет</w:t>
            </w:r>
          </w:p>
        </w:tc>
        <w:tc>
          <w:tcPr>
            <w:tcW w:w="49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3945" w:rsidRPr="00EA5F8E" w:rsidRDefault="00D73945" w:rsidP="00D73945">
            <w:pPr>
              <w:jc w:val="center"/>
            </w:pPr>
            <w:r w:rsidRPr="00EA5F8E">
              <w:rPr>
                <w:color w:val="000000"/>
              </w:rPr>
              <w:t>23 м/сек;</w:t>
            </w:r>
          </w:p>
        </w:tc>
      </w:tr>
      <w:tr w:rsidR="00D73945" w:rsidRPr="00EA5F8E" w:rsidTr="00D73945">
        <w:tc>
          <w:tcPr>
            <w:tcW w:w="4652" w:type="dxa"/>
            <w:tcBorders>
              <w:top w:val="single" w:sz="4" w:space="0" w:color="000000"/>
              <w:left w:val="single" w:sz="4" w:space="0" w:color="000000"/>
              <w:bottom w:val="single" w:sz="4" w:space="0" w:color="000000"/>
            </w:tcBorders>
            <w:shd w:val="clear" w:color="auto" w:fill="auto"/>
            <w:vAlign w:val="center"/>
          </w:tcPr>
          <w:p w:rsidR="00D73945" w:rsidRPr="00EA5F8E" w:rsidRDefault="00D73945" w:rsidP="00D73945">
            <w:pPr>
              <w:jc w:val="center"/>
              <w:rPr>
                <w:color w:val="000000"/>
              </w:rPr>
            </w:pPr>
            <w:r w:rsidRPr="00EA5F8E">
              <w:rPr>
                <w:color w:val="000000"/>
              </w:rPr>
              <w:t>в 20 лет</w:t>
            </w:r>
          </w:p>
        </w:tc>
        <w:tc>
          <w:tcPr>
            <w:tcW w:w="49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3945" w:rsidRPr="00EA5F8E" w:rsidRDefault="00D73945" w:rsidP="00D73945">
            <w:pPr>
              <w:jc w:val="center"/>
            </w:pPr>
            <w:r w:rsidRPr="00EA5F8E">
              <w:rPr>
                <w:color w:val="000000"/>
              </w:rPr>
              <w:t>24 м/сек.</w:t>
            </w:r>
          </w:p>
        </w:tc>
      </w:tr>
    </w:tbl>
    <w:p w:rsidR="00D73945" w:rsidRPr="00EA5F8E" w:rsidRDefault="00D73945" w:rsidP="00D73945">
      <w:pPr>
        <w:spacing w:line="360" w:lineRule="auto"/>
        <w:ind w:firstLine="709"/>
        <w:jc w:val="both"/>
        <w:rPr>
          <w:bCs/>
          <w:lang w:bidi="en-US"/>
        </w:rPr>
      </w:pPr>
    </w:p>
    <w:p w:rsidR="00D73945" w:rsidRPr="00EA5F8E" w:rsidRDefault="00D73945" w:rsidP="00D73945">
      <w:pPr>
        <w:spacing w:line="360" w:lineRule="auto"/>
        <w:ind w:firstLine="709"/>
        <w:jc w:val="both"/>
        <w:rPr>
          <w:bCs/>
          <w:lang w:bidi="en-US"/>
        </w:rPr>
      </w:pPr>
      <w:r w:rsidRPr="00EA5F8E">
        <w:rPr>
          <w:bCs/>
          <w:lang w:bidi="en-US"/>
        </w:rPr>
        <w:lastRenderedPageBreak/>
        <w:t xml:space="preserve">Ветровой режим оказывает существенное влияние на перенос и рассеивание загрязняющих веществ. Особенно это </w:t>
      </w:r>
      <w:proofErr w:type="gramStart"/>
      <w:r w:rsidRPr="00EA5F8E">
        <w:rPr>
          <w:bCs/>
          <w:lang w:bidi="en-US"/>
        </w:rPr>
        <w:t>относится к ветрам со скоростью 0-1 м/сек</w:t>
      </w:r>
      <w:proofErr w:type="gramEnd"/>
      <w:r w:rsidRPr="00EA5F8E">
        <w:rPr>
          <w:bCs/>
          <w:lang w:bidi="en-US"/>
        </w:rPr>
        <w:t>. На рассматриваемой территории повторяемость ветров этой градации в среднем за год составляет  20-30%. Увеличение повторяемости слабых ветров и штилей отмечается в летние месяцы, достигая максимума в августе.</w:t>
      </w:r>
    </w:p>
    <w:p w:rsidR="00EB496C" w:rsidRPr="00EA5F8E" w:rsidRDefault="00D73945" w:rsidP="00EA5F8E">
      <w:pPr>
        <w:spacing w:line="360" w:lineRule="auto"/>
        <w:ind w:firstLine="709"/>
        <w:jc w:val="both"/>
        <w:rPr>
          <w:bCs/>
          <w:lang w:bidi="en-US"/>
        </w:rPr>
      </w:pPr>
      <w:r w:rsidRPr="00EA5F8E">
        <w:rPr>
          <w:bCs/>
          <w:lang w:bidi="en-US"/>
        </w:rPr>
        <w:t xml:space="preserve">Потенциал загрязнения атмосферы (ПЗА) характеризуется как умеренный. </w:t>
      </w:r>
      <w:proofErr w:type="gramStart"/>
      <w:r w:rsidRPr="00EA5F8E">
        <w:rPr>
          <w:bCs/>
          <w:lang w:bidi="en-US"/>
        </w:rPr>
        <w:t>Повышенный уровень загрязнения атмосферного воздуха, обусловленный метеорологическими условиями может</w:t>
      </w:r>
      <w:proofErr w:type="gramEnd"/>
      <w:r w:rsidRPr="00EA5F8E">
        <w:rPr>
          <w:bCs/>
          <w:lang w:bidi="en-US"/>
        </w:rPr>
        <w:t xml:space="preserve"> отмечаться летом и зимой.</w:t>
      </w:r>
    </w:p>
    <w:p w:rsidR="00A561EE" w:rsidRPr="00EA5F8E" w:rsidRDefault="00A561EE" w:rsidP="00A561EE">
      <w:pPr>
        <w:spacing w:before="120" w:after="120"/>
        <w:ind w:right="-568" w:firstLine="709"/>
        <w:jc w:val="both"/>
        <w:outlineLvl w:val="0"/>
        <w:rPr>
          <w:b/>
        </w:rPr>
      </w:pPr>
      <w:r w:rsidRPr="00EA5F8E">
        <w:rPr>
          <w:b/>
        </w:rPr>
        <w:t>1.2 Социально-демографический состав и плотность населения на территории Кульбакинского сельсовета Глушковского района</w:t>
      </w:r>
      <w:r w:rsidRPr="00EA5F8E">
        <w:rPr>
          <w:b/>
          <w:color w:val="FF0000"/>
        </w:rPr>
        <w:t xml:space="preserve"> </w:t>
      </w:r>
      <w:r w:rsidRPr="00EA5F8E">
        <w:rPr>
          <w:b/>
        </w:rPr>
        <w:t>Курской  области</w:t>
      </w:r>
    </w:p>
    <w:p w:rsidR="00A561EE" w:rsidRPr="00EA5F8E" w:rsidRDefault="00A561EE" w:rsidP="00A561EE">
      <w:pPr>
        <w:spacing w:line="360" w:lineRule="auto"/>
        <w:ind w:firstLine="709"/>
        <w:jc w:val="both"/>
      </w:pPr>
      <w:r w:rsidRPr="00EA5F8E">
        <w:t xml:space="preserve">Курская область – регион с острыми демографическими проблемами. С середины 1990-х гг. в регионе наблюдается устойчивая тенденция сокращения численности населения. Всего за период 1990-2019 гг. число жителей области сократилось на 15,4% (более чем на 200 тыс. чел.). Удельный вес городского населения при этом продолжает расти, отражая различия в режиме воспроизводства населения между городами и сельской местностью, а также основное направление </w:t>
      </w:r>
      <w:proofErr w:type="spellStart"/>
      <w:r w:rsidRPr="00EA5F8E">
        <w:t>внутрирегиональных</w:t>
      </w:r>
      <w:proofErr w:type="spellEnd"/>
      <w:r w:rsidRPr="00EA5F8E">
        <w:t xml:space="preserve"> миграционных потоков.</w:t>
      </w:r>
    </w:p>
    <w:p w:rsidR="00A561EE" w:rsidRPr="00EA5F8E" w:rsidRDefault="00A561EE" w:rsidP="00A561EE">
      <w:pPr>
        <w:spacing w:line="360" w:lineRule="auto"/>
        <w:ind w:firstLine="709"/>
        <w:jc w:val="both"/>
      </w:pPr>
      <w:r w:rsidRPr="00EA5F8E">
        <w:t>Курский район полностью наследует демографическую ситуацию, сложившуюся в Курской области рисунок ниже.</w:t>
      </w:r>
    </w:p>
    <w:p w:rsidR="00A561EE" w:rsidRPr="00EA5F8E" w:rsidRDefault="008516AE" w:rsidP="00EA5F8E">
      <w:pPr>
        <w:spacing w:line="360" w:lineRule="auto"/>
        <w:jc w:val="center"/>
      </w:pPr>
      <w:r>
        <w:pict>
          <v:shapetype id="_x0000_t202" coordsize="21600,21600" o:spt="202" path="m,l,21600r21600,l21600,xe">
            <v:stroke joinstyle="miter"/>
            <v:path gradientshapeok="t" o:connecttype="rect"/>
          </v:shapetype>
          <v:shape id="_x0000_s1098" type="#_x0000_t202" style="position:absolute;left:0;text-align:left;margin-left:-8.45pt;margin-top:81.15pt;width:109.1pt;height:23.2pt;rotation:180;z-index:251659264" filled="f" stroked="f" strokecolor="#3465a4">
            <v:stroke color2="#cb9a5b" joinstyle="round"/>
            <v:textbox style="mso-next-textbox:#_x0000_s1098;mso-rotate-with-shape:t" inset="0,0,0,0">
              <w:txbxContent>
                <w:p w:rsidR="00EA5F8E" w:rsidRDefault="00EA5F8E" w:rsidP="00A561EE">
                  <w:pPr>
                    <w:rPr>
                      <w:rFonts w:ascii="Arial" w:hAnsi="Arial" w:cs="Arial"/>
                      <w:b/>
                      <w:bCs/>
                      <w:color w:val="000000"/>
                      <w:sz w:val="20"/>
                      <w:szCs w:val="20"/>
                    </w:rPr>
                  </w:pPr>
                  <w:r>
                    <w:rPr>
                      <w:rFonts w:ascii="Arial" w:hAnsi="Arial" w:cs="Arial"/>
                      <w:b/>
                      <w:bCs/>
                      <w:color w:val="000000"/>
                      <w:sz w:val="20"/>
                      <w:szCs w:val="20"/>
                    </w:rPr>
                    <w:t>тыс. чел. (обл.)</w:t>
                  </w:r>
                </w:p>
              </w:txbxContent>
            </v:textbox>
          </v:shape>
        </w:pict>
      </w:r>
      <w:r>
        <w:pict>
          <v:group id="_x0000_s1026" style="width:461.55pt;height:229.2pt;mso-wrap-distance-left:0;mso-wrap-distance-right:0;mso-position-horizontal-relative:char;mso-position-vertical-relative:line" coordsize="9231,4584">
            <o:lock v:ext="edit" text="t"/>
            <v:rect id="_x0000_s1027" style="position:absolute;width:9231;height:4584;mso-wrap-style:none;v-text-anchor:middle" filled="f" stroked="f" strokecolor="#3465a4">
              <v:stroke color2="#cb9a5b" joinstyle="round"/>
            </v:rect>
            <v:rect id="_x0000_s1028" style="position:absolute;width:8364;height:4371;mso-wrap-style:none;v-text-anchor:middle" stroked="f" strokecolor="#3465a4">
              <v:fill color2="black"/>
              <v:stroke color2="#cb9a5b" joinstyle="round"/>
            </v:rect>
            <v:rect id="_x0000_s1029" style="position:absolute;left:2109;top:491;width:4529;height:2970;mso-wrap-style:none;v-text-anchor:middle" fillcolor="silver" stroked="f" strokecolor="#3465a4">
              <v:fill color2="#3f3f3f"/>
              <v:stroke color2="#cb9a5b" joinstyle="round"/>
            </v:rect>
            <v:rect id="_x0000_s1030" style="position:absolute;left:2130;top:476;width:4529;height:2970;mso-wrap-style:none;v-text-anchor:middle" filled="f" strokecolor="gray">
              <v:stroke color2="#7f7f7f" endcap="square"/>
            </v:rect>
            <v:line id="_x0000_s1031" style="position:absolute" from="2109,491" to="2109,3461">
              <v:stroke joinstyle="miter" endcap="square"/>
            </v:line>
            <v:line id="_x0000_s1032" style="position:absolute" from="2049,3462" to="2168,3462">
              <v:stroke joinstyle="miter" endcap="square"/>
            </v:line>
            <v:line id="_x0000_s1033" style="position:absolute" from="2049,3043" to="2168,3043">
              <v:stroke joinstyle="miter" endcap="square"/>
            </v:line>
            <v:line id="_x0000_s1034" style="position:absolute" from="2049,2611" to="2168,2611">
              <v:stroke joinstyle="miter" endcap="square"/>
            </v:line>
            <v:line id="_x0000_s1035" style="position:absolute" from="2049,2192" to="2168,2192">
              <v:stroke joinstyle="miter" endcap="square"/>
            </v:line>
            <v:line id="_x0000_s1036" style="position:absolute" from="2049,1761" to="2168,1761">
              <v:stroke joinstyle="miter" endcap="square"/>
            </v:line>
            <v:line id="_x0000_s1037" style="position:absolute" from="2049,1342" to="2168,1342">
              <v:stroke joinstyle="miter" endcap="square"/>
            </v:line>
            <v:line id="_x0000_s1038" style="position:absolute" from="2049,910" to="2168,910">
              <v:stroke joinstyle="miter" endcap="square"/>
            </v:line>
            <v:line id="_x0000_s1039" style="position:absolute" from="2049,491" to="2168,491">
              <v:stroke joinstyle="miter" endcap="square"/>
            </v:line>
            <v:line id="_x0000_s1040" style="position:absolute" from="2109,3462" to="6638,3462">
              <v:stroke joinstyle="miter" endcap="square"/>
            </v:line>
            <v:line id="_x0000_s1041" style="position:absolute;flip:y" from="2109,3402" to="2109,3521">
              <v:stroke joinstyle="miter" endcap="square"/>
            </v:line>
            <v:line id="_x0000_s1042" style="position:absolute;flip:y" from="2864,3402" to="2864,3521">
              <v:stroke joinstyle="miter" endcap="square"/>
            </v:line>
            <v:line id="_x0000_s1043" style="position:absolute;flip:y" from="3619,3402" to="3619,3521">
              <v:stroke joinstyle="miter" endcap="square"/>
            </v:line>
            <v:line id="_x0000_s1044" style="position:absolute;flip:y" from="4374,3402" to="4374,3521">
              <v:stroke joinstyle="miter" endcap="square"/>
            </v:line>
            <v:line id="_x0000_s1045" style="position:absolute;flip:y" from="5129,3402" to="5129,3521">
              <v:stroke joinstyle="miter" endcap="square"/>
            </v:line>
            <v:line id="_x0000_s1046" style="position:absolute;flip:y" from="5884,3402" to="5884,3521">
              <v:stroke joinstyle="miter" endcap="square"/>
            </v:line>
            <v:line id="_x0000_s1047" style="position:absolute;flip:y" from="6639,3402" to="6639,3521">
              <v:stroke joinstyle="miter" endcap="square"/>
            </v:line>
            <v:line id="_x0000_s1048" style="position:absolute" from="2493,731" to="3247,1101" strokecolor="red">
              <v:stroke color2="aqua" joinstyle="miter" endcap="square"/>
            </v:line>
            <v:shape id="_x0000_s1049" style="position:absolute;left:3248;top:1102;width:754;height:358;mso-wrap-style:none;v-text-anchor:middle" coordsize="755,359" path="m,l371,180,755,359e" filled="f" strokecolor="red">
              <v:stroke color2="aqua" endcap="square"/>
            </v:shape>
            <v:shape id="_x0000_s1050" style="position:absolute;left:4003;top:1461;width:754;height:323;mso-wrap-style:none;v-text-anchor:middle" coordsize="755,324" path="m,l371,168,755,324e" filled="f" strokecolor="red">
              <v:stroke color2="aqua" endcap="square"/>
            </v:shape>
            <v:shape id="_x0000_s1051" style="position:absolute;left:4758;top:1785;width:754;height:322;mso-wrap-style:none;v-text-anchor:middle" coordsize="755,323" path="m,l371,168,755,323e" filled="f" strokecolor="red">
              <v:stroke color2="aqua" endcap="square"/>
            </v:shape>
            <v:shape id="_x0000_s1052" style="position:absolute;left:5513;top:2108;width:754;height:275;mso-wrap-style:none;v-text-anchor:middle" coordsize="755,276" path="m,l371,144,755,276e" filled="f" strokecolor="red">
              <v:stroke color2="aqua" endcap="square"/>
            </v:shape>
            <v:line id="_x0000_s1053" style="position:absolute" from="6639,491" to="6639,3461">
              <v:stroke joinstyle="miter" endcap="square"/>
            </v:line>
            <v:line id="_x0000_s1054" style="position:absolute" from="6579,3462" to="6698,3462">
              <v:stroke joinstyle="miter" endcap="square"/>
            </v:line>
            <v:line id="_x0000_s1055" style="position:absolute" from="6579,3091" to="6698,3091">
              <v:stroke joinstyle="miter" endcap="square"/>
            </v:line>
            <v:line id="_x0000_s1056" style="position:absolute" from="6579,2719" to="6698,2719">
              <v:stroke joinstyle="miter" endcap="square"/>
            </v:line>
            <v:line id="_x0000_s1057" style="position:absolute" from="6579,2348" to="6698,2348">
              <v:stroke joinstyle="miter" endcap="square"/>
            </v:line>
            <v:line id="_x0000_s1058" style="position:absolute" from="6579,1977" to="6698,1977">
              <v:stroke joinstyle="miter" endcap="square"/>
            </v:line>
            <v:line id="_x0000_s1059" style="position:absolute" from="6579,1605" to="6698,1605">
              <v:stroke joinstyle="miter" endcap="square"/>
            </v:line>
            <v:line id="_x0000_s1060" style="position:absolute" from="6579,1234" to="6698,1234">
              <v:stroke joinstyle="miter" endcap="square"/>
            </v:line>
            <v:line id="_x0000_s1061" style="position:absolute" from="6579,862" to="6698,862">
              <v:stroke joinstyle="miter" endcap="square"/>
            </v:line>
            <v:line id="_x0000_s1062" style="position:absolute" from="6579,491" to="6698,491">
              <v:stroke joinstyle="miter" endcap="square"/>
            </v:line>
            <v:shape id="_x0000_s1063" style="position:absolute;left:2493;top:791;width:754;height:310;mso-wrap-style:none;v-text-anchor:middle" coordsize="755,311" path="m,l371,155r192,84l755,311e" filled="f" strokecolor="navy">
              <v:stroke color2="#ffff7f" endcap="square"/>
            </v:shape>
            <v:shape id="_x0000_s1064" style="position:absolute;left:3248;top:1102;width:754;height:215;mso-wrap-style:none;v-text-anchor:middle" coordsize="755,216" path="m,l191,60r180,48l755,216e" filled="f" strokecolor="navy">
              <v:stroke color2="#ffff7f" endcap="square"/>
            </v:shape>
            <v:shape id="_x0000_s1065" style="position:absolute;left:4003;top:1318;width:754;height:226;mso-wrap-style:none;v-text-anchor:middle" coordsize="755,227" path="m,l191,48,371,96r192,59l755,227e" filled="f" strokecolor="navy">
              <v:stroke color2="#ffff7f" endcap="square"/>
            </v:shape>
            <v:shape id="_x0000_s1066" style="position:absolute;left:4758;top:1545;width:754;height:431;mso-wrap-style:none;v-text-anchor:middle" coordsize="755,432" path="m,l191,96,371,204,563,324,755,432e" filled="f" strokecolor="navy">
              <v:stroke color2="#ffff7f" endcap="square"/>
            </v:shape>
            <v:shape id="_x0000_s1067" style="position:absolute;left:5513;top:1977;width:754;height:394;mso-wrap-style:none;v-text-anchor:middle" coordsize="755,395" path="m,l371,203,755,395e" filled="f" strokecolor="navy">
              <v:stroke color2="#ffff7f" endcap="square"/>
            </v:shape>
            <v:shape id="_x0000_s1068" type="#_x0000_t202" style="position:absolute;left:1521;top:3354;width:445;height:463;mso-wrap-style:none" filled="f" stroked="f" strokecolor="#3465a4">
              <v:stroke color2="#cb9a5b" joinstyle="round"/>
              <v:textbox style="mso-next-textbox:#_x0000_s1068;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1120</w:t>
                    </w:r>
                  </w:p>
                </w:txbxContent>
              </v:textbox>
            </v:shape>
            <v:shape id="_x0000_s1069" type="#_x0000_t202" style="position:absolute;left:1521;top:2935;width:445;height:463;mso-wrap-style:none" filled="f" stroked="f" strokecolor="#3465a4">
              <v:stroke color2="#cb9a5b" joinstyle="round"/>
              <v:textbox style="mso-next-textbox:#_x0000_s1069;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1140</w:t>
                    </w:r>
                  </w:p>
                </w:txbxContent>
              </v:textbox>
            </v:shape>
            <v:shape id="_x0000_s1070" type="#_x0000_t202" style="position:absolute;left:1521;top:2504;width:445;height:463;mso-wrap-style:none" filled="f" stroked="f" strokecolor="#3465a4">
              <v:stroke color2="#cb9a5b" joinstyle="round"/>
              <v:textbox style="mso-next-textbox:#_x0000_s1070;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1160</w:t>
                    </w:r>
                  </w:p>
                </w:txbxContent>
              </v:textbox>
            </v:shape>
            <v:shape id="_x0000_s1071" type="#_x0000_t202" style="position:absolute;left:1521;top:2084;width:445;height:463;mso-wrap-style:none" filled="f" stroked="f" strokecolor="#3465a4">
              <v:stroke color2="#cb9a5b" joinstyle="round"/>
              <v:textbox style="mso-next-textbox:#_x0000_s1071;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1180</w:t>
                    </w:r>
                  </w:p>
                </w:txbxContent>
              </v:textbox>
            </v:shape>
            <v:shape id="_x0000_s1072" type="#_x0000_t202" style="position:absolute;left:1520;top:1653;width:445;height:463;mso-wrap-style:none" filled="f" stroked="f" strokecolor="#3465a4">
              <v:stroke color2="#cb9a5b" joinstyle="round"/>
              <v:textbox style="mso-next-textbox:#_x0000_s1072;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1200</w:t>
                    </w:r>
                  </w:p>
                </w:txbxContent>
              </v:textbox>
            </v:shape>
            <v:shape id="_x0000_s1073" type="#_x0000_t202" style="position:absolute;left:1520;top:1234;width:445;height:463;mso-wrap-style:none" filled="f" stroked="f" strokecolor="#3465a4">
              <v:stroke color2="#cb9a5b" joinstyle="round"/>
              <v:textbox style="mso-next-textbox:#_x0000_s1073;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1220</w:t>
                    </w:r>
                  </w:p>
                </w:txbxContent>
              </v:textbox>
            </v:shape>
            <v:shape id="_x0000_s1074" type="#_x0000_t202" style="position:absolute;left:1520;top:803;width:445;height:463;mso-wrap-style:none" filled="f" stroked="f" strokecolor="#3465a4">
              <v:stroke color2="#cb9a5b" joinstyle="round"/>
              <v:textbox style="mso-next-textbox:#_x0000_s1074;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1240</w:t>
                    </w:r>
                  </w:p>
                </w:txbxContent>
              </v:textbox>
            </v:shape>
            <v:shape id="_x0000_s1075" type="#_x0000_t202" style="position:absolute;left:1520;top:383;width:445;height:463;mso-wrap-style:none" filled="f" stroked="f" strokecolor="#3465a4">
              <v:stroke color2="#cb9a5b" joinstyle="round"/>
              <v:textbox style="mso-next-textbox:#_x0000_s1075;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1260</w:t>
                    </w:r>
                  </w:p>
                </w:txbxContent>
              </v:textbox>
            </v:shape>
            <v:shape id="_x0000_s1076" type="#_x0000_t202" style="position:absolute;left:2275;top:3654;width:445;height:463;mso-wrap-style:none" filled="f" stroked="f" strokecolor="#3465a4">
              <v:stroke color2="#cb9a5b" joinstyle="round"/>
              <v:textbox style="mso-next-textbox:#_x0000_s1076;mso-rotate-with-shape:t" inset="0,0,0,0">
                <w:txbxContent>
                  <w:p w:rsidR="00EA5F8E" w:rsidRPr="00354CA7" w:rsidRDefault="00EA5F8E" w:rsidP="00A561EE">
                    <w:pPr>
                      <w:rPr>
                        <w:rFonts w:ascii="Arial" w:hAnsi="Arial" w:cs="Arial"/>
                        <w:color w:val="000000"/>
                        <w:sz w:val="20"/>
                        <w:szCs w:val="20"/>
                      </w:rPr>
                    </w:pPr>
                    <w:r>
                      <w:rPr>
                        <w:rFonts w:ascii="Arial" w:hAnsi="Arial" w:cs="Arial"/>
                        <w:color w:val="000000"/>
                        <w:sz w:val="20"/>
                        <w:szCs w:val="20"/>
                        <w:lang w:val="en-US"/>
                      </w:rPr>
                      <w:t>20</w:t>
                    </w:r>
                    <w:r>
                      <w:rPr>
                        <w:rFonts w:ascii="Arial" w:hAnsi="Arial" w:cs="Arial"/>
                        <w:color w:val="000000"/>
                        <w:sz w:val="20"/>
                        <w:szCs w:val="20"/>
                      </w:rPr>
                      <w:t>14</w:t>
                    </w:r>
                  </w:p>
                </w:txbxContent>
              </v:textbox>
            </v:shape>
            <v:shape id="_x0000_s1077" type="#_x0000_t202" style="position:absolute;left:3030;top:3654;width:445;height:463;mso-wrap-style:none" filled="f" stroked="f" strokecolor="#3465a4">
              <v:stroke color2="#cb9a5b" joinstyle="round"/>
              <v:textbox style="mso-next-textbox:#_x0000_s1077;mso-rotate-with-shape:t" inset="0,0,0,0">
                <w:txbxContent>
                  <w:p w:rsidR="00EA5F8E" w:rsidRPr="00354CA7" w:rsidRDefault="00EA5F8E" w:rsidP="00A561EE">
                    <w:pPr>
                      <w:rPr>
                        <w:rFonts w:ascii="Arial" w:hAnsi="Arial" w:cs="Arial"/>
                        <w:color w:val="000000"/>
                        <w:sz w:val="20"/>
                        <w:szCs w:val="20"/>
                      </w:rPr>
                    </w:pPr>
                    <w:r>
                      <w:rPr>
                        <w:rFonts w:ascii="Arial" w:hAnsi="Arial" w:cs="Arial"/>
                        <w:color w:val="000000"/>
                        <w:sz w:val="20"/>
                        <w:szCs w:val="20"/>
                        <w:lang w:val="en-US"/>
                      </w:rPr>
                      <w:t>20</w:t>
                    </w:r>
                    <w:r>
                      <w:rPr>
                        <w:rFonts w:ascii="Arial" w:hAnsi="Arial" w:cs="Arial"/>
                        <w:color w:val="000000"/>
                        <w:sz w:val="20"/>
                        <w:szCs w:val="20"/>
                      </w:rPr>
                      <w:t>15</w:t>
                    </w:r>
                  </w:p>
                </w:txbxContent>
              </v:textbox>
            </v:shape>
            <v:shape id="_x0000_s1078" type="#_x0000_t202" style="position:absolute;left:3785;top:3654;width:445;height:463;mso-wrap-style:none" filled="f" stroked="f" strokecolor="#3465a4">
              <v:stroke color2="#cb9a5b" joinstyle="round"/>
              <v:textbox style="mso-next-textbox:#_x0000_s1078;mso-rotate-with-shape:t" inset="0,0,0,0">
                <w:txbxContent>
                  <w:p w:rsidR="00EA5F8E" w:rsidRPr="00354CA7" w:rsidRDefault="00EA5F8E" w:rsidP="00A561EE">
                    <w:pPr>
                      <w:rPr>
                        <w:rFonts w:ascii="Arial" w:hAnsi="Arial" w:cs="Arial"/>
                        <w:color w:val="000000"/>
                        <w:sz w:val="20"/>
                        <w:szCs w:val="20"/>
                      </w:rPr>
                    </w:pPr>
                    <w:r>
                      <w:rPr>
                        <w:rFonts w:ascii="Arial" w:hAnsi="Arial" w:cs="Arial"/>
                        <w:color w:val="000000"/>
                        <w:sz w:val="20"/>
                        <w:szCs w:val="20"/>
                        <w:lang w:val="en-US"/>
                      </w:rPr>
                      <w:t>20</w:t>
                    </w:r>
                    <w:r>
                      <w:rPr>
                        <w:rFonts w:ascii="Arial" w:hAnsi="Arial" w:cs="Arial"/>
                        <w:color w:val="000000"/>
                        <w:sz w:val="20"/>
                        <w:szCs w:val="20"/>
                      </w:rPr>
                      <w:t>16</w:t>
                    </w:r>
                  </w:p>
                </w:txbxContent>
              </v:textbox>
            </v:shape>
            <v:shape id="_x0000_s1079" type="#_x0000_t202" style="position:absolute;left:4540;top:3654;width:445;height:463;mso-wrap-style:none" filled="f" stroked="f" strokecolor="#3465a4">
              <v:stroke color2="#cb9a5b" joinstyle="round"/>
              <v:textbox style="mso-next-textbox:#_x0000_s1079;mso-rotate-with-shape:t" inset="0,0,0,0">
                <w:txbxContent>
                  <w:p w:rsidR="00EA5F8E" w:rsidRPr="00354CA7" w:rsidRDefault="00EA5F8E" w:rsidP="00A561EE">
                    <w:pPr>
                      <w:rPr>
                        <w:rFonts w:ascii="Arial" w:hAnsi="Arial" w:cs="Arial"/>
                        <w:color w:val="000000"/>
                        <w:sz w:val="20"/>
                        <w:szCs w:val="20"/>
                      </w:rPr>
                    </w:pPr>
                    <w:r>
                      <w:rPr>
                        <w:rFonts w:ascii="Arial" w:hAnsi="Arial" w:cs="Arial"/>
                        <w:color w:val="000000"/>
                        <w:sz w:val="20"/>
                        <w:szCs w:val="20"/>
                        <w:lang w:val="en-US"/>
                      </w:rPr>
                      <w:t>20</w:t>
                    </w:r>
                    <w:r>
                      <w:rPr>
                        <w:rFonts w:ascii="Arial" w:hAnsi="Arial" w:cs="Arial"/>
                        <w:color w:val="000000"/>
                        <w:sz w:val="20"/>
                        <w:szCs w:val="20"/>
                      </w:rPr>
                      <w:t>17</w:t>
                    </w:r>
                  </w:p>
                </w:txbxContent>
              </v:textbox>
            </v:shape>
            <v:shape id="_x0000_s1080" type="#_x0000_t202" style="position:absolute;left:5295;top:3654;width:445;height:463;mso-wrap-style:none" filled="f" stroked="f" strokecolor="#3465a4">
              <v:stroke color2="#cb9a5b" joinstyle="round"/>
              <v:textbox style="mso-next-textbox:#_x0000_s1080;mso-rotate-with-shape:t" inset="0,0,0,0">
                <w:txbxContent>
                  <w:p w:rsidR="00EA5F8E" w:rsidRPr="00354CA7" w:rsidRDefault="00EA5F8E" w:rsidP="00A561EE">
                    <w:pPr>
                      <w:rPr>
                        <w:rFonts w:ascii="Arial" w:hAnsi="Arial" w:cs="Arial"/>
                        <w:color w:val="000000"/>
                        <w:sz w:val="20"/>
                        <w:szCs w:val="20"/>
                      </w:rPr>
                    </w:pPr>
                    <w:r>
                      <w:rPr>
                        <w:rFonts w:ascii="Arial" w:hAnsi="Arial" w:cs="Arial"/>
                        <w:color w:val="000000"/>
                        <w:sz w:val="20"/>
                        <w:szCs w:val="20"/>
                        <w:lang w:val="en-US"/>
                      </w:rPr>
                      <w:t>20</w:t>
                    </w:r>
                    <w:r>
                      <w:rPr>
                        <w:rFonts w:ascii="Arial" w:hAnsi="Arial" w:cs="Arial"/>
                        <w:color w:val="000000"/>
                        <w:sz w:val="20"/>
                        <w:szCs w:val="20"/>
                      </w:rPr>
                      <w:t>18</w:t>
                    </w:r>
                  </w:p>
                </w:txbxContent>
              </v:textbox>
            </v:shape>
            <v:shape id="_x0000_s1081" type="#_x0000_t202" style="position:absolute;left:6050;top:3654;width:445;height:463;mso-wrap-style:none" filled="f" stroked="f" strokecolor="#3465a4">
              <v:stroke color2="#cb9a5b" joinstyle="round"/>
              <v:textbox style="mso-next-textbox:#_x0000_s1081;mso-rotate-with-shape:t" inset="0,0,0,0">
                <w:txbxContent>
                  <w:p w:rsidR="00EA5F8E" w:rsidRPr="00354CA7" w:rsidRDefault="00EA5F8E" w:rsidP="00A561EE">
                    <w:pPr>
                      <w:rPr>
                        <w:rFonts w:ascii="Arial" w:hAnsi="Arial" w:cs="Arial"/>
                        <w:color w:val="000000"/>
                        <w:sz w:val="20"/>
                        <w:szCs w:val="20"/>
                      </w:rPr>
                    </w:pPr>
                    <w:r>
                      <w:rPr>
                        <w:rFonts w:ascii="Arial" w:hAnsi="Arial" w:cs="Arial"/>
                        <w:color w:val="000000"/>
                        <w:sz w:val="20"/>
                        <w:szCs w:val="20"/>
                        <w:lang w:val="en-US"/>
                      </w:rPr>
                      <w:t>20</w:t>
                    </w:r>
                    <w:r>
                      <w:rPr>
                        <w:rFonts w:ascii="Arial" w:hAnsi="Arial" w:cs="Arial"/>
                        <w:color w:val="000000"/>
                        <w:sz w:val="20"/>
                        <w:szCs w:val="20"/>
                      </w:rPr>
                      <w:t>19</w:t>
                    </w:r>
                  </w:p>
                </w:txbxContent>
              </v:textbox>
            </v:shape>
            <v:shape id="_x0000_s1082" type="#_x0000_t202" style="position:absolute;left:6794;top:3354;width:223;height:463;mso-wrap-style:none" filled="f" stroked="f" strokecolor="#3465a4">
              <v:stroke color2="#cb9a5b" joinstyle="round"/>
              <v:textbox style="mso-next-textbox:#_x0000_s1082;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16</w:t>
                    </w:r>
                  </w:p>
                </w:txbxContent>
              </v:textbox>
            </v:shape>
            <v:shape id="_x0000_s1083" type="#_x0000_t202" style="position:absolute;left:6795;top:2983;width:390;height:463;mso-wrap-style:none" filled="f" stroked="f" strokecolor="#3465a4">
              <v:stroke color2="#cb9a5b" joinstyle="round"/>
              <v:textbox style="mso-next-textbox:#_x0000_s1083;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16</w:t>
                    </w:r>
                    <w:proofErr w:type="gramStart"/>
                    <w:r>
                      <w:rPr>
                        <w:rFonts w:ascii="Arial" w:hAnsi="Arial" w:cs="Arial"/>
                        <w:color w:val="000000"/>
                        <w:sz w:val="20"/>
                        <w:szCs w:val="20"/>
                        <w:lang w:val="en-US"/>
                      </w:rPr>
                      <w:t>,5</w:t>
                    </w:r>
                    <w:proofErr w:type="gramEnd"/>
                  </w:p>
                </w:txbxContent>
              </v:textbox>
            </v:shape>
            <v:shape id="_x0000_s1084" type="#_x0000_t202" style="position:absolute;left:6794;top:2611;width:223;height:463;mso-wrap-style:none" filled="f" stroked="f" strokecolor="#3465a4">
              <v:stroke color2="#cb9a5b" joinstyle="round"/>
              <v:textbox style="mso-next-textbox:#_x0000_s1084;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17</w:t>
                    </w:r>
                  </w:p>
                </w:txbxContent>
              </v:textbox>
            </v:shape>
            <v:shape id="_x0000_s1085" type="#_x0000_t202" style="position:absolute;left:6795;top:2240;width:390;height:463;mso-wrap-style:none" filled="f" stroked="f" strokecolor="#3465a4">
              <v:stroke color2="#cb9a5b" joinstyle="round"/>
              <v:textbox style="mso-next-textbox:#_x0000_s1085;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17</w:t>
                    </w:r>
                    <w:proofErr w:type="gramStart"/>
                    <w:r>
                      <w:rPr>
                        <w:rFonts w:ascii="Arial" w:hAnsi="Arial" w:cs="Arial"/>
                        <w:color w:val="000000"/>
                        <w:sz w:val="20"/>
                        <w:szCs w:val="20"/>
                        <w:lang w:val="en-US"/>
                      </w:rPr>
                      <w:t>,5</w:t>
                    </w:r>
                    <w:proofErr w:type="gramEnd"/>
                  </w:p>
                </w:txbxContent>
              </v:textbox>
            </v:shape>
            <v:shape id="_x0000_s1086" type="#_x0000_t202" style="position:absolute;left:6794;top:1869;width:223;height:463;mso-wrap-style:none" filled="f" stroked="f" strokecolor="#3465a4">
              <v:stroke color2="#cb9a5b" joinstyle="round"/>
              <v:textbox style="mso-next-textbox:#_x0000_s1086;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18</w:t>
                    </w:r>
                  </w:p>
                </w:txbxContent>
              </v:textbox>
            </v:shape>
            <v:shape id="_x0000_s1087" type="#_x0000_t202" style="position:absolute;left:6795;top:1497;width:390;height:463;mso-wrap-style:none" filled="f" stroked="f" strokecolor="#3465a4">
              <v:stroke color2="#cb9a5b" joinstyle="round"/>
              <v:textbox style="mso-next-textbox:#_x0000_s1087;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18</w:t>
                    </w:r>
                    <w:proofErr w:type="gramStart"/>
                    <w:r>
                      <w:rPr>
                        <w:rFonts w:ascii="Arial" w:hAnsi="Arial" w:cs="Arial"/>
                        <w:color w:val="000000"/>
                        <w:sz w:val="20"/>
                        <w:szCs w:val="20"/>
                        <w:lang w:val="en-US"/>
                      </w:rPr>
                      <w:t>,5</w:t>
                    </w:r>
                    <w:proofErr w:type="gramEnd"/>
                  </w:p>
                </w:txbxContent>
              </v:textbox>
            </v:shape>
            <v:shape id="_x0000_s1088" type="#_x0000_t202" style="position:absolute;left:6794;top:1126;width:223;height:463;mso-wrap-style:none" filled="f" stroked="f" strokecolor="#3465a4">
              <v:stroke color2="#cb9a5b" joinstyle="round"/>
              <v:textbox style="mso-next-textbox:#_x0000_s1088;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19</w:t>
                    </w:r>
                  </w:p>
                </w:txbxContent>
              </v:textbox>
            </v:shape>
            <v:shape id="_x0000_s1089" type="#_x0000_t202" style="position:absolute;left:6795;top:755;width:390;height:463;mso-wrap-style:none" filled="f" stroked="f" strokecolor="#3465a4">
              <v:stroke color2="#cb9a5b" joinstyle="round"/>
              <v:textbox style="mso-next-textbox:#_x0000_s1089;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19</w:t>
                    </w:r>
                    <w:proofErr w:type="gramStart"/>
                    <w:r>
                      <w:rPr>
                        <w:rFonts w:ascii="Arial" w:hAnsi="Arial" w:cs="Arial"/>
                        <w:color w:val="000000"/>
                        <w:sz w:val="20"/>
                        <w:szCs w:val="20"/>
                        <w:lang w:val="en-US"/>
                      </w:rPr>
                      <w:t>,5</w:t>
                    </w:r>
                    <w:proofErr w:type="gramEnd"/>
                  </w:p>
                </w:txbxContent>
              </v:textbox>
            </v:shape>
            <v:shape id="_x0000_s1090" type="#_x0000_t202" style="position:absolute;left:6794;top:383;width:223;height:463;mso-wrap-style:none" filled="f" stroked="f" strokecolor="#3465a4">
              <v:stroke color2="#cb9a5b" joinstyle="round"/>
              <v:textbox style="mso-next-textbox:#_x0000_s1090;mso-rotate-with-shape:t" inset="0,0,0,0">
                <w:txbxContent>
                  <w:p w:rsidR="00EA5F8E" w:rsidRDefault="00EA5F8E" w:rsidP="00A561EE">
                    <w:pPr>
                      <w:rPr>
                        <w:rFonts w:ascii="Arial" w:hAnsi="Arial" w:cs="Arial"/>
                        <w:color w:val="000000"/>
                        <w:sz w:val="20"/>
                        <w:szCs w:val="20"/>
                        <w:lang w:val="en-US"/>
                      </w:rPr>
                    </w:pPr>
                    <w:r>
                      <w:rPr>
                        <w:rFonts w:ascii="Arial" w:hAnsi="Arial" w:cs="Arial"/>
                        <w:color w:val="000000"/>
                        <w:sz w:val="20"/>
                        <w:szCs w:val="20"/>
                        <w:lang w:val="en-US"/>
                      </w:rPr>
                      <w:t>20</w:t>
                    </w:r>
                  </w:p>
                </w:txbxContent>
              </v:textbox>
            </v:shape>
            <v:shape id="_x0000_s1091" type="#_x0000_t202" style="position:absolute;left:7391;top:1251;width:1690;height:1690;rotation:270;mso-wrap-style:none" filled="f" stroked="f" strokecolor="#3465a4">
              <v:stroke color2="#cb9a5b" joinstyle="round"/>
              <v:textbox style="layout-flow:vertical;mso-layout-flow-alt:bottom-to-top;mso-next-textbox:#_x0000_s1091;mso-rotate-with-shape:t" inset="0,0,0,0">
                <w:txbxContent>
                  <w:p w:rsidR="00EA5F8E" w:rsidRDefault="00EA5F8E" w:rsidP="00A561EE">
                    <w:pPr>
                      <w:rPr>
                        <w:rFonts w:ascii="Arial" w:hAnsi="Arial" w:cs="Arial"/>
                        <w:b/>
                        <w:bCs/>
                        <w:color w:val="000000"/>
                        <w:sz w:val="20"/>
                        <w:szCs w:val="20"/>
                        <w:lang w:val="en-US"/>
                      </w:rPr>
                    </w:pPr>
                    <w:proofErr w:type="spellStart"/>
                    <w:r>
                      <w:rPr>
                        <w:rFonts w:ascii="Arial" w:hAnsi="Arial" w:cs="Arial"/>
                        <w:b/>
                        <w:bCs/>
                        <w:color w:val="000000"/>
                        <w:sz w:val="20"/>
                        <w:szCs w:val="20"/>
                      </w:rPr>
                      <w:t>тыс</w:t>
                    </w:r>
                    <w:proofErr w:type="spellEnd"/>
                    <w:r>
                      <w:rPr>
                        <w:rFonts w:ascii="Arial" w:hAnsi="Arial" w:cs="Arial"/>
                        <w:b/>
                        <w:bCs/>
                        <w:color w:val="000000"/>
                        <w:sz w:val="20"/>
                        <w:szCs w:val="20"/>
                        <w:lang w:val="en-US"/>
                      </w:rPr>
                      <w:t xml:space="preserve">. </w:t>
                    </w:r>
                    <w:r>
                      <w:rPr>
                        <w:rFonts w:ascii="Arial" w:hAnsi="Arial" w:cs="Arial"/>
                        <w:b/>
                        <w:bCs/>
                        <w:color w:val="000000"/>
                        <w:sz w:val="20"/>
                        <w:szCs w:val="20"/>
                      </w:rPr>
                      <w:t>чел</w:t>
                    </w:r>
                    <w:r>
                      <w:rPr>
                        <w:rFonts w:ascii="Arial" w:hAnsi="Arial" w:cs="Arial"/>
                        <w:b/>
                        <w:bCs/>
                        <w:color w:val="000000"/>
                        <w:sz w:val="20"/>
                        <w:szCs w:val="20"/>
                        <w:lang w:val="en-US"/>
                      </w:rPr>
                      <w:t>. (</w:t>
                    </w:r>
                    <w:r>
                      <w:rPr>
                        <w:rFonts w:ascii="Arial" w:hAnsi="Arial" w:cs="Arial"/>
                        <w:b/>
                        <w:bCs/>
                        <w:color w:val="000000"/>
                        <w:sz w:val="20"/>
                        <w:szCs w:val="20"/>
                      </w:rPr>
                      <w:t>район</w:t>
                    </w:r>
                    <w:r>
                      <w:rPr>
                        <w:rFonts w:ascii="Arial" w:hAnsi="Arial" w:cs="Arial"/>
                        <w:b/>
                        <w:bCs/>
                        <w:color w:val="000000"/>
                        <w:sz w:val="20"/>
                        <w:szCs w:val="20"/>
                        <w:lang w:val="en-US"/>
                      </w:rPr>
                      <w:t>)</w:t>
                    </w:r>
                  </w:p>
                </w:txbxContent>
              </v:textbox>
            </v:shape>
            <v:rect id="_x0000_s1092" style="position:absolute;left:1776;top:4049;width:5408;height:322;mso-wrap-style:none;v-text-anchor:middle" stroked="f" strokecolor="#3465a4">
              <v:fill color2="black"/>
              <v:stroke color2="#cb9a5b" joinstyle="round"/>
            </v:rect>
            <v:line id="_x0000_s1093" style="position:absolute" from="2411,4229" to="2806,4229" strokecolor="red">
              <v:stroke color2="aqua" joinstyle="miter" endcap="square"/>
            </v:line>
            <v:shape id="_x0000_s1094" type="#_x0000_t202" style="position:absolute;left:2912;top:4108;width:1893;height:262" filled="f" stroked="f" strokecolor="#3465a4">
              <v:stroke color2="#cb9a5b" joinstyle="round"/>
              <v:textbox style="mso-next-textbox:#_x0000_s1094;mso-rotate-with-shape:t" inset="0,0,0,0">
                <w:txbxContent>
                  <w:p w:rsidR="00EA5F8E" w:rsidRDefault="00EA5F8E" w:rsidP="00A561EE">
                    <w:pPr>
                      <w:rPr>
                        <w:rFonts w:ascii="Arial" w:hAnsi="Arial" w:cs="Arial"/>
                        <w:color w:val="000000"/>
                        <w:sz w:val="20"/>
                        <w:szCs w:val="20"/>
                      </w:rPr>
                    </w:pPr>
                    <w:r>
                      <w:rPr>
                        <w:rFonts w:ascii="Arial" w:hAnsi="Arial" w:cs="Arial"/>
                        <w:color w:val="000000"/>
                        <w:sz w:val="20"/>
                        <w:szCs w:val="20"/>
                      </w:rPr>
                      <w:t>Курский р-н</w:t>
                    </w:r>
                  </w:p>
                </w:txbxContent>
              </v:textbox>
            </v:shape>
            <v:line id="_x0000_s1095" style="position:absolute" from="4806,4229" to="5200,4229" strokecolor="navy">
              <v:stroke color2="#ffff7f" joinstyle="miter" endcap="square"/>
            </v:line>
            <v:shape id="_x0000_s1096" type="#_x0000_t202" style="position:absolute;left:5249;top:4121;width:1533;height:463" filled="f" stroked="f" strokecolor="#3465a4">
              <v:stroke color2="#cb9a5b" joinstyle="round"/>
              <v:textbox style="mso-next-textbox:#_x0000_s1096;mso-rotate-with-shape:t" inset="0,0,0,0">
                <w:txbxContent>
                  <w:p w:rsidR="00EA5F8E" w:rsidRDefault="00EA5F8E" w:rsidP="00A561EE">
                    <w:pPr>
                      <w:rPr>
                        <w:rFonts w:ascii="Arial" w:hAnsi="Arial" w:cs="Arial"/>
                        <w:color w:val="000000"/>
                        <w:sz w:val="20"/>
                        <w:szCs w:val="20"/>
                      </w:rPr>
                    </w:pPr>
                    <w:r>
                      <w:rPr>
                        <w:rFonts w:ascii="Arial" w:hAnsi="Arial" w:cs="Arial"/>
                        <w:color w:val="000000"/>
                        <w:sz w:val="20"/>
                        <w:szCs w:val="20"/>
                      </w:rPr>
                      <w:t>Курская обл.</w:t>
                    </w:r>
                  </w:p>
                </w:txbxContent>
              </v:textbox>
            </v:shape>
            <v:rect id="_x0000_s1097" style="position:absolute;left:165;top:12;width:8364;height:4371;mso-wrap-style:none;v-text-anchor:middle" filled="f" stroked="f" strokecolor="#3465a4">
              <v:stroke color2="#cb9a5b" joinstyle="round"/>
            </v:rect>
            <w10:wrap type="none"/>
            <w10:anchorlock/>
          </v:group>
        </w:pict>
      </w:r>
      <w:r w:rsidR="00A561EE" w:rsidRPr="00EA5F8E">
        <w:rPr>
          <w:b/>
        </w:rPr>
        <w:t>Рис.</w:t>
      </w:r>
      <w:r w:rsidR="00A561EE" w:rsidRPr="00EA5F8E">
        <w:t xml:space="preserve"> </w:t>
      </w:r>
      <w:r w:rsidR="00A561EE" w:rsidRPr="00EA5F8E">
        <w:rPr>
          <w:b/>
        </w:rPr>
        <w:t>Динамика численности населения Глушковского района и Курской области.</w:t>
      </w:r>
    </w:p>
    <w:p w:rsidR="00A561EE" w:rsidRPr="00EA5F8E" w:rsidRDefault="00A561EE" w:rsidP="00A561EE">
      <w:pPr>
        <w:spacing w:line="360" w:lineRule="auto"/>
        <w:ind w:firstLine="709"/>
        <w:jc w:val="both"/>
      </w:pPr>
      <w:r w:rsidRPr="00EA5F8E">
        <w:t xml:space="preserve">Кульбакинский сельсовет на фоне демографической ситуации, сложившейся в сельской местности Глушковского района, характеризуется незначительным приростом численности населения, что иллюстрирует направленность </w:t>
      </w:r>
      <w:proofErr w:type="spellStart"/>
      <w:r w:rsidRPr="00EA5F8E">
        <w:t>внутрирегиональных</w:t>
      </w:r>
      <w:proofErr w:type="spellEnd"/>
      <w:r w:rsidRPr="00EA5F8E">
        <w:t xml:space="preserve"> и внутрирайонных миграционных потоков «село» - «город».</w:t>
      </w:r>
    </w:p>
    <w:p w:rsidR="00A561EE" w:rsidRPr="00EA5F8E" w:rsidRDefault="00A561EE" w:rsidP="00A561EE">
      <w:pPr>
        <w:spacing w:line="360" w:lineRule="auto"/>
        <w:ind w:firstLine="709"/>
        <w:jc w:val="both"/>
      </w:pPr>
      <w:proofErr w:type="gramStart"/>
      <w:r w:rsidRPr="00EA5F8E">
        <w:lastRenderedPageBreak/>
        <w:t>Основными характеристиками современной демографической ситуации в сельсовете являются следующие:</w:t>
      </w:r>
      <w:proofErr w:type="gramEnd"/>
    </w:p>
    <w:p w:rsidR="00A561EE" w:rsidRPr="00EA5F8E" w:rsidRDefault="00A561EE" w:rsidP="00A561EE">
      <w:pPr>
        <w:numPr>
          <w:ilvl w:val="0"/>
          <w:numId w:val="21"/>
        </w:numPr>
        <w:suppressAutoHyphens/>
        <w:spacing w:line="360" w:lineRule="auto"/>
        <w:ind w:left="0" w:firstLine="709"/>
        <w:jc w:val="both"/>
      </w:pPr>
      <w:r w:rsidRPr="00EA5F8E">
        <w:t>регрессивный тип возрастной структуры населения с долей старческих возрастных групп, превышающих в 1,7 раз детские;</w:t>
      </w:r>
    </w:p>
    <w:p w:rsidR="00A561EE" w:rsidRPr="00EA5F8E" w:rsidRDefault="00A561EE" w:rsidP="00A561EE">
      <w:pPr>
        <w:widowControl w:val="0"/>
        <w:numPr>
          <w:ilvl w:val="0"/>
          <w:numId w:val="21"/>
        </w:numPr>
        <w:spacing w:line="360" w:lineRule="auto"/>
        <w:ind w:left="0" w:firstLine="709"/>
        <w:jc w:val="both"/>
      </w:pPr>
      <w:r w:rsidRPr="00EA5F8E">
        <w:t>устойчивое долгосрочное снижение численности населения, которое имеет тенденции к продолжению снижения в современных условиях экономического развития;</w:t>
      </w:r>
    </w:p>
    <w:p w:rsidR="00A561EE" w:rsidRPr="00EA5F8E" w:rsidRDefault="00A561EE" w:rsidP="00A561EE">
      <w:pPr>
        <w:widowControl w:val="0"/>
        <w:numPr>
          <w:ilvl w:val="0"/>
          <w:numId w:val="21"/>
        </w:numPr>
        <w:spacing w:line="360" w:lineRule="auto"/>
        <w:ind w:left="0" w:firstLine="709"/>
        <w:jc w:val="both"/>
      </w:pPr>
      <w:r w:rsidRPr="00EA5F8E">
        <w:t>низкий уровень рождаемости, недостаточный для простого замещения родителей их детьми;</w:t>
      </w:r>
    </w:p>
    <w:p w:rsidR="00A561EE" w:rsidRPr="00EA5F8E" w:rsidRDefault="00A561EE" w:rsidP="00A561EE">
      <w:pPr>
        <w:widowControl w:val="0"/>
        <w:numPr>
          <w:ilvl w:val="0"/>
          <w:numId w:val="21"/>
        </w:numPr>
        <w:spacing w:line="360" w:lineRule="auto"/>
        <w:ind w:left="0" w:firstLine="709"/>
        <w:jc w:val="both"/>
      </w:pPr>
      <w:r w:rsidRPr="00EA5F8E">
        <w:t>высокий уровень смертности населения, особенно в трудоспособном возрасте;</w:t>
      </w:r>
    </w:p>
    <w:p w:rsidR="00A561EE" w:rsidRPr="00EA5F8E" w:rsidRDefault="00A561EE" w:rsidP="00A561EE">
      <w:pPr>
        <w:widowControl w:val="0"/>
        <w:numPr>
          <w:ilvl w:val="0"/>
          <w:numId w:val="21"/>
        </w:numPr>
        <w:spacing w:line="360" w:lineRule="auto"/>
        <w:ind w:left="0" w:firstLine="709"/>
        <w:jc w:val="both"/>
      </w:pPr>
      <w:r w:rsidRPr="00EA5F8E">
        <w:t>низкие показатели продолжительности жизни населения;</w:t>
      </w:r>
    </w:p>
    <w:p w:rsidR="00A561EE" w:rsidRPr="00EA5F8E" w:rsidRDefault="00A561EE" w:rsidP="00A561EE">
      <w:pPr>
        <w:widowControl w:val="0"/>
        <w:numPr>
          <w:ilvl w:val="0"/>
          <w:numId w:val="21"/>
        </w:numPr>
        <w:spacing w:line="360" w:lineRule="auto"/>
        <w:ind w:left="0" w:firstLine="709"/>
        <w:jc w:val="both"/>
      </w:pPr>
      <w:r w:rsidRPr="00EA5F8E">
        <w:t>приток мигрантов, частично компенсирующий естественную убыль населения.</w:t>
      </w:r>
    </w:p>
    <w:p w:rsidR="00A561EE" w:rsidRPr="00EA5F8E" w:rsidRDefault="00A561EE" w:rsidP="00A561EE">
      <w:pPr>
        <w:widowControl w:val="0"/>
        <w:spacing w:line="360" w:lineRule="auto"/>
        <w:ind w:firstLine="709"/>
        <w:jc w:val="both"/>
      </w:pPr>
      <w:r w:rsidRPr="00EA5F8E">
        <w:t>В условиях сложившейся демографической ситуации и учитывая ее неблагоприятные тенденции, становится вполне реальной опасность дальнейшего долгосрочного сокращения численности населения Кульбакинского сельсовета.</w:t>
      </w:r>
    </w:p>
    <w:p w:rsidR="00A561EE" w:rsidRPr="00EA5F8E" w:rsidRDefault="00A561EE" w:rsidP="00A561EE">
      <w:pPr>
        <w:widowControl w:val="0"/>
        <w:spacing w:line="360" w:lineRule="auto"/>
        <w:ind w:firstLine="709"/>
        <w:jc w:val="both"/>
      </w:pPr>
      <w:r w:rsidRPr="00EA5F8E">
        <w:t>Составляемые ежегодно Росстатом среднесрочные демографические прогнозы</w:t>
      </w:r>
      <w:r w:rsidRPr="00EA5F8E">
        <w:rPr>
          <w:rStyle w:val="af9"/>
        </w:rPr>
        <w:footnoteReference w:id="1"/>
      </w:r>
      <w:r w:rsidRPr="00EA5F8E">
        <w:t xml:space="preserve"> содержат несколько устойчивых трендов по каждому демографическому показателю, к которым относятся:</w:t>
      </w:r>
    </w:p>
    <w:p w:rsidR="00A561EE" w:rsidRPr="00EA5F8E" w:rsidRDefault="00A561EE" w:rsidP="00A561EE">
      <w:pPr>
        <w:widowControl w:val="0"/>
        <w:tabs>
          <w:tab w:val="left" w:pos="1276"/>
        </w:tabs>
        <w:spacing w:line="360" w:lineRule="auto"/>
        <w:ind w:firstLine="709"/>
        <w:jc w:val="both"/>
      </w:pPr>
      <w:r w:rsidRPr="00EA5F8E">
        <w:t>- сохранение рождаемости на низком уровне, не обеспечивающем даже простое возобновление поколений;</w:t>
      </w:r>
    </w:p>
    <w:p w:rsidR="00A561EE" w:rsidRPr="00EA5F8E" w:rsidRDefault="00A561EE" w:rsidP="00A561EE">
      <w:pPr>
        <w:widowControl w:val="0"/>
        <w:tabs>
          <w:tab w:val="left" w:pos="1276"/>
        </w:tabs>
        <w:spacing w:line="360" w:lineRule="auto"/>
        <w:ind w:firstLine="709"/>
        <w:jc w:val="both"/>
      </w:pPr>
      <w:r w:rsidRPr="00EA5F8E">
        <w:t>- сокращение уровня младенческой смертности;</w:t>
      </w:r>
    </w:p>
    <w:p w:rsidR="00A561EE" w:rsidRPr="00EA5F8E" w:rsidRDefault="00A561EE" w:rsidP="00A561EE">
      <w:pPr>
        <w:widowControl w:val="0"/>
        <w:tabs>
          <w:tab w:val="left" w:pos="1276"/>
        </w:tabs>
        <w:spacing w:line="360" w:lineRule="auto"/>
        <w:ind w:firstLine="709"/>
        <w:jc w:val="both"/>
      </w:pPr>
      <w:r w:rsidRPr="00EA5F8E">
        <w:t>- сохранение смертности взрослого населения на высоком уровне;</w:t>
      </w:r>
    </w:p>
    <w:p w:rsidR="00A561EE" w:rsidRPr="00EA5F8E" w:rsidRDefault="00A561EE" w:rsidP="00A561EE">
      <w:pPr>
        <w:widowControl w:val="0"/>
        <w:tabs>
          <w:tab w:val="left" w:pos="1276"/>
        </w:tabs>
        <w:spacing w:line="360" w:lineRule="auto"/>
        <w:ind w:firstLine="709"/>
        <w:jc w:val="both"/>
      </w:pPr>
      <w:r w:rsidRPr="00EA5F8E">
        <w:t>- стагнация ожидаемой продолжительности жизни с незначительным медленным её увеличением у мужчин;</w:t>
      </w:r>
    </w:p>
    <w:p w:rsidR="00A561EE" w:rsidRPr="00EA5F8E" w:rsidRDefault="00A561EE" w:rsidP="00A561EE">
      <w:pPr>
        <w:tabs>
          <w:tab w:val="left" w:pos="1276"/>
        </w:tabs>
        <w:spacing w:line="360" w:lineRule="auto"/>
        <w:ind w:firstLine="709"/>
        <w:jc w:val="both"/>
      </w:pPr>
      <w:r w:rsidRPr="00EA5F8E">
        <w:t>- сокращение миграционного прироста;</w:t>
      </w:r>
    </w:p>
    <w:p w:rsidR="00A561EE" w:rsidRPr="00EA5F8E" w:rsidRDefault="00A561EE" w:rsidP="00A561EE">
      <w:pPr>
        <w:tabs>
          <w:tab w:val="left" w:pos="1276"/>
        </w:tabs>
        <w:spacing w:line="360" w:lineRule="auto"/>
        <w:ind w:firstLine="709"/>
        <w:jc w:val="both"/>
      </w:pPr>
      <w:r w:rsidRPr="00EA5F8E">
        <w:t>- умеренный рост нагрузки на трудоспособное население (коэффициент демографической нагрузки будет значительно ниже уровня 90-х годов XX века);</w:t>
      </w:r>
    </w:p>
    <w:p w:rsidR="00A561EE" w:rsidRPr="00EA5F8E" w:rsidRDefault="00A561EE" w:rsidP="00A561EE">
      <w:pPr>
        <w:tabs>
          <w:tab w:val="left" w:pos="1276"/>
        </w:tabs>
        <w:spacing w:line="360" w:lineRule="auto"/>
        <w:ind w:firstLine="709"/>
        <w:jc w:val="both"/>
      </w:pPr>
      <w:r w:rsidRPr="00EA5F8E">
        <w:t xml:space="preserve">- уменьшение численности населения страны. </w:t>
      </w:r>
    </w:p>
    <w:p w:rsidR="00A561EE" w:rsidRPr="00EA5F8E" w:rsidRDefault="00A561EE" w:rsidP="00A561EE">
      <w:pPr>
        <w:tabs>
          <w:tab w:val="left" w:pos="1440"/>
        </w:tabs>
        <w:spacing w:line="360" w:lineRule="auto"/>
        <w:ind w:firstLine="709"/>
        <w:jc w:val="both"/>
      </w:pPr>
      <w:r w:rsidRPr="00EA5F8E">
        <w:t>Прогнозная динамика важнейших демографических показателей представлена на рисунке ниже.</w:t>
      </w:r>
    </w:p>
    <w:p w:rsidR="00A561EE" w:rsidRPr="00EA5F8E" w:rsidRDefault="00A561EE" w:rsidP="00A561EE">
      <w:pPr>
        <w:tabs>
          <w:tab w:val="left" w:pos="1440"/>
        </w:tabs>
        <w:spacing w:line="360" w:lineRule="auto"/>
        <w:jc w:val="center"/>
        <w:rPr>
          <w:b/>
        </w:rPr>
      </w:pPr>
      <w:r w:rsidRPr="00EA5F8E">
        <w:rPr>
          <w:noProof/>
        </w:rPr>
        <w:lastRenderedPageBreak/>
        <w:drawing>
          <wp:inline distT="0" distB="0" distL="0" distR="0">
            <wp:extent cx="4572000" cy="3009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72000" cy="3009900"/>
                    </a:xfrm>
                    <a:prstGeom prst="rect">
                      <a:avLst/>
                    </a:prstGeom>
                    <a:solidFill>
                      <a:srgbClr val="FFFFFF"/>
                    </a:solidFill>
                    <a:ln>
                      <a:noFill/>
                    </a:ln>
                  </pic:spPr>
                </pic:pic>
              </a:graphicData>
            </a:graphic>
          </wp:inline>
        </w:drawing>
      </w:r>
    </w:p>
    <w:p w:rsidR="00A561EE" w:rsidRPr="00EA5F8E" w:rsidRDefault="00A561EE" w:rsidP="00A561EE">
      <w:pPr>
        <w:spacing w:line="360" w:lineRule="auto"/>
        <w:jc w:val="center"/>
      </w:pPr>
      <w:r w:rsidRPr="00EA5F8E">
        <w:rPr>
          <w:b/>
        </w:rPr>
        <w:t>Рис.</w:t>
      </w:r>
      <w:r w:rsidRPr="00EA5F8E">
        <w:t xml:space="preserve"> </w:t>
      </w:r>
      <w:r w:rsidRPr="00EA5F8E">
        <w:rPr>
          <w:b/>
        </w:rPr>
        <w:t>Динамика важнейших демографических показателей РФ в динамике до 2019 года (по оценке ЦМАКП</w:t>
      </w:r>
      <w:r w:rsidRPr="00EA5F8E">
        <w:rPr>
          <w:rStyle w:val="af9"/>
          <w:b/>
        </w:rPr>
        <w:footnoteReference w:id="2"/>
      </w:r>
      <w:r w:rsidRPr="00EA5F8E">
        <w:rPr>
          <w:b/>
        </w:rPr>
        <w:t>).</w:t>
      </w:r>
    </w:p>
    <w:p w:rsidR="00A561EE" w:rsidRPr="00EA5F8E" w:rsidRDefault="00A561EE" w:rsidP="00A561EE">
      <w:pPr>
        <w:spacing w:line="360" w:lineRule="auto"/>
        <w:ind w:firstLine="709"/>
        <w:jc w:val="both"/>
      </w:pPr>
      <w:r w:rsidRPr="00EA5F8E">
        <w:t>Очевидно, что в ближайший перспективный период, демографическое развитие перейдет в период быстрого старения населения: нагрузка со стороны пенсионеров на одного человека в трудоспособном возрасте повысится до 0,58. Этот период попадает на первую очередь генерального плана (до 2024 года).</w:t>
      </w:r>
    </w:p>
    <w:p w:rsidR="00A561EE" w:rsidRPr="00EA5F8E" w:rsidRDefault="00A561EE" w:rsidP="00A561EE">
      <w:pPr>
        <w:spacing w:line="360" w:lineRule="auto"/>
        <w:ind w:firstLine="709"/>
        <w:jc w:val="both"/>
      </w:pPr>
      <w:r w:rsidRPr="00EA5F8E">
        <w:t>Для Курской области характерны следующие тенденции демографических показателей:</w:t>
      </w:r>
    </w:p>
    <w:p w:rsidR="00A561EE" w:rsidRPr="00EA5F8E" w:rsidRDefault="00A561EE" w:rsidP="00A561EE">
      <w:pPr>
        <w:tabs>
          <w:tab w:val="left" w:pos="1276"/>
        </w:tabs>
        <w:spacing w:line="360" w:lineRule="auto"/>
        <w:ind w:firstLine="709"/>
        <w:jc w:val="both"/>
      </w:pPr>
      <w:r w:rsidRPr="00EA5F8E">
        <w:t>- сокращение численности населения;</w:t>
      </w:r>
    </w:p>
    <w:p w:rsidR="00A561EE" w:rsidRPr="00EA5F8E" w:rsidRDefault="00A561EE" w:rsidP="00A561EE">
      <w:pPr>
        <w:tabs>
          <w:tab w:val="left" w:pos="1276"/>
        </w:tabs>
        <w:spacing w:line="360" w:lineRule="auto"/>
        <w:ind w:firstLine="709"/>
        <w:jc w:val="both"/>
      </w:pPr>
      <w:r w:rsidRPr="00EA5F8E">
        <w:t>- низкий уровень рождаемости, недостаточный для обеспечения устойчивого воспроизводства населения;</w:t>
      </w:r>
    </w:p>
    <w:p w:rsidR="00A561EE" w:rsidRPr="00EA5F8E" w:rsidRDefault="00A561EE" w:rsidP="00A561EE">
      <w:pPr>
        <w:tabs>
          <w:tab w:val="left" w:pos="1276"/>
        </w:tabs>
        <w:spacing w:line="360" w:lineRule="auto"/>
        <w:ind w:firstLine="709"/>
        <w:jc w:val="both"/>
      </w:pPr>
      <w:r w:rsidRPr="00EA5F8E">
        <w:t>- постепенный рост удельного веса населения;</w:t>
      </w:r>
    </w:p>
    <w:p w:rsidR="00A561EE" w:rsidRPr="00EA5F8E" w:rsidRDefault="00A561EE" w:rsidP="00A561EE">
      <w:pPr>
        <w:tabs>
          <w:tab w:val="left" w:pos="1276"/>
        </w:tabs>
        <w:spacing w:line="360" w:lineRule="auto"/>
        <w:ind w:firstLine="709"/>
        <w:jc w:val="both"/>
      </w:pPr>
      <w:r w:rsidRPr="00EA5F8E">
        <w:t>- сохраняющаяся миграционная убыль;</w:t>
      </w:r>
    </w:p>
    <w:p w:rsidR="00A561EE" w:rsidRPr="00EA5F8E" w:rsidRDefault="00A561EE" w:rsidP="00A561EE">
      <w:pPr>
        <w:tabs>
          <w:tab w:val="left" w:pos="1276"/>
        </w:tabs>
        <w:spacing w:line="360" w:lineRule="auto"/>
        <w:ind w:firstLine="709"/>
        <w:jc w:val="both"/>
      </w:pPr>
      <w:r w:rsidRPr="00EA5F8E">
        <w:t>- увеличение суммарного коэффициента рождаемости;</w:t>
      </w:r>
    </w:p>
    <w:p w:rsidR="00372797" w:rsidRPr="00EA5F8E" w:rsidRDefault="00A561EE" w:rsidP="00372797">
      <w:pPr>
        <w:tabs>
          <w:tab w:val="left" w:pos="1276"/>
        </w:tabs>
        <w:spacing w:line="360" w:lineRule="auto"/>
        <w:ind w:firstLine="709"/>
        <w:jc w:val="both"/>
      </w:pPr>
      <w:r w:rsidRPr="00EA5F8E">
        <w:t>- увеличение ожидаемой продолжительности жизни населения.</w:t>
      </w:r>
    </w:p>
    <w:p w:rsidR="00A561EE" w:rsidRPr="00EA5F8E" w:rsidRDefault="00A561EE" w:rsidP="00372797">
      <w:pPr>
        <w:tabs>
          <w:tab w:val="left" w:pos="1276"/>
        </w:tabs>
        <w:spacing w:line="360" w:lineRule="auto"/>
        <w:ind w:firstLine="709"/>
        <w:jc w:val="both"/>
      </w:pPr>
      <w:r w:rsidRPr="00EA5F8E">
        <w:t>Анализ численности населения выполнен по материалам статистической</w:t>
      </w:r>
      <w:r w:rsidR="00372797" w:rsidRPr="00EA5F8E">
        <w:t xml:space="preserve"> </w:t>
      </w:r>
      <w:r w:rsidRPr="00EA5F8E">
        <w:t xml:space="preserve">отчетности, предоставленным заказчиком и территориальным органом федеральной службы государственной статистики по </w:t>
      </w:r>
      <w:r w:rsidRPr="00EA5F8E">
        <w:rPr>
          <w:bCs/>
        </w:rPr>
        <w:t>Курской области.</w:t>
      </w:r>
      <w:r w:rsidR="00372797" w:rsidRPr="00EA5F8E">
        <w:rPr>
          <w:bCs/>
        </w:rPr>
        <w:t xml:space="preserve"> </w:t>
      </w:r>
      <w:r w:rsidRPr="00EA5F8E">
        <w:rPr>
          <w:bCs/>
        </w:rPr>
        <w:t>Общая чи</w:t>
      </w:r>
      <w:r w:rsidRPr="00EA5F8E">
        <w:t xml:space="preserve">сленность населения, проживающего на сегодняшний день в </w:t>
      </w:r>
      <w:proofErr w:type="spellStart"/>
      <w:r w:rsidRPr="00EA5F8E">
        <w:t>Кульбакинском</w:t>
      </w:r>
      <w:proofErr w:type="spellEnd"/>
      <w:r w:rsidRPr="00EA5F8E">
        <w:t xml:space="preserve"> сельсовете, составляет 2401 человека или 6,97 % жителей Глушковского района. Средний состав семьи – 3 человека.</w:t>
      </w:r>
    </w:p>
    <w:p w:rsidR="00A561EE" w:rsidRPr="00EA5F8E" w:rsidRDefault="00A561EE" w:rsidP="00A561EE">
      <w:pPr>
        <w:pStyle w:val="af2"/>
        <w:spacing w:before="0" w:after="0" w:line="360" w:lineRule="auto"/>
        <w:ind w:firstLine="709"/>
        <w:jc w:val="both"/>
        <w:rPr>
          <w:rFonts w:ascii="Times New Roman" w:hAnsi="Times New Roman" w:cs="Times New Roman"/>
          <w:b/>
          <w:bCs/>
        </w:rPr>
      </w:pPr>
      <w:r w:rsidRPr="00EA5F8E">
        <w:rPr>
          <w:rFonts w:ascii="Times New Roman" w:hAnsi="Times New Roman" w:cs="Times New Roman"/>
        </w:rPr>
        <w:lastRenderedPageBreak/>
        <w:t>Динамика численности населения приведена ниже в таблицах.</w:t>
      </w:r>
    </w:p>
    <w:p w:rsidR="00A561EE" w:rsidRPr="00EA5F8E" w:rsidRDefault="00A561EE" w:rsidP="00A561EE">
      <w:pPr>
        <w:spacing w:line="360" w:lineRule="auto"/>
        <w:rPr>
          <w:b/>
          <w:bCs/>
        </w:rPr>
      </w:pPr>
      <w:r w:rsidRPr="00EA5F8E">
        <w:rPr>
          <w:b/>
          <w:bCs/>
        </w:rPr>
        <w:t>Таблица. Сведения о населении муниципального образования (по населенным пунктам)</w:t>
      </w:r>
      <w:proofErr w:type="gramStart"/>
      <w:r w:rsidRPr="00EA5F8E">
        <w:rPr>
          <w:b/>
          <w:bCs/>
        </w:rPr>
        <w:t xml:space="preserve"> </w:t>
      </w:r>
      <w:r w:rsidR="00372797" w:rsidRPr="00EA5F8E">
        <w:rPr>
          <w:b/>
          <w:bCs/>
        </w:rPr>
        <w:t>.</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416"/>
        <w:gridCol w:w="1430"/>
        <w:gridCol w:w="1933"/>
        <w:gridCol w:w="1412"/>
        <w:gridCol w:w="1556"/>
      </w:tblGrid>
      <w:tr w:rsidR="00A561EE" w:rsidRPr="00EA5F8E" w:rsidTr="000F052B">
        <w:trPr>
          <w:trHeight w:val="216"/>
          <w:tblHeader/>
        </w:trPr>
        <w:tc>
          <w:tcPr>
            <w:tcW w:w="279" w:type="pct"/>
            <w:vMerge w:val="restart"/>
            <w:vAlign w:val="center"/>
          </w:tcPr>
          <w:p w:rsidR="00A561EE" w:rsidRPr="00EA5F8E" w:rsidRDefault="00A561EE" w:rsidP="000F052B">
            <w:pPr>
              <w:pStyle w:val="af4"/>
              <w:keepNext/>
              <w:spacing w:after="0"/>
              <w:jc w:val="center"/>
              <w:rPr>
                <w:bCs w:val="0"/>
                <w:szCs w:val="24"/>
              </w:rPr>
            </w:pPr>
            <w:r w:rsidRPr="00EA5F8E">
              <w:rPr>
                <w:bCs w:val="0"/>
                <w:szCs w:val="24"/>
              </w:rPr>
              <w:t xml:space="preserve">№ </w:t>
            </w:r>
            <w:proofErr w:type="gramStart"/>
            <w:r w:rsidRPr="00EA5F8E">
              <w:rPr>
                <w:bCs w:val="0"/>
                <w:szCs w:val="24"/>
              </w:rPr>
              <w:t>п</w:t>
            </w:r>
            <w:proofErr w:type="gramEnd"/>
            <w:r w:rsidRPr="00EA5F8E">
              <w:rPr>
                <w:bCs w:val="0"/>
                <w:szCs w:val="24"/>
              </w:rPr>
              <w:t>/п</w:t>
            </w:r>
          </w:p>
        </w:tc>
        <w:tc>
          <w:tcPr>
            <w:tcW w:w="1350" w:type="pct"/>
            <w:vMerge w:val="restart"/>
            <w:vAlign w:val="center"/>
          </w:tcPr>
          <w:p w:rsidR="00A561EE" w:rsidRPr="00EA5F8E" w:rsidRDefault="00A561EE" w:rsidP="000F052B">
            <w:pPr>
              <w:pStyle w:val="af4"/>
              <w:keepNext/>
              <w:spacing w:after="0"/>
              <w:jc w:val="center"/>
              <w:rPr>
                <w:bCs w:val="0"/>
                <w:szCs w:val="24"/>
              </w:rPr>
            </w:pPr>
            <w:r w:rsidRPr="00EA5F8E">
              <w:rPr>
                <w:bCs w:val="0"/>
                <w:szCs w:val="24"/>
              </w:rPr>
              <w:t>Наименование населенного пункта</w:t>
            </w:r>
          </w:p>
        </w:tc>
        <w:tc>
          <w:tcPr>
            <w:tcW w:w="1735" w:type="pct"/>
            <w:gridSpan w:val="2"/>
            <w:vAlign w:val="center"/>
          </w:tcPr>
          <w:p w:rsidR="00A561EE" w:rsidRPr="00EA5F8E" w:rsidRDefault="00A561EE" w:rsidP="000F052B">
            <w:pPr>
              <w:pStyle w:val="af4"/>
              <w:keepNext/>
              <w:spacing w:after="0"/>
              <w:jc w:val="center"/>
              <w:rPr>
                <w:bCs w:val="0"/>
                <w:szCs w:val="24"/>
              </w:rPr>
            </w:pPr>
            <w:r w:rsidRPr="00EA5F8E">
              <w:rPr>
                <w:bCs w:val="0"/>
                <w:szCs w:val="24"/>
              </w:rPr>
              <w:t xml:space="preserve">Удаленность, </w:t>
            </w:r>
            <w:proofErr w:type="gramStart"/>
            <w:r w:rsidRPr="00EA5F8E">
              <w:rPr>
                <w:bCs w:val="0"/>
                <w:szCs w:val="24"/>
              </w:rPr>
              <w:t>км</w:t>
            </w:r>
            <w:proofErr w:type="gramEnd"/>
          </w:p>
        </w:tc>
        <w:tc>
          <w:tcPr>
            <w:tcW w:w="809" w:type="pct"/>
            <w:vMerge w:val="restart"/>
            <w:vAlign w:val="center"/>
          </w:tcPr>
          <w:p w:rsidR="00A561EE" w:rsidRPr="00EA5F8E" w:rsidRDefault="00A561EE" w:rsidP="000F052B">
            <w:pPr>
              <w:pStyle w:val="af4"/>
              <w:keepNext/>
              <w:spacing w:after="0"/>
              <w:jc w:val="center"/>
              <w:rPr>
                <w:bCs w:val="0"/>
                <w:szCs w:val="24"/>
              </w:rPr>
            </w:pPr>
            <w:r w:rsidRPr="00EA5F8E">
              <w:rPr>
                <w:bCs w:val="0"/>
                <w:szCs w:val="24"/>
              </w:rPr>
              <w:t>Число дворов</w:t>
            </w:r>
          </w:p>
        </w:tc>
        <w:tc>
          <w:tcPr>
            <w:tcW w:w="827" w:type="pct"/>
            <w:vMerge w:val="restart"/>
            <w:vAlign w:val="center"/>
          </w:tcPr>
          <w:p w:rsidR="00A561EE" w:rsidRPr="00EA5F8E" w:rsidRDefault="00A561EE" w:rsidP="000F052B">
            <w:pPr>
              <w:pStyle w:val="af4"/>
              <w:keepNext/>
              <w:spacing w:after="0"/>
              <w:jc w:val="center"/>
              <w:rPr>
                <w:bCs w:val="0"/>
                <w:szCs w:val="24"/>
              </w:rPr>
            </w:pPr>
            <w:r w:rsidRPr="00EA5F8E">
              <w:rPr>
                <w:bCs w:val="0"/>
                <w:szCs w:val="24"/>
              </w:rPr>
              <w:t>Общая численность, чел.</w:t>
            </w:r>
          </w:p>
        </w:tc>
      </w:tr>
      <w:tr w:rsidR="00A561EE" w:rsidRPr="00EA5F8E" w:rsidTr="000F052B">
        <w:trPr>
          <w:trHeight w:val="687"/>
          <w:tblHeader/>
        </w:trPr>
        <w:tc>
          <w:tcPr>
            <w:tcW w:w="279" w:type="pct"/>
            <w:vMerge/>
            <w:vAlign w:val="center"/>
          </w:tcPr>
          <w:p w:rsidR="00A561EE" w:rsidRPr="00EA5F8E" w:rsidRDefault="00A561EE" w:rsidP="000F052B">
            <w:pPr>
              <w:jc w:val="center"/>
            </w:pPr>
          </w:p>
        </w:tc>
        <w:tc>
          <w:tcPr>
            <w:tcW w:w="1350" w:type="pct"/>
            <w:vMerge/>
            <w:vAlign w:val="center"/>
          </w:tcPr>
          <w:p w:rsidR="00A561EE" w:rsidRPr="00EA5F8E" w:rsidRDefault="00A561EE" w:rsidP="000F052B">
            <w:pPr>
              <w:jc w:val="center"/>
            </w:pPr>
          </w:p>
        </w:tc>
        <w:tc>
          <w:tcPr>
            <w:tcW w:w="819" w:type="pct"/>
            <w:vAlign w:val="center"/>
          </w:tcPr>
          <w:p w:rsidR="00A561EE" w:rsidRPr="00EA5F8E" w:rsidRDefault="00A561EE" w:rsidP="000F052B">
            <w:pPr>
              <w:pStyle w:val="af4"/>
              <w:spacing w:after="0"/>
              <w:jc w:val="center"/>
              <w:rPr>
                <w:bCs w:val="0"/>
                <w:szCs w:val="24"/>
              </w:rPr>
            </w:pPr>
            <w:r w:rsidRPr="00EA5F8E">
              <w:rPr>
                <w:bCs w:val="0"/>
                <w:szCs w:val="24"/>
              </w:rPr>
              <w:t>От районного центра</w:t>
            </w:r>
          </w:p>
        </w:tc>
        <w:tc>
          <w:tcPr>
            <w:tcW w:w="916" w:type="pct"/>
            <w:vAlign w:val="center"/>
          </w:tcPr>
          <w:p w:rsidR="00A561EE" w:rsidRPr="00EA5F8E" w:rsidRDefault="00A561EE" w:rsidP="000F052B">
            <w:pPr>
              <w:pStyle w:val="af4"/>
              <w:spacing w:after="0"/>
              <w:jc w:val="center"/>
              <w:rPr>
                <w:bCs w:val="0"/>
                <w:szCs w:val="24"/>
              </w:rPr>
            </w:pPr>
            <w:r w:rsidRPr="00EA5F8E">
              <w:rPr>
                <w:bCs w:val="0"/>
                <w:szCs w:val="24"/>
              </w:rPr>
              <w:t>От центра муниципального образования</w:t>
            </w:r>
          </w:p>
        </w:tc>
        <w:tc>
          <w:tcPr>
            <w:tcW w:w="809" w:type="pct"/>
            <w:vMerge/>
            <w:vAlign w:val="center"/>
          </w:tcPr>
          <w:p w:rsidR="00A561EE" w:rsidRPr="00EA5F8E" w:rsidRDefault="00A561EE" w:rsidP="000F052B">
            <w:pPr>
              <w:jc w:val="center"/>
            </w:pPr>
          </w:p>
        </w:tc>
        <w:tc>
          <w:tcPr>
            <w:tcW w:w="827" w:type="pct"/>
            <w:vMerge/>
            <w:vAlign w:val="center"/>
          </w:tcPr>
          <w:p w:rsidR="00A561EE" w:rsidRPr="00EA5F8E" w:rsidRDefault="00A561EE" w:rsidP="000F052B">
            <w:pPr>
              <w:jc w:val="center"/>
            </w:pPr>
          </w:p>
        </w:tc>
      </w:tr>
      <w:tr w:rsidR="00A561EE" w:rsidRPr="00EA5F8E" w:rsidTr="000F052B">
        <w:trPr>
          <w:trHeight w:val="257"/>
        </w:trPr>
        <w:tc>
          <w:tcPr>
            <w:tcW w:w="279" w:type="pct"/>
            <w:vAlign w:val="center"/>
          </w:tcPr>
          <w:p w:rsidR="00A561EE" w:rsidRPr="00EA5F8E" w:rsidRDefault="00A561EE" w:rsidP="000F052B">
            <w:pPr>
              <w:tabs>
                <w:tab w:val="left" w:pos="1230"/>
              </w:tabs>
              <w:jc w:val="center"/>
            </w:pPr>
            <w:r w:rsidRPr="00EA5F8E">
              <w:t>1</w:t>
            </w:r>
          </w:p>
        </w:tc>
        <w:tc>
          <w:tcPr>
            <w:tcW w:w="1350" w:type="pct"/>
            <w:vAlign w:val="center"/>
          </w:tcPr>
          <w:p w:rsidR="00A561EE" w:rsidRPr="00EA5F8E" w:rsidRDefault="00A561EE" w:rsidP="000F052B">
            <w:r w:rsidRPr="00EA5F8E">
              <w:t>поселок при железнодорожной станции  Глушково</w:t>
            </w:r>
          </w:p>
        </w:tc>
        <w:tc>
          <w:tcPr>
            <w:tcW w:w="819" w:type="pct"/>
            <w:vAlign w:val="center"/>
          </w:tcPr>
          <w:p w:rsidR="00A561EE" w:rsidRPr="00EA5F8E" w:rsidRDefault="00A561EE" w:rsidP="000F052B">
            <w:pPr>
              <w:tabs>
                <w:tab w:val="left" w:pos="1230"/>
              </w:tabs>
              <w:jc w:val="center"/>
            </w:pPr>
            <w:r w:rsidRPr="00EA5F8E">
              <w:t>10</w:t>
            </w:r>
          </w:p>
        </w:tc>
        <w:tc>
          <w:tcPr>
            <w:tcW w:w="916" w:type="pct"/>
            <w:vAlign w:val="center"/>
          </w:tcPr>
          <w:p w:rsidR="00A561EE" w:rsidRPr="00EA5F8E" w:rsidRDefault="00A561EE" w:rsidP="000F052B">
            <w:pPr>
              <w:tabs>
                <w:tab w:val="left" w:pos="1230"/>
              </w:tabs>
              <w:jc w:val="center"/>
            </w:pPr>
            <w:r w:rsidRPr="00EA5F8E">
              <w:t>5</w:t>
            </w:r>
          </w:p>
        </w:tc>
        <w:tc>
          <w:tcPr>
            <w:tcW w:w="809" w:type="pct"/>
            <w:vAlign w:val="center"/>
          </w:tcPr>
          <w:p w:rsidR="00A561EE" w:rsidRPr="00EA5F8E" w:rsidRDefault="00A561EE" w:rsidP="000F052B">
            <w:pPr>
              <w:tabs>
                <w:tab w:val="left" w:pos="1230"/>
              </w:tabs>
              <w:jc w:val="center"/>
            </w:pPr>
            <w:r w:rsidRPr="00EA5F8E">
              <w:t>128</w:t>
            </w:r>
          </w:p>
        </w:tc>
        <w:tc>
          <w:tcPr>
            <w:tcW w:w="827" w:type="pct"/>
            <w:vAlign w:val="center"/>
          </w:tcPr>
          <w:p w:rsidR="00A561EE" w:rsidRPr="00EA5F8E" w:rsidRDefault="00A561EE" w:rsidP="000F052B">
            <w:pPr>
              <w:tabs>
                <w:tab w:val="left" w:pos="1230"/>
              </w:tabs>
              <w:jc w:val="center"/>
            </w:pPr>
            <w:r w:rsidRPr="00EA5F8E">
              <w:t>263</w:t>
            </w:r>
          </w:p>
        </w:tc>
      </w:tr>
      <w:tr w:rsidR="00A561EE" w:rsidRPr="00EA5F8E" w:rsidTr="000F052B">
        <w:trPr>
          <w:trHeight w:val="257"/>
        </w:trPr>
        <w:tc>
          <w:tcPr>
            <w:tcW w:w="279" w:type="pct"/>
            <w:vAlign w:val="center"/>
          </w:tcPr>
          <w:p w:rsidR="00A561EE" w:rsidRPr="00EA5F8E" w:rsidRDefault="00A561EE" w:rsidP="000F052B">
            <w:pPr>
              <w:widowControl w:val="0"/>
              <w:tabs>
                <w:tab w:val="left" w:pos="1230"/>
              </w:tabs>
              <w:jc w:val="center"/>
            </w:pPr>
            <w:r w:rsidRPr="00EA5F8E">
              <w:t>2</w:t>
            </w:r>
          </w:p>
        </w:tc>
        <w:tc>
          <w:tcPr>
            <w:tcW w:w="1350" w:type="pct"/>
            <w:vAlign w:val="center"/>
          </w:tcPr>
          <w:p w:rsidR="00A561EE" w:rsidRPr="00EA5F8E" w:rsidRDefault="00A561EE" w:rsidP="000F052B">
            <w:pPr>
              <w:widowControl w:val="0"/>
            </w:pPr>
            <w:r w:rsidRPr="00EA5F8E">
              <w:t xml:space="preserve">деревня 1-я </w:t>
            </w:r>
            <w:proofErr w:type="spellStart"/>
            <w:r w:rsidRPr="00EA5F8E">
              <w:t>Мужица</w:t>
            </w:r>
            <w:proofErr w:type="spellEnd"/>
          </w:p>
        </w:tc>
        <w:tc>
          <w:tcPr>
            <w:tcW w:w="819" w:type="pct"/>
            <w:vAlign w:val="center"/>
          </w:tcPr>
          <w:p w:rsidR="00A561EE" w:rsidRPr="00EA5F8E" w:rsidRDefault="00A561EE" w:rsidP="000F052B">
            <w:pPr>
              <w:widowControl w:val="0"/>
              <w:tabs>
                <w:tab w:val="left" w:pos="1230"/>
              </w:tabs>
              <w:jc w:val="center"/>
            </w:pPr>
            <w:r w:rsidRPr="00EA5F8E">
              <w:t>13</w:t>
            </w:r>
          </w:p>
        </w:tc>
        <w:tc>
          <w:tcPr>
            <w:tcW w:w="916" w:type="pct"/>
            <w:vAlign w:val="center"/>
          </w:tcPr>
          <w:p w:rsidR="00A561EE" w:rsidRPr="00EA5F8E" w:rsidRDefault="00A561EE" w:rsidP="000F052B">
            <w:pPr>
              <w:widowControl w:val="0"/>
              <w:tabs>
                <w:tab w:val="left" w:pos="1230"/>
              </w:tabs>
              <w:jc w:val="center"/>
            </w:pPr>
            <w:r w:rsidRPr="00EA5F8E">
              <w:t>1</w:t>
            </w:r>
          </w:p>
        </w:tc>
        <w:tc>
          <w:tcPr>
            <w:tcW w:w="809" w:type="pct"/>
            <w:vAlign w:val="center"/>
          </w:tcPr>
          <w:p w:rsidR="00A561EE" w:rsidRPr="00EA5F8E" w:rsidRDefault="00A561EE" w:rsidP="000F052B">
            <w:pPr>
              <w:widowControl w:val="0"/>
              <w:tabs>
                <w:tab w:val="left" w:pos="1230"/>
              </w:tabs>
              <w:jc w:val="center"/>
            </w:pPr>
            <w:r w:rsidRPr="00EA5F8E">
              <w:t>84</w:t>
            </w:r>
          </w:p>
        </w:tc>
        <w:tc>
          <w:tcPr>
            <w:tcW w:w="827" w:type="pct"/>
            <w:vAlign w:val="center"/>
          </w:tcPr>
          <w:p w:rsidR="00A561EE" w:rsidRPr="00EA5F8E" w:rsidRDefault="00A561EE" w:rsidP="000F052B">
            <w:pPr>
              <w:widowControl w:val="0"/>
              <w:tabs>
                <w:tab w:val="left" w:pos="1230"/>
              </w:tabs>
              <w:jc w:val="center"/>
            </w:pPr>
            <w:r w:rsidRPr="00EA5F8E">
              <w:t>185</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3</w:t>
            </w:r>
          </w:p>
        </w:tc>
        <w:tc>
          <w:tcPr>
            <w:tcW w:w="1350" w:type="pct"/>
            <w:vAlign w:val="center"/>
          </w:tcPr>
          <w:p w:rsidR="00A561EE" w:rsidRPr="00EA5F8E" w:rsidRDefault="00A561EE" w:rsidP="000F052B">
            <w:pPr>
              <w:widowControl w:val="0"/>
            </w:pPr>
            <w:r w:rsidRPr="00EA5F8E">
              <w:t xml:space="preserve">деревня 2-я </w:t>
            </w:r>
            <w:proofErr w:type="spellStart"/>
            <w:r w:rsidRPr="00EA5F8E">
              <w:t>Мужица</w:t>
            </w:r>
            <w:proofErr w:type="spellEnd"/>
          </w:p>
        </w:tc>
        <w:tc>
          <w:tcPr>
            <w:tcW w:w="819" w:type="pct"/>
            <w:vAlign w:val="center"/>
          </w:tcPr>
          <w:p w:rsidR="00A561EE" w:rsidRPr="00EA5F8E" w:rsidRDefault="00A561EE" w:rsidP="000F052B">
            <w:pPr>
              <w:widowControl w:val="0"/>
              <w:tabs>
                <w:tab w:val="left" w:pos="1230"/>
              </w:tabs>
              <w:jc w:val="center"/>
            </w:pPr>
            <w:r w:rsidRPr="00EA5F8E">
              <w:t>13</w:t>
            </w:r>
          </w:p>
        </w:tc>
        <w:tc>
          <w:tcPr>
            <w:tcW w:w="916" w:type="pct"/>
            <w:vAlign w:val="center"/>
          </w:tcPr>
          <w:p w:rsidR="00A561EE" w:rsidRPr="00EA5F8E" w:rsidRDefault="00A561EE" w:rsidP="000F052B">
            <w:pPr>
              <w:widowControl w:val="0"/>
              <w:tabs>
                <w:tab w:val="left" w:pos="1230"/>
              </w:tabs>
              <w:jc w:val="center"/>
            </w:pPr>
            <w:r w:rsidRPr="00EA5F8E">
              <w:t>1</w:t>
            </w:r>
          </w:p>
        </w:tc>
        <w:tc>
          <w:tcPr>
            <w:tcW w:w="809" w:type="pct"/>
            <w:vAlign w:val="center"/>
          </w:tcPr>
          <w:p w:rsidR="00A561EE" w:rsidRPr="00EA5F8E" w:rsidRDefault="00A561EE" w:rsidP="000F052B">
            <w:pPr>
              <w:widowControl w:val="0"/>
              <w:tabs>
                <w:tab w:val="left" w:pos="1230"/>
              </w:tabs>
              <w:jc w:val="center"/>
            </w:pPr>
            <w:r w:rsidRPr="00EA5F8E">
              <w:t>84</w:t>
            </w:r>
          </w:p>
        </w:tc>
        <w:tc>
          <w:tcPr>
            <w:tcW w:w="827" w:type="pct"/>
            <w:vAlign w:val="center"/>
          </w:tcPr>
          <w:p w:rsidR="00A561EE" w:rsidRPr="00EA5F8E" w:rsidRDefault="00A561EE" w:rsidP="000F052B">
            <w:pPr>
              <w:widowControl w:val="0"/>
              <w:tabs>
                <w:tab w:val="left" w:pos="1230"/>
              </w:tabs>
              <w:jc w:val="center"/>
            </w:pPr>
            <w:r w:rsidRPr="00EA5F8E">
              <w:t>170</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4</w:t>
            </w:r>
          </w:p>
        </w:tc>
        <w:tc>
          <w:tcPr>
            <w:tcW w:w="1350" w:type="pct"/>
            <w:vAlign w:val="center"/>
          </w:tcPr>
          <w:p w:rsidR="00A561EE" w:rsidRPr="00EA5F8E" w:rsidRDefault="00A561EE" w:rsidP="000F052B">
            <w:pPr>
              <w:widowControl w:val="0"/>
            </w:pPr>
            <w:r w:rsidRPr="00EA5F8E">
              <w:t>поселок Новоивановка</w:t>
            </w:r>
          </w:p>
        </w:tc>
        <w:tc>
          <w:tcPr>
            <w:tcW w:w="819" w:type="pct"/>
            <w:vAlign w:val="center"/>
          </w:tcPr>
          <w:p w:rsidR="00A561EE" w:rsidRPr="00EA5F8E" w:rsidRDefault="00A561EE" w:rsidP="000F052B">
            <w:pPr>
              <w:widowControl w:val="0"/>
              <w:tabs>
                <w:tab w:val="left" w:pos="1230"/>
              </w:tabs>
              <w:jc w:val="center"/>
            </w:pPr>
            <w:r w:rsidRPr="00EA5F8E">
              <w:t>14</w:t>
            </w:r>
          </w:p>
        </w:tc>
        <w:tc>
          <w:tcPr>
            <w:tcW w:w="916" w:type="pct"/>
            <w:vAlign w:val="center"/>
          </w:tcPr>
          <w:p w:rsidR="00A561EE" w:rsidRPr="00EA5F8E" w:rsidRDefault="00A561EE" w:rsidP="000F052B">
            <w:pPr>
              <w:widowControl w:val="0"/>
              <w:tabs>
                <w:tab w:val="left" w:pos="1230"/>
              </w:tabs>
              <w:jc w:val="center"/>
            </w:pPr>
            <w:r w:rsidRPr="00EA5F8E">
              <w:t>0,5</w:t>
            </w:r>
          </w:p>
        </w:tc>
        <w:tc>
          <w:tcPr>
            <w:tcW w:w="809" w:type="pct"/>
            <w:vAlign w:val="center"/>
          </w:tcPr>
          <w:p w:rsidR="00A561EE" w:rsidRPr="00EA5F8E" w:rsidRDefault="00A561EE" w:rsidP="000F052B">
            <w:pPr>
              <w:widowControl w:val="0"/>
              <w:tabs>
                <w:tab w:val="left" w:pos="1230"/>
              </w:tabs>
              <w:jc w:val="center"/>
            </w:pPr>
            <w:r w:rsidRPr="00EA5F8E">
              <w:t>117</w:t>
            </w:r>
          </w:p>
        </w:tc>
        <w:tc>
          <w:tcPr>
            <w:tcW w:w="827" w:type="pct"/>
            <w:vAlign w:val="center"/>
          </w:tcPr>
          <w:p w:rsidR="00A561EE" w:rsidRPr="00EA5F8E" w:rsidRDefault="00A561EE" w:rsidP="000F052B">
            <w:pPr>
              <w:widowControl w:val="0"/>
              <w:tabs>
                <w:tab w:val="left" w:pos="1230"/>
              </w:tabs>
              <w:jc w:val="center"/>
            </w:pPr>
            <w:r w:rsidRPr="00EA5F8E">
              <w:t>232</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5</w:t>
            </w:r>
          </w:p>
        </w:tc>
        <w:tc>
          <w:tcPr>
            <w:tcW w:w="1350" w:type="pct"/>
            <w:vAlign w:val="center"/>
          </w:tcPr>
          <w:p w:rsidR="00A561EE" w:rsidRPr="00EA5F8E" w:rsidRDefault="00A561EE" w:rsidP="000F052B">
            <w:pPr>
              <w:widowControl w:val="0"/>
            </w:pPr>
            <w:r w:rsidRPr="00EA5F8E">
              <w:t xml:space="preserve">село </w:t>
            </w:r>
            <w:proofErr w:type="spellStart"/>
            <w:r w:rsidRPr="00EA5F8E">
              <w:t>Кульбаки</w:t>
            </w:r>
            <w:proofErr w:type="spellEnd"/>
          </w:p>
        </w:tc>
        <w:tc>
          <w:tcPr>
            <w:tcW w:w="819" w:type="pct"/>
            <w:vAlign w:val="center"/>
          </w:tcPr>
          <w:p w:rsidR="00A561EE" w:rsidRPr="00EA5F8E" w:rsidRDefault="00A561EE" w:rsidP="000F052B">
            <w:pPr>
              <w:widowControl w:val="0"/>
              <w:tabs>
                <w:tab w:val="left" w:pos="1230"/>
              </w:tabs>
              <w:jc w:val="center"/>
            </w:pPr>
            <w:r w:rsidRPr="00EA5F8E">
              <w:t>17</w:t>
            </w:r>
          </w:p>
        </w:tc>
        <w:tc>
          <w:tcPr>
            <w:tcW w:w="916" w:type="pct"/>
            <w:vAlign w:val="center"/>
          </w:tcPr>
          <w:p w:rsidR="00A561EE" w:rsidRPr="00EA5F8E" w:rsidRDefault="00A561EE" w:rsidP="000F052B">
            <w:pPr>
              <w:widowControl w:val="0"/>
              <w:tabs>
                <w:tab w:val="left" w:pos="1230"/>
              </w:tabs>
              <w:jc w:val="center"/>
            </w:pPr>
            <w:r w:rsidRPr="00EA5F8E">
              <w:t>3</w:t>
            </w:r>
          </w:p>
        </w:tc>
        <w:tc>
          <w:tcPr>
            <w:tcW w:w="809" w:type="pct"/>
            <w:vAlign w:val="center"/>
          </w:tcPr>
          <w:p w:rsidR="00A561EE" w:rsidRPr="00EA5F8E" w:rsidRDefault="00A561EE" w:rsidP="000F052B">
            <w:pPr>
              <w:widowControl w:val="0"/>
              <w:tabs>
                <w:tab w:val="left" w:pos="1230"/>
              </w:tabs>
              <w:jc w:val="center"/>
            </w:pPr>
            <w:r w:rsidRPr="00EA5F8E">
              <w:t>364</w:t>
            </w:r>
          </w:p>
        </w:tc>
        <w:tc>
          <w:tcPr>
            <w:tcW w:w="827" w:type="pct"/>
            <w:vAlign w:val="center"/>
          </w:tcPr>
          <w:p w:rsidR="00A561EE" w:rsidRPr="00EA5F8E" w:rsidRDefault="00A561EE" w:rsidP="000F052B">
            <w:pPr>
              <w:widowControl w:val="0"/>
              <w:tabs>
                <w:tab w:val="left" w:pos="1230"/>
              </w:tabs>
              <w:jc w:val="center"/>
            </w:pPr>
            <w:r w:rsidRPr="00EA5F8E">
              <w:t>853</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6</w:t>
            </w:r>
          </w:p>
        </w:tc>
        <w:tc>
          <w:tcPr>
            <w:tcW w:w="1350" w:type="pct"/>
            <w:vAlign w:val="center"/>
          </w:tcPr>
          <w:p w:rsidR="00A561EE" w:rsidRPr="00EA5F8E" w:rsidRDefault="00A561EE" w:rsidP="000F052B">
            <w:pPr>
              <w:widowControl w:val="0"/>
            </w:pPr>
            <w:r w:rsidRPr="00EA5F8E">
              <w:t>поселок Синяк</w:t>
            </w:r>
          </w:p>
        </w:tc>
        <w:tc>
          <w:tcPr>
            <w:tcW w:w="819" w:type="pct"/>
            <w:vAlign w:val="center"/>
          </w:tcPr>
          <w:p w:rsidR="00A561EE" w:rsidRPr="00EA5F8E" w:rsidRDefault="00A561EE" w:rsidP="000F052B">
            <w:pPr>
              <w:widowControl w:val="0"/>
              <w:tabs>
                <w:tab w:val="left" w:pos="1230"/>
              </w:tabs>
              <w:jc w:val="center"/>
            </w:pPr>
            <w:r w:rsidRPr="00EA5F8E">
              <w:t>20</w:t>
            </w:r>
          </w:p>
        </w:tc>
        <w:tc>
          <w:tcPr>
            <w:tcW w:w="916" w:type="pct"/>
            <w:vAlign w:val="center"/>
          </w:tcPr>
          <w:p w:rsidR="00A561EE" w:rsidRPr="00EA5F8E" w:rsidRDefault="00A561EE" w:rsidP="000F052B">
            <w:pPr>
              <w:widowControl w:val="0"/>
              <w:tabs>
                <w:tab w:val="left" w:pos="1230"/>
              </w:tabs>
              <w:jc w:val="center"/>
            </w:pPr>
            <w:r w:rsidRPr="00EA5F8E">
              <w:t>7</w:t>
            </w:r>
          </w:p>
        </w:tc>
        <w:tc>
          <w:tcPr>
            <w:tcW w:w="809" w:type="pct"/>
            <w:vAlign w:val="center"/>
          </w:tcPr>
          <w:p w:rsidR="00A561EE" w:rsidRPr="00EA5F8E" w:rsidRDefault="00A561EE" w:rsidP="000F052B">
            <w:pPr>
              <w:widowControl w:val="0"/>
              <w:tabs>
                <w:tab w:val="left" w:pos="1230"/>
              </w:tabs>
              <w:jc w:val="center"/>
            </w:pPr>
            <w:r w:rsidRPr="00EA5F8E">
              <w:t>10</w:t>
            </w:r>
          </w:p>
        </w:tc>
        <w:tc>
          <w:tcPr>
            <w:tcW w:w="827" w:type="pct"/>
            <w:vAlign w:val="center"/>
          </w:tcPr>
          <w:p w:rsidR="00A561EE" w:rsidRPr="00EA5F8E" w:rsidRDefault="00A561EE" w:rsidP="000F052B">
            <w:pPr>
              <w:widowControl w:val="0"/>
              <w:tabs>
                <w:tab w:val="left" w:pos="1230"/>
              </w:tabs>
              <w:jc w:val="center"/>
            </w:pPr>
            <w:r w:rsidRPr="00EA5F8E">
              <w:t>11</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7</w:t>
            </w:r>
          </w:p>
        </w:tc>
        <w:tc>
          <w:tcPr>
            <w:tcW w:w="1350" w:type="pct"/>
            <w:vAlign w:val="center"/>
          </w:tcPr>
          <w:p w:rsidR="00A561EE" w:rsidRPr="00EA5F8E" w:rsidRDefault="00A561EE" w:rsidP="000F052B">
            <w:pPr>
              <w:widowControl w:val="0"/>
            </w:pPr>
            <w:r w:rsidRPr="00EA5F8E">
              <w:t>село Сергеевка</w:t>
            </w:r>
          </w:p>
        </w:tc>
        <w:tc>
          <w:tcPr>
            <w:tcW w:w="819" w:type="pct"/>
            <w:vAlign w:val="center"/>
          </w:tcPr>
          <w:p w:rsidR="00A561EE" w:rsidRPr="00EA5F8E" w:rsidRDefault="00A561EE" w:rsidP="000F052B">
            <w:pPr>
              <w:widowControl w:val="0"/>
              <w:tabs>
                <w:tab w:val="left" w:pos="1230"/>
              </w:tabs>
              <w:jc w:val="center"/>
            </w:pPr>
            <w:r w:rsidRPr="00EA5F8E">
              <w:t>19</w:t>
            </w:r>
          </w:p>
        </w:tc>
        <w:tc>
          <w:tcPr>
            <w:tcW w:w="916" w:type="pct"/>
            <w:vAlign w:val="center"/>
          </w:tcPr>
          <w:p w:rsidR="00A561EE" w:rsidRPr="00EA5F8E" w:rsidRDefault="00A561EE" w:rsidP="000F052B">
            <w:pPr>
              <w:widowControl w:val="0"/>
              <w:tabs>
                <w:tab w:val="left" w:pos="1230"/>
              </w:tabs>
              <w:jc w:val="center"/>
            </w:pPr>
            <w:r w:rsidRPr="00EA5F8E">
              <w:t>15</w:t>
            </w:r>
          </w:p>
        </w:tc>
        <w:tc>
          <w:tcPr>
            <w:tcW w:w="809" w:type="pct"/>
            <w:vAlign w:val="center"/>
          </w:tcPr>
          <w:p w:rsidR="00A561EE" w:rsidRPr="00EA5F8E" w:rsidRDefault="00A561EE" w:rsidP="000F052B">
            <w:pPr>
              <w:widowControl w:val="0"/>
              <w:tabs>
                <w:tab w:val="left" w:pos="1230"/>
              </w:tabs>
              <w:jc w:val="center"/>
            </w:pPr>
            <w:r w:rsidRPr="00EA5F8E">
              <w:t>50</w:t>
            </w:r>
          </w:p>
        </w:tc>
        <w:tc>
          <w:tcPr>
            <w:tcW w:w="827" w:type="pct"/>
            <w:vAlign w:val="center"/>
          </w:tcPr>
          <w:p w:rsidR="00A561EE" w:rsidRPr="00EA5F8E" w:rsidRDefault="00A561EE" w:rsidP="000F052B">
            <w:pPr>
              <w:widowControl w:val="0"/>
              <w:tabs>
                <w:tab w:val="left" w:pos="1230"/>
              </w:tabs>
              <w:jc w:val="center"/>
            </w:pPr>
            <w:r w:rsidRPr="00EA5F8E">
              <w:t>139</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8</w:t>
            </w:r>
          </w:p>
        </w:tc>
        <w:tc>
          <w:tcPr>
            <w:tcW w:w="1350" w:type="pct"/>
            <w:vAlign w:val="center"/>
          </w:tcPr>
          <w:p w:rsidR="00A561EE" w:rsidRPr="00EA5F8E" w:rsidRDefault="00A561EE" w:rsidP="000F052B">
            <w:pPr>
              <w:widowControl w:val="0"/>
            </w:pPr>
            <w:r w:rsidRPr="00EA5F8E">
              <w:t>деревня Елизаветовка</w:t>
            </w:r>
          </w:p>
        </w:tc>
        <w:tc>
          <w:tcPr>
            <w:tcW w:w="819" w:type="pct"/>
            <w:vAlign w:val="center"/>
          </w:tcPr>
          <w:p w:rsidR="00A561EE" w:rsidRPr="00EA5F8E" w:rsidRDefault="00A561EE" w:rsidP="000F052B">
            <w:pPr>
              <w:widowControl w:val="0"/>
              <w:tabs>
                <w:tab w:val="left" w:pos="1230"/>
              </w:tabs>
              <w:jc w:val="center"/>
            </w:pPr>
            <w:r w:rsidRPr="00EA5F8E">
              <w:t>23</w:t>
            </w:r>
          </w:p>
        </w:tc>
        <w:tc>
          <w:tcPr>
            <w:tcW w:w="916" w:type="pct"/>
            <w:vAlign w:val="center"/>
          </w:tcPr>
          <w:p w:rsidR="00A561EE" w:rsidRPr="00EA5F8E" w:rsidRDefault="00A561EE" w:rsidP="000F052B">
            <w:pPr>
              <w:widowControl w:val="0"/>
              <w:tabs>
                <w:tab w:val="left" w:pos="1230"/>
              </w:tabs>
              <w:jc w:val="center"/>
            </w:pPr>
            <w:r w:rsidRPr="00EA5F8E">
              <w:t>19</w:t>
            </w:r>
          </w:p>
        </w:tc>
        <w:tc>
          <w:tcPr>
            <w:tcW w:w="809" w:type="pct"/>
            <w:vAlign w:val="center"/>
          </w:tcPr>
          <w:p w:rsidR="00A561EE" w:rsidRPr="00EA5F8E" w:rsidRDefault="00A561EE" w:rsidP="000F052B">
            <w:pPr>
              <w:widowControl w:val="0"/>
              <w:tabs>
                <w:tab w:val="left" w:pos="1230"/>
              </w:tabs>
              <w:jc w:val="center"/>
            </w:pPr>
            <w:r w:rsidRPr="00EA5F8E">
              <w:t>99</w:t>
            </w:r>
          </w:p>
        </w:tc>
        <w:tc>
          <w:tcPr>
            <w:tcW w:w="827" w:type="pct"/>
            <w:vAlign w:val="center"/>
          </w:tcPr>
          <w:p w:rsidR="00A561EE" w:rsidRPr="00EA5F8E" w:rsidRDefault="00A561EE" w:rsidP="000F052B">
            <w:pPr>
              <w:widowControl w:val="0"/>
              <w:tabs>
                <w:tab w:val="left" w:pos="1230"/>
              </w:tabs>
              <w:jc w:val="center"/>
            </w:pPr>
            <w:r w:rsidRPr="00EA5F8E">
              <w:t>300</w:t>
            </w:r>
          </w:p>
        </w:tc>
      </w:tr>
      <w:tr w:rsidR="00A561EE" w:rsidRPr="00EA5F8E" w:rsidTr="000F052B">
        <w:tc>
          <w:tcPr>
            <w:tcW w:w="279" w:type="pct"/>
            <w:vAlign w:val="center"/>
          </w:tcPr>
          <w:p w:rsidR="00A561EE" w:rsidRPr="00EA5F8E" w:rsidRDefault="00A561EE" w:rsidP="000F052B">
            <w:pPr>
              <w:widowControl w:val="0"/>
              <w:tabs>
                <w:tab w:val="left" w:pos="1230"/>
              </w:tabs>
              <w:jc w:val="center"/>
            </w:pPr>
            <w:r w:rsidRPr="00EA5F8E">
              <w:t>9</w:t>
            </w:r>
          </w:p>
        </w:tc>
        <w:tc>
          <w:tcPr>
            <w:tcW w:w="1350" w:type="pct"/>
            <w:vAlign w:val="center"/>
          </w:tcPr>
          <w:p w:rsidR="00A561EE" w:rsidRPr="00EA5F8E" w:rsidRDefault="00A561EE" w:rsidP="000F052B">
            <w:pPr>
              <w:widowControl w:val="0"/>
            </w:pPr>
            <w:r w:rsidRPr="00EA5F8E">
              <w:t>поселок Политотдельский</w:t>
            </w:r>
          </w:p>
        </w:tc>
        <w:tc>
          <w:tcPr>
            <w:tcW w:w="819" w:type="pct"/>
            <w:vAlign w:val="center"/>
          </w:tcPr>
          <w:p w:rsidR="00A561EE" w:rsidRPr="00EA5F8E" w:rsidRDefault="00A561EE" w:rsidP="000F052B">
            <w:pPr>
              <w:widowControl w:val="0"/>
              <w:tabs>
                <w:tab w:val="left" w:pos="1230"/>
              </w:tabs>
              <w:jc w:val="center"/>
            </w:pPr>
            <w:r w:rsidRPr="00EA5F8E">
              <w:t>23</w:t>
            </w:r>
          </w:p>
        </w:tc>
        <w:tc>
          <w:tcPr>
            <w:tcW w:w="916" w:type="pct"/>
            <w:vAlign w:val="center"/>
          </w:tcPr>
          <w:p w:rsidR="00A561EE" w:rsidRPr="00EA5F8E" w:rsidRDefault="00A561EE" w:rsidP="000F052B">
            <w:pPr>
              <w:widowControl w:val="0"/>
              <w:tabs>
                <w:tab w:val="left" w:pos="1230"/>
              </w:tabs>
              <w:jc w:val="center"/>
            </w:pPr>
            <w:r w:rsidRPr="00EA5F8E">
              <w:t>15</w:t>
            </w:r>
          </w:p>
        </w:tc>
        <w:tc>
          <w:tcPr>
            <w:tcW w:w="809" w:type="pct"/>
            <w:vAlign w:val="center"/>
          </w:tcPr>
          <w:p w:rsidR="00A561EE" w:rsidRPr="00EA5F8E" w:rsidRDefault="00A561EE" w:rsidP="000F052B">
            <w:pPr>
              <w:widowControl w:val="0"/>
              <w:tabs>
                <w:tab w:val="left" w:pos="1230"/>
              </w:tabs>
              <w:jc w:val="center"/>
            </w:pPr>
            <w:r w:rsidRPr="00EA5F8E">
              <w:t>84</w:t>
            </w:r>
          </w:p>
        </w:tc>
        <w:tc>
          <w:tcPr>
            <w:tcW w:w="827" w:type="pct"/>
            <w:vAlign w:val="center"/>
          </w:tcPr>
          <w:p w:rsidR="00A561EE" w:rsidRPr="00EA5F8E" w:rsidRDefault="00A561EE" w:rsidP="000F052B">
            <w:pPr>
              <w:widowControl w:val="0"/>
              <w:tabs>
                <w:tab w:val="left" w:pos="1230"/>
              </w:tabs>
              <w:jc w:val="center"/>
            </w:pPr>
            <w:r w:rsidRPr="00EA5F8E">
              <w:t>248</w:t>
            </w:r>
          </w:p>
        </w:tc>
      </w:tr>
      <w:tr w:rsidR="00A561EE" w:rsidRPr="00EA5F8E" w:rsidTr="000F052B">
        <w:tc>
          <w:tcPr>
            <w:tcW w:w="3364" w:type="pct"/>
            <w:gridSpan w:val="4"/>
            <w:vAlign w:val="center"/>
          </w:tcPr>
          <w:p w:rsidR="00A561EE" w:rsidRPr="00EA5F8E" w:rsidRDefault="00A561EE" w:rsidP="000F052B">
            <w:pPr>
              <w:widowControl w:val="0"/>
              <w:tabs>
                <w:tab w:val="left" w:pos="1230"/>
              </w:tabs>
              <w:rPr>
                <w:b/>
              </w:rPr>
            </w:pPr>
            <w:r w:rsidRPr="00EA5F8E">
              <w:rPr>
                <w:b/>
              </w:rPr>
              <w:t>Итого:</w:t>
            </w:r>
          </w:p>
        </w:tc>
        <w:tc>
          <w:tcPr>
            <w:tcW w:w="809" w:type="pct"/>
            <w:vAlign w:val="center"/>
          </w:tcPr>
          <w:p w:rsidR="00A561EE" w:rsidRPr="00EA5F8E" w:rsidRDefault="00A561EE" w:rsidP="000F052B">
            <w:pPr>
              <w:widowControl w:val="0"/>
              <w:tabs>
                <w:tab w:val="left" w:pos="1230"/>
              </w:tabs>
              <w:jc w:val="center"/>
              <w:rPr>
                <w:b/>
              </w:rPr>
            </w:pPr>
            <w:r w:rsidRPr="00EA5F8E">
              <w:rPr>
                <w:b/>
              </w:rPr>
              <w:t>1020</w:t>
            </w:r>
          </w:p>
        </w:tc>
        <w:tc>
          <w:tcPr>
            <w:tcW w:w="827" w:type="pct"/>
            <w:vAlign w:val="center"/>
          </w:tcPr>
          <w:p w:rsidR="00A561EE" w:rsidRPr="00EA5F8E" w:rsidRDefault="00A561EE" w:rsidP="000F052B">
            <w:pPr>
              <w:widowControl w:val="0"/>
              <w:tabs>
                <w:tab w:val="left" w:pos="1230"/>
              </w:tabs>
              <w:jc w:val="center"/>
              <w:rPr>
                <w:b/>
              </w:rPr>
            </w:pPr>
            <w:r w:rsidRPr="00EA5F8E">
              <w:rPr>
                <w:b/>
              </w:rPr>
              <w:t>2401</w:t>
            </w:r>
          </w:p>
        </w:tc>
      </w:tr>
    </w:tbl>
    <w:p w:rsidR="00A561EE" w:rsidRPr="00EA5F8E" w:rsidRDefault="00A561EE" w:rsidP="00A561EE">
      <w:pPr>
        <w:spacing w:line="360" w:lineRule="auto"/>
        <w:rPr>
          <w:b/>
          <w:bCs/>
          <w:color w:val="000000"/>
        </w:rPr>
      </w:pPr>
    </w:p>
    <w:p w:rsidR="00A561EE" w:rsidRPr="00EA5F8E" w:rsidRDefault="00A561EE" w:rsidP="00A561EE">
      <w:pPr>
        <w:spacing w:line="360" w:lineRule="auto"/>
        <w:ind w:firstLine="709"/>
        <w:jc w:val="both"/>
      </w:pPr>
      <w:r w:rsidRPr="00EA5F8E">
        <w:t xml:space="preserve">На момент проектирования демографическая ситуация в </w:t>
      </w:r>
      <w:proofErr w:type="spellStart"/>
      <w:r w:rsidRPr="00EA5F8E">
        <w:t>Кульбакинском</w:t>
      </w:r>
      <w:proofErr w:type="spellEnd"/>
      <w:r w:rsidRPr="00EA5F8E">
        <w:t xml:space="preserve"> сельсовете, как и в Курском районе в целом, характеризуется продолжающимся процессом естественной убыли населения вследствие превышения числа </w:t>
      </w:r>
      <w:proofErr w:type="gramStart"/>
      <w:r w:rsidRPr="00EA5F8E">
        <w:t>умерших</w:t>
      </w:r>
      <w:proofErr w:type="gramEnd"/>
      <w:r w:rsidRPr="00EA5F8E">
        <w:t xml:space="preserve"> над числом родившихся.</w:t>
      </w:r>
    </w:p>
    <w:p w:rsidR="00A561EE" w:rsidRPr="00EA5F8E" w:rsidRDefault="00A561EE" w:rsidP="00A561EE">
      <w:pPr>
        <w:spacing w:line="360" w:lineRule="auto"/>
        <w:ind w:firstLine="709"/>
        <w:jc w:val="both"/>
      </w:pPr>
      <w:r w:rsidRPr="00EA5F8E">
        <w:t xml:space="preserve">Общий коэффициент рождаемости в поселении за последние годы увеличился: в 2009 году он составлял 8,3%, а в 2014 году достиг 11,9%. </w:t>
      </w:r>
    </w:p>
    <w:p w:rsidR="00A561EE" w:rsidRPr="00EA5F8E" w:rsidRDefault="00A561EE" w:rsidP="00A561EE">
      <w:pPr>
        <w:widowControl w:val="0"/>
        <w:spacing w:line="360" w:lineRule="auto"/>
        <w:ind w:firstLine="709"/>
        <w:jc w:val="both"/>
      </w:pPr>
      <w:r w:rsidRPr="00EA5F8E">
        <w:t xml:space="preserve">Одним из проявлений социально-демографического неблагополучия является высокая смертность населения. </w:t>
      </w:r>
      <w:proofErr w:type="gramStart"/>
      <w:r w:rsidRPr="00EA5F8E">
        <w:t>Общий коэффициент смертности за период с 2009 по 2019 годы колебался от 21,3 до 10,4 % и в среднем составил 17,3 %. Однако величина данного показателя по-прежнему существенно выше среднего значения общего коэффициента смертности по Курской области, который за тот же период составил 10,1-11,1%. Это объясняется более высоким уровнем смертности и пониженным уровнем рождаемости.</w:t>
      </w:r>
      <w:proofErr w:type="gramEnd"/>
    </w:p>
    <w:p w:rsidR="00A561EE" w:rsidRPr="00EA5F8E" w:rsidRDefault="00A561EE" w:rsidP="00A561EE">
      <w:pPr>
        <w:spacing w:line="360" w:lineRule="auto"/>
        <w:ind w:firstLine="709"/>
        <w:jc w:val="both"/>
      </w:pPr>
      <w:r w:rsidRPr="00EA5F8E">
        <w:t xml:space="preserve">Тенденции последних лет свидетельствуют об улучшении демографических показателей, что проявляется в росте рождаемости и снижении смертности. Однако данный процесс объясняется, прежде всего, вступлением в детородный возраст </w:t>
      </w:r>
      <w:r w:rsidRPr="00EA5F8E">
        <w:lastRenderedPageBreak/>
        <w:t>многочисленной группы «внуков войны» и переходом в «группу риска» (населения, чей возраст соответствует или превышает показатель ожидаемой продолжительности жизни) малочисленного населения, родившегося в годы войны.</w:t>
      </w:r>
    </w:p>
    <w:p w:rsidR="00A561EE" w:rsidRPr="00EA5F8E" w:rsidRDefault="00A561EE" w:rsidP="00A561EE">
      <w:pPr>
        <w:widowControl w:val="0"/>
        <w:spacing w:line="360" w:lineRule="auto"/>
        <w:ind w:firstLine="709"/>
        <w:jc w:val="both"/>
      </w:pPr>
      <w:r w:rsidRPr="00EA5F8E">
        <w:t>Таким образом, сложившийся в поселении уровень рождаемости не обеспечивает даже простого воспроизводства населения.</w:t>
      </w:r>
    </w:p>
    <w:p w:rsidR="00A561EE" w:rsidRPr="00EA5F8E" w:rsidRDefault="00A561EE" w:rsidP="00A561EE">
      <w:pPr>
        <w:widowControl w:val="0"/>
        <w:spacing w:line="360" w:lineRule="auto"/>
        <w:ind w:firstLine="709"/>
        <w:jc w:val="both"/>
      </w:pPr>
      <w:r w:rsidRPr="00EA5F8E">
        <w:t>Возрастная структура населения Кульбакинского сельсовета относится к регрессивному типу, т.к. численность населения старше трудоспособного возраста превышает численность детей в 2,8 раз (на начало 2017 года).</w:t>
      </w:r>
    </w:p>
    <w:p w:rsidR="00A561EE" w:rsidRPr="00EA5F8E" w:rsidRDefault="00A561EE" w:rsidP="00A561EE">
      <w:pPr>
        <w:widowControl w:val="0"/>
        <w:spacing w:line="360" w:lineRule="auto"/>
        <w:ind w:firstLine="709"/>
        <w:jc w:val="both"/>
      </w:pPr>
      <w:r w:rsidRPr="00EA5F8E">
        <w:t>Регрессивный тип возрастной структуры населения определяет не только социально-экономическое положение и репродуктивные особенности, но и способствует росту возрастно-зависимой патологии (за счет заболеваний, свойственных старшим возрастным группам) и общей смертности. Однако по прогнозу Росстата к 2025 году планируется рост ожидаемой продолжительности жизни по России в целом, причем рост данного показателя в основном определяется снижением младенческой смертности и смертности населения молодых возрастов.</w:t>
      </w:r>
    </w:p>
    <w:p w:rsidR="00A561EE" w:rsidRPr="00EA5F8E" w:rsidRDefault="00A561EE" w:rsidP="00A561EE">
      <w:pPr>
        <w:widowControl w:val="0"/>
        <w:spacing w:line="360" w:lineRule="auto"/>
        <w:ind w:firstLine="709"/>
        <w:jc w:val="both"/>
      </w:pPr>
      <w:r w:rsidRPr="00EA5F8E">
        <w:t>Малочисленность групп населения моложе трудоспособного возраста может стать причиной значительного снижения рождаемости при достижении женщинами данных поколений 20-29 лет, возраста наиболее эффективного для деторождения. Критическое сокращение количества и доли молодежи в среднесрочной перспективе приведет к исчерпанию трудовых ресурсов.</w:t>
      </w:r>
    </w:p>
    <w:p w:rsidR="00A561EE" w:rsidRPr="00EA5F8E" w:rsidRDefault="00A561EE" w:rsidP="00A561EE">
      <w:pPr>
        <w:spacing w:line="360" w:lineRule="auto"/>
        <w:ind w:firstLine="709"/>
        <w:jc w:val="both"/>
      </w:pPr>
      <w:r w:rsidRPr="00EA5F8E">
        <w:t xml:space="preserve">В период первой очереди реализации проекта прогнозируется ухудшение показателей естественного движения населения, что будет связано с вхождением в детородный возраст людей, рожденных в конце 80-х начале 90-х годов. Одновременно проявится дефицит трудовых ресурсов, в особенности, работников мужского пола. Уже сейчас количество мужчин трудоспособного возраста меньше количества женщин, </w:t>
      </w:r>
      <w:proofErr w:type="gramStart"/>
      <w:r w:rsidRPr="00EA5F8E">
        <w:t>при том</w:t>
      </w:r>
      <w:proofErr w:type="gramEnd"/>
      <w:r w:rsidRPr="00EA5F8E">
        <w:t>, что ожидаемая продолжительность жизни мужчин существенно ниже, чем у женщин.</w:t>
      </w:r>
    </w:p>
    <w:p w:rsidR="00A561EE" w:rsidRPr="00EA5F8E" w:rsidRDefault="00A561EE" w:rsidP="00A561EE">
      <w:pPr>
        <w:widowControl w:val="0"/>
        <w:spacing w:line="360" w:lineRule="auto"/>
        <w:ind w:firstLine="709"/>
        <w:jc w:val="both"/>
      </w:pPr>
      <w:r w:rsidRPr="00EA5F8E">
        <w:t>В последние годы в сельсовете фиксируется стабильная естественная убыль населения, которая незначительно уравновешивается миграционным приростом (сельсовет расположен в 17 км от районного центра – п. Глушково). В целом динамика процессов естественного движения населения аналогична общероссийским показателям.</w:t>
      </w:r>
    </w:p>
    <w:p w:rsidR="00A561EE" w:rsidRPr="00EA5F8E" w:rsidRDefault="00A561EE" w:rsidP="00A561EE">
      <w:pPr>
        <w:widowControl w:val="0"/>
        <w:spacing w:line="360" w:lineRule="auto"/>
        <w:ind w:firstLine="709"/>
        <w:jc w:val="both"/>
      </w:pPr>
      <w:r w:rsidRPr="00EA5F8E">
        <w:t>На снижение уровня рождаемости влияет ряд факторов, важнейшими из которых являются:</w:t>
      </w:r>
    </w:p>
    <w:p w:rsidR="00A561EE" w:rsidRPr="00EA5F8E" w:rsidRDefault="00A561EE" w:rsidP="00A561EE">
      <w:pPr>
        <w:widowControl w:val="0"/>
        <w:numPr>
          <w:ilvl w:val="0"/>
          <w:numId w:val="25"/>
        </w:numPr>
        <w:suppressAutoHyphens/>
        <w:spacing w:line="360" w:lineRule="auto"/>
        <w:ind w:left="0" w:firstLine="709"/>
        <w:jc w:val="both"/>
      </w:pPr>
      <w:r w:rsidRPr="00EA5F8E">
        <w:t xml:space="preserve">устойчивая тенденция к быстрому снижению рождаемости, </w:t>
      </w:r>
      <w:r w:rsidRPr="00EA5F8E">
        <w:lastRenderedPageBreak/>
        <w:t>характеризуемая снижением количества детей, приходящихся на 1 женщину;</w:t>
      </w:r>
    </w:p>
    <w:p w:rsidR="00A561EE" w:rsidRPr="00EA5F8E" w:rsidRDefault="00A561EE" w:rsidP="00A561EE">
      <w:pPr>
        <w:widowControl w:val="0"/>
        <w:numPr>
          <w:ilvl w:val="0"/>
          <w:numId w:val="25"/>
        </w:numPr>
        <w:suppressAutoHyphens/>
        <w:spacing w:line="360" w:lineRule="auto"/>
        <w:ind w:left="0" w:firstLine="709"/>
        <w:jc w:val="both"/>
      </w:pPr>
      <w:r w:rsidRPr="00EA5F8E">
        <w:t>нестабильность экономики;</w:t>
      </w:r>
    </w:p>
    <w:p w:rsidR="00A561EE" w:rsidRPr="00EA5F8E" w:rsidRDefault="00A561EE" w:rsidP="00A561EE">
      <w:pPr>
        <w:widowControl w:val="0"/>
        <w:numPr>
          <w:ilvl w:val="0"/>
          <w:numId w:val="25"/>
        </w:numPr>
        <w:suppressAutoHyphens/>
        <w:spacing w:line="360" w:lineRule="auto"/>
        <w:ind w:left="0" w:firstLine="709"/>
        <w:jc w:val="both"/>
      </w:pPr>
      <w:r w:rsidRPr="00EA5F8E">
        <w:t xml:space="preserve">социально-бытовые условия. </w:t>
      </w:r>
    </w:p>
    <w:p w:rsidR="00A561EE" w:rsidRPr="00EA5F8E" w:rsidRDefault="00A561EE" w:rsidP="00A561EE">
      <w:pPr>
        <w:widowControl w:val="0"/>
        <w:spacing w:line="360" w:lineRule="auto"/>
        <w:ind w:firstLine="709"/>
        <w:jc w:val="both"/>
      </w:pPr>
      <w:r w:rsidRPr="00EA5F8E">
        <w:t>На протяжении последних лет (с 2005 года) в сельсовете наблюдался незначительный миграционный отток населения, что объясняется спадом в экономике (недостаточном количестве мест приложения труда с адекватной заработной платой). Значимым фактором является наличие автомобильных дорог регионального значения, что существенно упрощает возможность сначала временных трудовых миграций (в областной центр, соседние Орловскую, Липецкую, Воронежскую области и Москву), а затем и переезд на постоянное место жительства. Однако расположенность в непосредственной близости с районным центром является положительным фактором для миграции населения из отдаленных муниципальных образований Глушковского района в Кульбакинский сельсовет.</w:t>
      </w:r>
    </w:p>
    <w:p w:rsidR="00A561EE" w:rsidRPr="00EA5F8E" w:rsidRDefault="00A561EE" w:rsidP="00A561EE">
      <w:pPr>
        <w:widowControl w:val="0"/>
        <w:spacing w:line="360" w:lineRule="auto"/>
        <w:ind w:firstLine="709"/>
        <w:jc w:val="both"/>
      </w:pPr>
      <w:r w:rsidRPr="00EA5F8E">
        <w:t>Ключевые факторы привлечения трудовой миграции – увеличение промышленного производства основных предприятий и, как следствие, рост числа рабочих мест в экономике, повышение уровня доходов населения, доступность жилья и других социальных услуг.</w:t>
      </w:r>
    </w:p>
    <w:p w:rsidR="00A561EE" w:rsidRPr="00EA5F8E" w:rsidRDefault="00A561EE" w:rsidP="00263354">
      <w:pPr>
        <w:widowControl w:val="0"/>
        <w:spacing w:line="360" w:lineRule="auto"/>
        <w:ind w:firstLine="709"/>
        <w:jc w:val="both"/>
        <w:rPr>
          <w:b/>
        </w:rPr>
        <w:sectPr w:rsidR="00A561EE" w:rsidRPr="00EA5F8E" w:rsidSect="00EB496C">
          <w:pgSz w:w="11906" w:h="16838"/>
          <w:pgMar w:top="1134" w:right="1134" w:bottom="1134" w:left="1701" w:header="709" w:footer="709" w:gutter="0"/>
          <w:cols w:space="708"/>
          <w:docGrid w:linePitch="360"/>
        </w:sectPr>
      </w:pPr>
      <w:r w:rsidRPr="00EA5F8E">
        <w:t>За последние годы произошло изменение возрастной структуры в сторону увеличения</w:t>
      </w:r>
      <w:r w:rsidR="00263354" w:rsidRPr="00EA5F8E">
        <w:t xml:space="preserve"> населения пенсионного возраста</w:t>
      </w:r>
    </w:p>
    <w:p w:rsidR="00046D2B" w:rsidRPr="00EA5F8E" w:rsidRDefault="00046D2B" w:rsidP="00263354">
      <w:pPr>
        <w:spacing w:before="120" w:after="120"/>
        <w:ind w:right="-568"/>
        <w:jc w:val="both"/>
        <w:outlineLvl w:val="0"/>
        <w:rPr>
          <w:b/>
          <w:color w:val="000000" w:themeColor="text1"/>
        </w:rPr>
      </w:pPr>
    </w:p>
    <w:tbl>
      <w:tblPr>
        <w:tblW w:w="21927"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2743"/>
        <w:gridCol w:w="1935"/>
        <w:gridCol w:w="1276"/>
        <w:gridCol w:w="1216"/>
        <w:gridCol w:w="1384"/>
        <w:gridCol w:w="1522"/>
        <w:gridCol w:w="1385"/>
        <w:gridCol w:w="1524"/>
        <w:gridCol w:w="1332"/>
        <w:gridCol w:w="1522"/>
        <w:gridCol w:w="1522"/>
        <w:gridCol w:w="1522"/>
        <w:gridCol w:w="1522"/>
        <w:gridCol w:w="1522"/>
      </w:tblGrid>
      <w:tr w:rsidR="002075E9" w:rsidRPr="00EA5F8E" w:rsidTr="00DF5829">
        <w:trPr>
          <w:gridAfter w:val="5"/>
          <w:wAfter w:w="7610" w:type="dxa"/>
          <w:trHeight w:val="563"/>
        </w:trPr>
        <w:tc>
          <w:tcPr>
            <w:tcW w:w="14317" w:type="dxa"/>
            <w:gridSpan w:val="9"/>
            <w:tcBorders>
              <w:top w:val="nil"/>
              <w:left w:val="nil"/>
              <w:bottom w:val="nil"/>
              <w:right w:val="nil"/>
            </w:tcBorders>
            <w:shd w:val="clear" w:color="auto" w:fill="FFFFFF"/>
            <w:vAlign w:val="center"/>
          </w:tcPr>
          <w:bookmarkEnd w:id="8"/>
          <w:p w:rsidR="002075E9" w:rsidRPr="00EA5F8E" w:rsidRDefault="00263354" w:rsidP="005E4BC2">
            <w:pPr>
              <w:jc w:val="center"/>
              <w:rPr>
                <w:b/>
                <w:color w:val="000000" w:themeColor="text1"/>
                <w:spacing w:val="-6"/>
              </w:rPr>
            </w:pPr>
            <w:r w:rsidRPr="00EA5F8E">
              <w:rPr>
                <w:rFonts w:eastAsia="TimesNewRomanPSMT"/>
                <w:b/>
                <w:color w:val="000000" w:themeColor="text1"/>
              </w:rPr>
              <w:t xml:space="preserve">Раздел </w:t>
            </w:r>
            <w:r w:rsidR="00FB7DF5" w:rsidRPr="00EA5F8E">
              <w:rPr>
                <w:rFonts w:eastAsia="TimesNewRomanPSMT"/>
                <w:b/>
                <w:color w:val="000000" w:themeColor="text1"/>
              </w:rPr>
              <w:t>2.</w:t>
            </w:r>
            <w:r w:rsidRPr="00EA5F8E">
              <w:rPr>
                <w:rFonts w:eastAsia="TimesNewRomanPSMT"/>
                <w:b/>
                <w:color w:val="000000" w:themeColor="text1"/>
              </w:rPr>
              <w:t xml:space="preserve">    </w:t>
            </w:r>
            <w:r w:rsidR="00FB7DF5" w:rsidRPr="00EA5F8E">
              <w:rPr>
                <w:b/>
                <w:bCs/>
                <w:color w:val="000000" w:themeColor="text1"/>
              </w:rPr>
              <w:t>Предельные значения расчетных показателей минимально допустимого уровня обеспеченности объектами местного значения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Курской области</w:t>
            </w:r>
          </w:p>
        </w:tc>
      </w:tr>
      <w:tr w:rsidR="00D614B3" w:rsidRPr="005D284E" w:rsidTr="00DF5829">
        <w:trPr>
          <w:gridAfter w:val="5"/>
          <w:wAfter w:w="7610" w:type="dxa"/>
          <w:trHeight w:val="563"/>
        </w:trPr>
        <w:tc>
          <w:tcPr>
            <w:tcW w:w="2743" w:type="dxa"/>
            <w:vMerge w:val="restart"/>
            <w:tcBorders>
              <w:top w:val="single" w:sz="4" w:space="0" w:color="auto"/>
              <w:bottom w:val="single" w:sz="4" w:space="0" w:color="auto"/>
              <w:right w:val="single" w:sz="4" w:space="0" w:color="auto"/>
            </w:tcBorders>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Наименование, вид объекта</w:t>
            </w:r>
          </w:p>
          <w:p w:rsidR="00D614B3" w:rsidRPr="005D284E" w:rsidRDefault="00D614B3" w:rsidP="005E4BC2">
            <w:pPr>
              <w:jc w:val="center"/>
              <w:rPr>
                <w:b/>
                <w:color w:val="000000" w:themeColor="text1"/>
                <w:spacing w:val="-6"/>
              </w:rPr>
            </w:pPr>
          </w:p>
        </w:tc>
        <w:tc>
          <w:tcPr>
            <w:tcW w:w="581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Минимально допустимый уровень обеспеченности</w:t>
            </w:r>
          </w:p>
        </w:tc>
        <w:tc>
          <w:tcPr>
            <w:tcW w:w="5763" w:type="dxa"/>
            <w:gridSpan w:val="4"/>
            <w:tcBorders>
              <w:top w:val="single" w:sz="4" w:space="0" w:color="auto"/>
              <w:left w:val="single" w:sz="4" w:space="0" w:color="auto"/>
              <w:bottom w:val="single" w:sz="4" w:space="0" w:color="auto"/>
            </w:tcBorders>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Максимально допустимый уровень территориальной доступности</w:t>
            </w:r>
          </w:p>
        </w:tc>
      </w:tr>
      <w:tr w:rsidR="00D614B3" w:rsidRPr="005D284E" w:rsidTr="00DF5829">
        <w:trPr>
          <w:gridAfter w:val="5"/>
          <w:wAfter w:w="7610" w:type="dxa"/>
          <w:trHeight w:val="330"/>
        </w:trPr>
        <w:tc>
          <w:tcPr>
            <w:tcW w:w="2743" w:type="dxa"/>
            <w:vMerge/>
            <w:tcBorders>
              <w:bottom w:val="single" w:sz="4" w:space="0" w:color="auto"/>
              <w:right w:val="single" w:sz="4" w:space="0" w:color="auto"/>
            </w:tcBorders>
            <w:shd w:val="clear" w:color="auto" w:fill="FFFFFF"/>
            <w:vAlign w:val="center"/>
          </w:tcPr>
          <w:p w:rsidR="00D614B3" w:rsidRPr="005D284E" w:rsidRDefault="00D614B3" w:rsidP="005E4BC2">
            <w:pPr>
              <w:jc w:val="center"/>
              <w:rPr>
                <w:b/>
                <w:color w:val="000000" w:themeColor="text1"/>
                <w:spacing w:val="-6"/>
              </w:rPr>
            </w:pPr>
          </w:p>
        </w:tc>
        <w:tc>
          <w:tcPr>
            <w:tcW w:w="1935" w:type="dxa"/>
            <w:vMerge w:val="restart"/>
            <w:tcBorders>
              <w:left w:val="single" w:sz="4" w:space="0" w:color="auto"/>
            </w:tcBorders>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Единица</w:t>
            </w:r>
          </w:p>
          <w:p w:rsidR="00D614B3" w:rsidRPr="005D284E" w:rsidRDefault="00D614B3" w:rsidP="005E4BC2">
            <w:pPr>
              <w:jc w:val="center"/>
              <w:rPr>
                <w:b/>
                <w:color w:val="000000" w:themeColor="text1"/>
                <w:spacing w:val="-6"/>
              </w:rPr>
            </w:pPr>
            <w:r w:rsidRPr="005D284E">
              <w:rPr>
                <w:b/>
                <w:color w:val="000000" w:themeColor="text1"/>
                <w:spacing w:val="-6"/>
              </w:rPr>
              <w:t>измерения</w:t>
            </w:r>
          </w:p>
        </w:tc>
        <w:tc>
          <w:tcPr>
            <w:tcW w:w="3876" w:type="dxa"/>
            <w:gridSpan w:val="3"/>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 xml:space="preserve">Величина, по группам </w:t>
            </w:r>
            <w:r w:rsidR="00B87B67" w:rsidRPr="005D284E">
              <w:rPr>
                <w:b/>
                <w:color w:val="000000" w:themeColor="text1"/>
                <w:spacing w:val="-6"/>
              </w:rPr>
              <w:t>урбанизации</w:t>
            </w:r>
          </w:p>
        </w:tc>
        <w:tc>
          <w:tcPr>
            <w:tcW w:w="1522" w:type="dxa"/>
            <w:vMerge w:val="restart"/>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Единица</w:t>
            </w:r>
          </w:p>
          <w:p w:rsidR="00D614B3" w:rsidRPr="005D284E" w:rsidRDefault="00D614B3" w:rsidP="005E4BC2">
            <w:pPr>
              <w:jc w:val="center"/>
              <w:rPr>
                <w:b/>
                <w:color w:val="000000" w:themeColor="text1"/>
                <w:spacing w:val="-6"/>
              </w:rPr>
            </w:pPr>
            <w:r w:rsidRPr="005D284E">
              <w:rPr>
                <w:b/>
                <w:color w:val="000000" w:themeColor="text1"/>
                <w:spacing w:val="-6"/>
              </w:rPr>
              <w:t>измерения</w:t>
            </w:r>
          </w:p>
        </w:tc>
        <w:tc>
          <w:tcPr>
            <w:tcW w:w="4241" w:type="dxa"/>
            <w:gridSpan w:val="3"/>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 xml:space="preserve">Величина, по группам </w:t>
            </w:r>
            <w:r w:rsidR="00B87B67" w:rsidRPr="005D284E">
              <w:rPr>
                <w:b/>
                <w:color w:val="000000" w:themeColor="text1"/>
                <w:spacing w:val="-6"/>
              </w:rPr>
              <w:t>урбанизации</w:t>
            </w:r>
          </w:p>
        </w:tc>
      </w:tr>
      <w:tr w:rsidR="00D614B3" w:rsidRPr="005D284E" w:rsidTr="00DF5829">
        <w:trPr>
          <w:gridAfter w:val="5"/>
          <w:wAfter w:w="7610" w:type="dxa"/>
          <w:trHeight w:val="435"/>
        </w:trPr>
        <w:tc>
          <w:tcPr>
            <w:tcW w:w="2743" w:type="dxa"/>
            <w:vMerge/>
            <w:tcBorders>
              <w:bottom w:val="single" w:sz="4" w:space="0" w:color="auto"/>
              <w:right w:val="single" w:sz="4" w:space="0" w:color="auto"/>
            </w:tcBorders>
            <w:shd w:val="clear" w:color="auto" w:fill="FFFFFF"/>
            <w:vAlign w:val="center"/>
          </w:tcPr>
          <w:p w:rsidR="00D614B3" w:rsidRPr="005D284E" w:rsidRDefault="00D614B3" w:rsidP="005E4BC2">
            <w:pPr>
              <w:jc w:val="center"/>
              <w:rPr>
                <w:b/>
                <w:color w:val="000000" w:themeColor="text1"/>
                <w:spacing w:val="-6"/>
              </w:rPr>
            </w:pPr>
          </w:p>
        </w:tc>
        <w:tc>
          <w:tcPr>
            <w:tcW w:w="1935" w:type="dxa"/>
            <w:vMerge/>
            <w:tcBorders>
              <w:left w:val="single" w:sz="4" w:space="0" w:color="auto"/>
            </w:tcBorders>
            <w:shd w:val="clear" w:color="auto" w:fill="FFFFFF"/>
            <w:vAlign w:val="center"/>
          </w:tcPr>
          <w:p w:rsidR="00D614B3" w:rsidRPr="005D284E" w:rsidRDefault="00D614B3" w:rsidP="005E4BC2">
            <w:pPr>
              <w:jc w:val="center"/>
              <w:rPr>
                <w:b/>
                <w:color w:val="000000" w:themeColor="text1"/>
                <w:spacing w:val="-6"/>
              </w:rPr>
            </w:pPr>
          </w:p>
        </w:tc>
        <w:tc>
          <w:tcPr>
            <w:tcW w:w="1276" w:type="dxa"/>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А</w:t>
            </w:r>
          </w:p>
        </w:tc>
        <w:tc>
          <w:tcPr>
            <w:tcW w:w="1216" w:type="dxa"/>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Б</w:t>
            </w:r>
          </w:p>
        </w:tc>
        <w:tc>
          <w:tcPr>
            <w:tcW w:w="1384" w:type="dxa"/>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В</w:t>
            </w:r>
          </w:p>
        </w:tc>
        <w:tc>
          <w:tcPr>
            <w:tcW w:w="1522" w:type="dxa"/>
            <w:vMerge/>
            <w:shd w:val="clear" w:color="auto" w:fill="FFFFFF"/>
            <w:vAlign w:val="center"/>
          </w:tcPr>
          <w:p w:rsidR="00D614B3" w:rsidRPr="005D284E" w:rsidRDefault="00D614B3" w:rsidP="005E4BC2">
            <w:pPr>
              <w:jc w:val="center"/>
              <w:rPr>
                <w:b/>
                <w:color w:val="000000" w:themeColor="text1"/>
                <w:spacing w:val="-6"/>
              </w:rPr>
            </w:pPr>
          </w:p>
        </w:tc>
        <w:tc>
          <w:tcPr>
            <w:tcW w:w="1385" w:type="dxa"/>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А</w:t>
            </w:r>
          </w:p>
        </w:tc>
        <w:tc>
          <w:tcPr>
            <w:tcW w:w="1524" w:type="dxa"/>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Б</w:t>
            </w:r>
          </w:p>
        </w:tc>
        <w:tc>
          <w:tcPr>
            <w:tcW w:w="1332" w:type="dxa"/>
            <w:tcBorders>
              <w:bottom w:val="single" w:sz="4" w:space="0" w:color="auto"/>
            </w:tcBorders>
            <w:shd w:val="clear" w:color="auto" w:fill="FFFFFF"/>
            <w:vAlign w:val="center"/>
          </w:tcPr>
          <w:p w:rsidR="00D614B3" w:rsidRPr="005D284E" w:rsidRDefault="00D614B3" w:rsidP="005E4BC2">
            <w:pPr>
              <w:jc w:val="center"/>
              <w:rPr>
                <w:b/>
                <w:color w:val="000000" w:themeColor="text1"/>
                <w:spacing w:val="-6"/>
              </w:rPr>
            </w:pPr>
            <w:r w:rsidRPr="005D284E">
              <w:rPr>
                <w:b/>
                <w:color w:val="000000" w:themeColor="text1"/>
                <w:spacing w:val="-6"/>
              </w:rPr>
              <w:t>В</w:t>
            </w:r>
          </w:p>
        </w:tc>
      </w:tr>
      <w:tr w:rsidR="006D7B2F" w:rsidRPr="005D284E" w:rsidTr="00DF5829">
        <w:trPr>
          <w:gridAfter w:val="5"/>
          <w:wAfter w:w="7610" w:type="dxa"/>
          <w:trHeight w:val="338"/>
        </w:trPr>
        <w:tc>
          <w:tcPr>
            <w:tcW w:w="2743" w:type="dxa"/>
            <w:tcBorders>
              <w:top w:val="single" w:sz="4" w:space="0" w:color="auto"/>
            </w:tcBorders>
            <w:shd w:val="clear" w:color="auto" w:fill="FFFFFF"/>
            <w:vAlign w:val="center"/>
          </w:tcPr>
          <w:p w:rsidR="006D7B2F" w:rsidRPr="005D284E" w:rsidRDefault="006D7B2F" w:rsidP="005E4BC2">
            <w:pPr>
              <w:jc w:val="center"/>
              <w:rPr>
                <w:color w:val="000000" w:themeColor="text1"/>
              </w:rPr>
            </w:pPr>
            <w:r w:rsidRPr="005D284E">
              <w:rPr>
                <w:color w:val="000000" w:themeColor="text1"/>
              </w:rPr>
              <w:t>1</w:t>
            </w:r>
          </w:p>
        </w:tc>
        <w:tc>
          <w:tcPr>
            <w:tcW w:w="1935" w:type="dxa"/>
            <w:shd w:val="clear" w:color="auto" w:fill="FFFFFF"/>
            <w:vAlign w:val="center"/>
          </w:tcPr>
          <w:p w:rsidR="006D7B2F" w:rsidRPr="005D284E" w:rsidRDefault="006D7B2F" w:rsidP="005E4BC2">
            <w:pPr>
              <w:jc w:val="center"/>
              <w:rPr>
                <w:color w:val="000000" w:themeColor="text1"/>
              </w:rPr>
            </w:pPr>
            <w:r w:rsidRPr="005D284E">
              <w:rPr>
                <w:color w:val="000000" w:themeColor="text1"/>
              </w:rPr>
              <w:t>2</w:t>
            </w:r>
          </w:p>
        </w:tc>
        <w:tc>
          <w:tcPr>
            <w:tcW w:w="1276" w:type="dxa"/>
            <w:shd w:val="clear" w:color="auto" w:fill="FFFFFF"/>
            <w:vAlign w:val="center"/>
          </w:tcPr>
          <w:p w:rsidR="006D7B2F" w:rsidRPr="005D284E" w:rsidRDefault="006D7B2F" w:rsidP="005E4BC2">
            <w:pPr>
              <w:jc w:val="center"/>
              <w:rPr>
                <w:color w:val="000000" w:themeColor="text1"/>
              </w:rPr>
            </w:pPr>
            <w:r w:rsidRPr="005D284E">
              <w:rPr>
                <w:color w:val="000000" w:themeColor="text1"/>
              </w:rPr>
              <w:t>3</w:t>
            </w:r>
          </w:p>
        </w:tc>
        <w:tc>
          <w:tcPr>
            <w:tcW w:w="1216" w:type="dxa"/>
            <w:shd w:val="clear" w:color="auto" w:fill="FFFFFF"/>
            <w:vAlign w:val="center"/>
          </w:tcPr>
          <w:p w:rsidR="006D7B2F" w:rsidRPr="005D284E" w:rsidRDefault="006D7B2F" w:rsidP="005E4BC2">
            <w:pPr>
              <w:jc w:val="center"/>
              <w:rPr>
                <w:color w:val="000000" w:themeColor="text1"/>
              </w:rPr>
            </w:pPr>
            <w:r w:rsidRPr="005D284E">
              <w:rPr>
                <w:color w:val="000000" w:themeColor="text1"/>
              </w:rPr>
              <w:t>4</w:t>
            </w:r>
          </w:p>
        </w:tc>
        <w:tc>
          <w:tcPr>
            <w:tcW w:w="1384" w:type="dxa"/>
            <w:shd w:val="clear" w:color="auto" w:fill="FFFFFF"/>
            <w:vAlign w:val="center"/>
          </w:tcPr>
          <w:p w:rsidR="006D7B2F" w:rsidRPr="005D284E" w:rsidRDefault="006D7B2F" w:rsidP="005E4BC2">
            <w:pPr>
              <w:jc w:val="center"/>
              <w:rPr>
                <w:color w:val="000000" w:themeColor="text1"/>
              </w:rPr>
            </w:pPr>
            <w:r w:rsidRPr="005D284E">
              <w:rPr>
                <w:color w:val="000000" w:themeColor="text1"/>
              </w:rPr>
              <w:t>5</w:t>
            </w:r>
          </w:p>
        </w:tc>
        <w:tc>
          <w:tcPr>
            <w:tcW w:w="1522" w:type="dxa"/>
            <w:shd w:val="clear" w:color="auto" w:fill="FFFFFF"/>
            <w:vAlign w:val="center"/>
          </w:tcPr>
          <w:p w:rsidR="006D7B2F" w:rsidRPr="005D284E" w:rsidRDefault="006D7B2F" w:rsidP="005E4BC2">
            <w:pPr>
              <w:jc w:val="center"/>
              <w:rPr>
                <w:color w:val="000000" w:themeColor="text1"/>
              </w:rPr>
            </w:pPr>
            <w:r w:rsidRPr="005D284E">
              <w:rPr>
                <w:color w:val="000000" w:themeColor="text1"/>
              </w:rPr>
              <w:t>6</w:t>
            </w:r>
          </w:p>
        </w:tc>
        <w:tc>
          <w:tcPr>
            <w:tcW w:w="1385" w:type="dxa"/>
            <w:shd w:val="clear" w:color="auto" w:fill="FFFFFF"/>
            <w:vAlign w:val="center"/>
          </w:tcPr>
          <w:p w:rsidR="006D7B2F" w:rsidRPr="005D284E" w:rsidRDefault="006D7B2F" w:rsidP="005E4BC2">
            <w:pPr>
              <w:jc w:val="center"/>
              <w:rPr>
                <w:color w:val="000000" w:themeColor="text1"/>
              </w:rPr>
            </w:pPr>
            <w:r w:rsidRPr="005D284E">
              <w:rPr>
                <w:color w:val="000000" w:themeColor="text1"/>
              </w:rPr>
              <w:t>7</w:t>
            </w:r>
          </w:p>
        </w:tc>
        <w:tc>
          <w:tcPr>
            <w:tcW w:w="1524" w:type="dxa"/>
            <w:tcBorders>
              <w:right w:val="single" w:sz="4" w:space="0" w:color="auto"/>
            </w:tcBorders>
            <w:shd w:val="clear" w:color="auto" w:fill="FFFFFF"/>
            <w:vAlign w:val="center"/>
          </w:tcPr>
          <w:p w:rsidR="006D7B2F" w:rsidRPr="005D284E" w:rsidRDefault="006D7B2F" w:rsidP="005E4BC2">
            <w:pPr>
              <w:jc w:val="center"/>
              <w:rPr>
                <w:color w:val="000000" w:themeColor="text1"/>
              </w:rPr>
            </w:pPr>
            <w:r w:rsidRPr="005D284E">
              <w:rPr>
                <w:color w:val="000000" w:themeColor="text1"/>
              </w:rPr>
              <w:t>8</w:t>
            </w:r>
          </w:p>
        </w:tc>
        <w:tc>
          <w:tcPr>
            <w:tcW w:w="1332" w:type="dxa"/>
            <w:tcBorders>
              <w:top w:val="single" w:sz="4" w:space="0" w:color="auto"/>
              <w:left w:val="single" w:sz="4" w:space="0" w:color="auto"/>
              <w:bottom w:val="single" w:sz="4" w:space="0" w:color="auto"/>
            </w:tcBorders>
            <w:shd w:val="clear" w:color="auto" w:fill="FFFFFF"/>
            <w:vAlign w:val="center"/>
          </w:tcPr>
          <w:p w:rsidR="006D7B2F" w:rsidRPr="005D284E" w:rsidRDefault="006D7B2F" w:rsidP="005E4BC2">
            <w:pPr>
              <w:jc w:val="center"/>
              <w:rPr>
                <w:color w:val="000000" w:themeColor="text1"/>
              </w:rPr>
            </w:pPr>
            <w:r w:rsidRPr="005D284E">
              <w:rPr>
                <w:color w:val="000000" w:themeColor="text1"/>
              </w:rPr>
              <w:t>9</w:t>
            </w:r>
          </w:p>
        </w:tc>
      </w:tr>
      <w:tr w:rsidR="008063C7" w:rsidRPr="005D284E" w:rsidTr="00DF5829">
        <w:trPr>
          <w:gridAfter w:val="5"/>
          <w:wAfter w:w="7610" w:type="dxa"/>
          <w:trHeight w:val="407"/>
        </w:trPr>
        <w:tc>
          <w:tcPr>
            <w:tcW w:w="14317" w:type="dxa"/>
            <w:gridSpan w:val="9"/>
            <w:vAlign w:val="center"/>
          </w:tcPr>
          <w:p w:rsidR="00F4080D" w:rsidRPr="005D284E" w:rsidRDefault="00F4080D" w:rsidP="005E4BC2">
            <w:pPr>
              <w:autoSpaceDE w:val="0"/>
              <w:autoSpaceDN w:val="0"/>
              <w:adjustRightInd w:val="0"/>
              <w:jc w:val="center"/>
              <w:rPr>
                <w:b/>
                <w:bCs/>
                <w:color w:val="000000" w:themeColor="text1"/>
              </w:rPr>
            </w:pPr>
          </w:p>
          <w:p w:rsidR="008063C7" w:rsidRPr="005D284E" w:rsidRDefault="005C18B7" w:rsidP="005E4BC2">
            <w:pPr>
              <w:autoSpaceDE w:val="0"/>
              <w:autoSpaceDN w:val="0"/>
              <w:adjustRightInd w:val="0"/>
              <w:jc w:val="center"/>
              <w:rPr>
                <w:b/>
                <w:bCs/>
                <w:color w:val="000000" w:themeColor="text1"/>
              </w:rPr>
            </w:pPr>
            <w:r w:rsidRPr="005D284E">
              <w:rPr>
                <w:b/>
                <w:bCs/>
                <w:color w:val="000000" w:themeColor="text1"/>
              </w:rPr>
              <w:t>Э</w:t>
            </w:r>
            <w:r w:rsidR="008063C7" w:rsidRPr="005D284E">
              <w:rPr>
                <w:b/>
                <w:bCs/>
                <w:color w:val="000000" w:themeColor="text1"/>
              </w:rPr>
              <w:t>лектро-, тепл</w:t>
            </w:r>
            <w:proofErr w:type="gramStart"/>
            <w:r w:rsidR="008063C7" w:rsidRPr="005D284E">
              <w:rPr>
                <w:b/>
                <w:bCs/>
                <w:color w:val="000000" w:themeColor="text1"/>
              </w:rPr>
              <w:t>о-</w:t>
            </w:r>
            <w:proofErr w:type="gramEnd"/>
            <w:r w:rsidR="008063C7" w:rsidRPr="005D284E">
              <w:rPr>
                <w:b/>
                <w:bCs/>
                <w:color w:val="000000" w:themeColor="text1"/>
              </w:rPr>
              <w:t>, газо- и водоснабжение населения, водоотведение</w:t>
            </w:r>
          </w:p>
          <w:p w:rsidR="008063C7" w:rsidRPr="005D284E" w:rsidRDefault="008063C7" w:rsidP="005E4BC2">
            <w:pPr>
              <w:autoSpaceDE w:val="0"/>
              <w:autoSpaceDN w:val="0"/>
              <w:adjustRightInd w:val="0"/>
              <w:jc w:val="center"/>
              <w:rPr>
                <w:b/>
                <w:bCs/>
                <w:color w:val="000000" w:themeColor="text1"/>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b/>
                <w:color w:val="000000" w:themeColor="text1"/>
              </w:rPr>
              <w:t>Объекты электроснабжения сельского поселения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p>
        </w:tc>
        <w:tc>
          <w:tcPr>
            <w:tcW w:w="1276" w:type="dxa"/>
            <w:vAlign w:val="center"/>
          </w:tcPr>
          <w:p w:rsidR="00D614B3" w:rsidRPr="005D284E" w:rsidRDefault="00D614B3" w:rsidP="00B63FD8">
            <w:pPr>
              <w:jc w:val="center"/>
              <w:rPr>
                <w:color w:val="000000" w:themeColor="text1"/>
                <w:spacing w:val="-6"/>
              </w:rPr>
            </w:pPr>
          </w:p>
        </w:tc>
        <w:tc>
          <w:tcPr>
            <w:tcW w:w="1216" w:type="dxa"/>
            <w:vAlign w:val="center"/>
          </w:tcPr>
          <w:p w:rsidR="00D614B3" w:rsidRPr="005D284E" w:rsidRDefault="00D614B3" w:rsidP="00B63FD8">
            <w:pPr>
              <w:jc w:val="center"/>
              <w:rPr>
                <w:color w:val="000000" w:themeColor="text1"/>
                <w:spacing w:val="-6"/>
              </w:rPr>
            </w:pPr>
          </w:p>
        </w:tc>
        <w:tc>
          <w:tcPr>
            <w:tcW w:w="1384" w:type="dxa"/>
            <w:vAlign w:val="center"/>
          </w:tcPr>
          <w:p w:rsidR="00D614B3" w:rsidRPr="005D284E" w:rsidRDefault="00D614B3" w:rsidP="00B63FD8">
            <w:pPr>
              <w:jc w:val="center"/>
              <w:rPr>
                <w:color w:val="000000" w:themeColor="text1"/>
                <w:spacing w:val="-6"/>
              </w:rPr>
            </w:pP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p>
        </w:tc>
        <w:tc>
          <w:tcPr>
            <w:tcW w:w="1524" w:type="dxa"/>
            <w:vAlign w:val="center"/>
          </w:tcPr>
          <w:p w:rsidR="00D614B3" w:rsidRPr="005D284E" w:rsidRDefault="00D614B3" w:rsidP="00B63FD8">
            <w:pPr>
              <w:jc w:val="center"/>
              <w:rPr>
                <w:color w:val="000000" w:themeColor="text1"/>
                <w:spacing w:val="-4"/>
              </w:rPr>
            </w:pPr>
          </w:p>
        </w:tc>
        <w:tc>
          <w:tcPr>
            <w:tcW w:w="1332" w:type="dxa"/>
            <w:vAlign w:val="center"/>
          </w:tcPr>
          <w:p w:rsidR="00D614B3" w:rsidRPr="005D284E" w:rsidRDefault="00D614B3" w:rsidP="00B63FD8">
            <w:pPr>
              <w:jc w:val="center"/>
              <w:rPr>
                <w:color w:val="000000" w:themeColor="text1"/>
                <w:spacing w:val="-4"/>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color w:val="000000" w:themeColor="text1"/>
              </w:rPr>
              <w:t>Комплекс сооружений электроснабжения</w:t>
            </w:r>
          </w:p>
        </w:tc>
        <w:tc>
          <w:tcPr>
            <w:tcW w:w="1935" w:type="dxa"/>
            <w:vAlign w:val="center"/>
          </w:tcPr>
          <w:p w:rsidR="00D614B3" w:rsidRPr="005D284E" w:rsidRDefault="00D614B3" w:rsidP="00CD30D9">
            <w:pPr>
              <w:tabs>
                <w:tab w:val="left" w:pos="6780"/>
              </w:tabs>
              <w:contextualSpacing/>
              <w:jc w:val="center"/>
              <w:rPr>
                <w:color w:val="000000" w:themeColor="text1"/>
                <w:spacing w:val="-8"/>
              </w:rPr>
            </w:pPr>
            <w:r w:rsidRPr="005D284E">
              <w:rPr>
                <w:color w:val="000000" w:themeColor="text1"/>
                <w:spacing w:val="-8"/>
              </w:rPr>
              <w:t xml:space="preserve">Объем электропотребления, кВт </w:t>
            </w:r>
            <w:proofErr w:type="gramStart"/>
            <w:r w:rsidRPr="005D284E">
              <w:rPr>
                <w:color w:val="000000" w:themeColor="text1"/>
                <w:spacing w:val="-8"/>
              </w:rPr>
              <w:t>ч</w:t>
            </w:r>
            <w:proofErr w:type="gramEnd"/>
            <w:r w:rsidRPr="005D284E">
              <w:rPr>
                <w:color w:val="000000" w:themeColor="text1"/>
                <w:spacing w:val="-8"/>
              </w:rPr>
              <w:t>/год на 1 чел.</w:t>
            </w:r>
          </w:p>
        </w:tc>
        <w:tc>
          <w:tcPr>
            <w:tcW w:w="1276" w:type="dxa"/>
            <w:vAlign w:val="center"/>
          </w:tcPr>
          <w:p w:rsidR="00D614B3" w:rsidRPr="005D284E" w:rsidRDefault="00D614B3" w:rsidP="00B63FD8">
            <w:pPr>
              <w:jc w:val="center"/>
              <w:rPr>
                <w:color w:val="000000" w:themeColor="text1"/>
                <w:spacing w:val="-6"/>
              </w:rPr>
            </w:pPr>
            <w:r w:rsidRPr="005D284E">
              <w:rPr>
                <w:color w:val="000000" w:themeColor="text1"/>
                <w:spacing w:val="-6"/>
              </w:rPr>
              <w:t>-</w:t>
            </w:r>
          </w:p>
        </w:tc>
        <w:tc>
          <w:tcPr>
            <w:tcW w:w="1216" w:type="dxa"/>
            <w:vAlign w:val="center"/>
          </w:tcPr>
          <w:p w:rsidR="00D614B3" w:rsidRPr="005D284E" w:rsidRDefault="00E27275" w:rsidP="00B63FD8">
            <w:pPr>
              <w:jc w:val="center"/>
              <w:rPr>
                <w:color w:val="000000" w:themeColor="text1"/>
                <w:spacing w:val="-6"/>
              </w:rPr>
            </w:pPr>
            <w:r>
              <w:rPr>
                <w:color w:val="000000" w:themeColor="text1"/>
                <w:spacing w:val="-6"/>
              </w:rPr>
              <w:t>-</w:t>
            </w:r>
          </w:p>
        </w:tc>
        <w:tc>
          <w:tcPr>
            <w:tcW w:w="1384" w:type="dxa"/>
            <w:vAlign w:val="center"/>
          </w:tcPr>
          <w:p w:rsidR="00D614B3" w:rsidRPr="005D284E" w:rsidRDefault="00D614B3" w:rsidP="00B63FD8">
            <w:pPr>
              <w:jc w:val="center"/>
              <w:rPr>
                <w:color w:val="000000" w:themeColor="text1"/>
                <w:spacing w:val="-6"/>
              </w:rPr>
            </w:pPr>
            <w:r w:rsidRPr="005D284E">
              <w:rPr>
                <w:color w:val="000000" w:themeColor="text1"/>
                <w:spacing w:val="-6"/>
              </w:rPr>
              <w:t>855</w:t>
            </w: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524"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332"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b/>
                <w:color w:val="000000" w:themeColor="text1"/>
              </w:rPr>
              <w:t>Объекты теплоснабжения сельского поселения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p>
        </w:tc>
        <w:tc>
          <w:tcPr>
            <w:tcW w:w="1276" w:type="dxa"/>
            <w:vAlign w:val="center"/>
          </w:tcPr>
          <w:p w:rsidR="00D614B3" w:rsidRPr="005D284E" w:rsidRDefault="00D614B3" w:rsidP="00B63FD8">
            <w:pPr>
              <w:jc w:val="center"/>
              <w:rPr>
                <w:color w:val="000000" w:themeColor="text1"/>
                <w:spacing w:val="-6"/>
              </w:rPr>
            </w:pPr>
          </w:p>
        </w:tc>
        <w:tc>
          <w:tcPr>
            <w:tcW w:w="1216" w:type="dxa"/>
            <w:vAlign w:val="center"/>
          </w:tcPr>
          <w:p w:rsidR="00D614B3" w:rsidRPr="005D284E" w:rsidRDefault="00D614B3" w:rsidP="00B63FD8">
            <w:pPr>
              <w:jc w:val="center"/>
              <w:rPr>
                <w:color w:val="000000" w:themeColor="text1"/>
                <w:spacing w:val="-6"/>
              </w:rPr>
            </w:pPr>
          </w:p>
        </w:tc>
        <w:tc>
          <w:tcPr>
            <w:tcW w:w="1384" w:type="dxa"/>
            <w:vAlign w:val="center"/>
          </w:tcPr>
          <w:p w:rsidR="00D614B3" w:rsidRPr="005D284E" w:rsidRDefault="00D614B3" w:rsidP="00B63FD8">
            <w:pPr>
              <w:jc w:val="center"/>
              <w:rPr>
                <w:color w:val="000000" w:themeColor="text1"/>
                <w:spacing w:val="-6"/>
              </w:rPr>
            </w:pP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p>
        </w:tc>
        <w:tc>
          <w:tcPr>
            <w:tcW w:w="1524" w:type="dxa"/>
            <w:vAlign w:val="center"/>
          </w:tcPr>
          <w:p w:rsidR="00D614B3" w:rsidRPr="005D284E" w:rsidRDefault="00D614B3" w:rsidP="00B63FD8">
            <w:pPr>
              <w:jc w:val="center"/>
              <w:rPr>
                <w:color w:val="000000" w:themeColor="text1"/>
                <w:spacing w:val="-4"/>
              </w:rPr>
            </w:pPr>
          </w:p>
        </w:tc>
        <w:tc>
          <w:tcPr>
            <w:tcW w:w="1332" w:type="dxa"/>
            <w:vAlign w:val="center"/>
          </w:tcPr>
          <w:p w:rsidR="00D614B3" w:rsidRPr="005D284E" w:rsidRDefault="00D614B3" w:rsidP="00B63FD8">
            <w:pPr>
              <w:jc w:val="center"/>
              <w:rPr>
                <w:color w:val="000000" w:themeColor="text1"/>
                <w:spacing w:val="-4"/>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color w:val="000000" w:themeColor="text1"/>
              </w:rPr>
              <w:t>Комплекс сооружений теплоснабжения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r w:rsidRPr="005D284E">
              <w:rPr>
                <w:color w:val="000000" w:themeColor="text1"/>
                <w:spacing w:val="-8"/>
              </w:rPr>
              <w:t>Объем теплопо</w:t>
            </w:r>
            <w:r w:rsidR="00316A2D" w:rsidRPr="005D284E">
              <w:rPr>
                <w:color w:val="000000" w:themeColor="text1"/>
                <w:spacing w:val="-8"/>
              </w:rPr>
              <w:t>требления, МДж/год на 1 чел.</w:t>
            </w:r>
          </w:p>
        </w:tc>
        <w:tc>
          <w:tcPr>
            <w:tcW w:w="1276" w:type="dxa"/>
            <w:vAlign w:val="center"/>
          </w:tcPr>
          <w:p w:rsidR="00D614B3" w:rsidRPr="005D284E" w:rsidRDefault="00D614B3" w:rsidP="00B63FD8">
            <w:pPr>
              <w:jc w:val="center"/>
              <w:rPr>
                <w:color w:val="000000" w:themeColor="text1"/>
                <w:spacing w:val="-6"/>
              </w:rPr>
            </w:pPr>
            <w:r w:rsidRPr="005D284E">
              <w:rPr>
                <w:color w:val="000000" w:themeColor="text1"/>
                <w:spacing w:val="-6"/>
              </w:rPr>
              <w:t>-</w:t>
            </w:r>
          </w:p>
        </w:tc>
        <w:tc>
          <w:tcPr>
            <w:tcW w:w="1216" w:type="dxa"/>
            <w:vAlign w:val="center"/>
          </w:tcPr>
          <w:p w:rsidR="00D614B3" w:rsidRPr="005D284E" w:rsidRDefault="00E27275" w:rsidP="00B63FD8">
            <w:pPr>
              <w:jc w:val="center"/>
              <w:rPr>
                <w:color w:val="000000" w:themeColor="text1"/>
                <w:spacing w:val="-6"/>
              </w:rPr>
            </w:pPr>
            <w:r>
              <w:rPr>
                <w:color w:val="000000" w:themeColor="text1"/>
                <w:spacing w:val="-6"/>
              </w:rPr>
              <w:t>-</w:t>
            </w:r>
          </w:p>
        </w:tc>
        <w:tc>
          <w:tcPr>
            <w:tcW w:w="1384" w:type="dxa"/>
            <w:vAlign w:val="center"/>
          </w:tcPr>
          <w:p w:rsidR="00D614B3" w:rsidRPr="005D284E" w:rsidRDefault="00D614B3" w:rsidP="00B63FD8">
            <w:pPr>
              <w:jc w:val="center"/>
              <w:rPr>
                <w:color w:val="000000" w:themeColor="text1"/>
                <w:spacing w:val="-6"/>
              </w:rPr>
            </w:pPr>
            <w:r w:rsidRPr="005D284E">
              <w:rPr>
                <w:color w:val="000000" w:themeColor="text1"/>
                <w:spacing w:val="-6"/>
              </w:rPr>
              <w:t>1512</w:t>
            </w: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524"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332"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b/>
                <w:color w:val="000000" w:themeColor="text1"/>
              </w:rPr>
              <w:t>Объекты водоснабжения сельского поселения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p>
        </w:tc>
        <w:tc>
          <w:tcPr>
            <w:tcW w:w="1276" w:type="dxa"/>
            <w:vAlign w:val="center"/>
          </w:tcPr>
          <w:p w:rsidR="00D614B3" w:rsidRPr="005D284E" w:rsidRDefault="00D614B3" w:rsidP="00B63FD8">
            <w:pPr>
              <w:jc w:val="center"/>
              <w:rPr>
                <w:color w:val="000000" w:themeColor="text1"/>
                <w:spacing w:val="-6"/>
              </w:rPr>
            </w:pPr>
          </w:p>
        </w:tc>
        <w:tc>
          <w:tcPr>
            <w:tcW w:w="1216" w:type="dxa"/>
            <w:vAlign w:val="center"/>
          </w:tcPr>
          <w:p w:rsidR="00D614B3" w:rsidRPr="005D284E" w:rsidRDefault="00D614B3" w:rsidP="00B63FD8">
            <w:pPr>
              <w:jc w:val="center"/>
              <w:rPr>
                <w:color w:val="000000" w:themeColor="text1"/>
                <w:spacing w:val="-6"/>
              </w:rPr>
            </w:pPr>
          </w:p>
        </w:tc>
        <w:tc>
          <w:tcPr>
            <w:tcW w:w="1384" w:type="dxa"/>
            <w:vAlign w:val="center"/>
          </w:tcPr>
          <w:p w:rsidR="00D614B3" w:rsidRPr="005D284E" w:rsidRDefault="00D614B3" w:rsidP="00B63FD8">
            <w:pPr>
              <w:jc w:val="center"/>
              <w:rPr>
                <w:color w:val="000000" w:themeColor="text1"/>
                <w:spacing w:val="-6"/>
              </w:rPr>
            </w:pP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p>
        </w:tc>
        <w:tc>
          <w:tcPr>
            <w:tcW w:w="1524" w:type="dxa"/>
            <w:vAlign w:val="center"/>
          </w:tcPr>
          <w:p w:rsidR="00D614B3" w:rsidRPr="005D284E" w:rsidRDefault="00D614B3" w:rsidP="00B63FD8">
            <w:pPr>
              <w:jc w:val="center"/>
              <w:rPr>
                <w:color w:val="000000" w:themeColor="text1"/>
                <w:spacing w:val="-4"/>
              </w:rPr>
            </w:pPr>
          </w:p>
        </w:tc>
        <w:tc>
          <w:tcPr>
            <w:tcW w:w="1332" w:type="dxa"/>
            <w:vAlign w:val="center"/>
          </w:tcPr>
          <w:p w:rsidR="00D614B3" w:rsidRPr="005D284E" w:rsidRDefault="00D614B3" w:rsidP="00B63FD8">
            <w:pPr>
              <w:jc w:val="center"/>
              <w:rPr>
                <w:color w:val="000000" w:themeColor="text1"/>
                <w:spacing w:val="-4"/>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color w:val="000000" w:themeColor="text1"/>
              </w:rPr>
              <w:lastRenderedPageBreak/>
              <w:t>Комплекс сооружений водоснабжения</w:t>
            </w:r>
          </w:p>
        </w:tc>
        <w:tc>
          <w:tcPr>
            <w:tcW w:w="1935" w:type="dxa"/>
            <w:vAlign w:val="center"/>
          </w:tcPr>
          <w:p w:rsidR="00CD30D9" w:rsidRPr="005D284E" w:rsidRDefault="00D614B3" w:rsidP="00B63FD8">
            <w:pPr>
              <w:tabs>
                <w:tab w:val="left" w:pos="6780"/>
              </w:tabs>
              <w:contextualSpacing/>
              <w:jc w:val="center"/>
              <w:rPr>
                <w:color w:val="000000" w:themeColor="text1"/>
                <w:spacing w:val="-8"/>
              </w:rPr>
            </w:pPr>
            <w:r w:rsidRPr="005D284E">
              <w:rPr>
                <w:color w:val="000000" w:themeColor="text1"/>
                <w:spacing w:val="-8"/>
              </w:rPr>
              <w:t>Объем водопотре</w:t>
            </w:r>
            <w:r w:rsidR="00316A2D" w:rsidRPr="005D284E">
              <w:rPr>
                <w:color w:val="000000" w:themeColor="text1"/>
                <w:spacing w:val="-8"/>
              </w:rPr>
              <w:t xml:space="preserve">бления, </w:t>
            </w:r>
          </w:p>
          <w:p w:rsidR="00D614B3" w:rsidRPr="005D284E" w:rsidRDefault="00316A2D" w:rsidP="008D58FA">
            <w:pPr>
              <w:tabs>
                <w:tab w:val="left" w:pos="6780"/>
              </w:tabs>
              <w:contextualSpacing/>
              <w:jc w:val="center"/>
              <w:rPr>
                <w:color w:val="000000" w:themeColor="text1"/>
                <w:spacing w:val="-8"/>
              </w:rPr>
            </w:pPr>
            <w:proofErr w:type="gramStart"/>
            <w:r w:rsidRPr="005D284E">
              <w:rPr>
                <w:color w:val="000000" w:themeColor="text1"/>
                <w:spacing w:val="-8"/>
              </w:rPr>
              <w:t>л</w:t>
            </w:r>
            <w:proofErr w:type="gramEnd"/>
            <w:r w:rsidRPr="005D284E">
              <w:rPr>
                <w:color w:val="000000" w:themeColor="text1"/>
                <w:spacing w:val="-8"/>
              </w:rPr>
              <w:t xml:space="preserve"> в сутки на 1 чел.</w:t>
            </w:r>
          </w:p>
        </w:tc>
        <w:tc>
          <w:tcPr>
            <w:tcW w:w="1276" w:type="dxa"/>
            <w:vAlign w:val="center"/>
          </w:tcPr>
          <w:p w:rsidR="00D614B3" w:rsidRPr="005D284E" w:rsidRDefault="00D614B3" w:rsidP="00B63FD8">
            <w:pPr>
              <w:jc w:val="center"/>
              <w:rPr>
                <w:color w:val="000000" w:themeColor="text1"/>
                <w:spacing w:val="-6"/>
              </w:rPr>
            </w:pPr>
            <w:r w:rsidRPr="005D284E">
              <w:rPr>
                <w:color w:val="000000" w:themeColor="text1"/>
                <w:spacing w:val="-6"/>
              </w:rPr>
              <w:t>-</w:t>
            </w:r>
          </w:p>
        </w:tc>
        <w:tc>
          <w:tcPr>
            <w:tcW w:w="1216" w:type="dxa"/>
            <w:vAlign w:val="center"/>
          </w:tcPr>
          <w:p w:rsidR="00D614B3" w:rsidRPr="005D284E" w:rsidRDefault="00E27275" w:rsidP="00E27275">
            <w:pPr>
              <w:rPr>
                <w:color w:val="000000" w:themeColor="text1"/>
                <w:spacing w:val="-6"/>
              </w:rPr>
            </w:pPr>
            <w:r>
              <w:rPr>
                <w:color w:val="000000" w:themeColor="text1"/>
                <w:spacing w:val="-6"/>
              </w:rPr>
              <w:t>-</w:t>
            </w:r>
          </w:p>
        </w:tc>
        <w:tc>
          <w:tcPr>
            <w:tcW w:w="1384" w:type="dxa"/>
            <w:vAlign w:val="center"/>
          </w:tcPr>
          <w:p w:rsidR="00D614B3" w:rsidRPr="005D284E" w:rsidRDefault="00332961" w:rsidP="00B63FD8">
            <w:pPr>
              <w:jc w:val="center"/>
              <w:rPr>
                <w:color w:val="000000" w:themeColor="text1"/>
                <w:spacing w:val="-6"/>
              </w:rPr>
            </w:pPr>
            <w:r w:rsidRPr="005D284E">
              <w:rPr>
                <w:color w:val="000000" w:themeColor="text1"/>
                <w:spacing w:val="-6"/>
              </w:rPr>
              <w:t>89,1</w:t>
            </w: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524"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332"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r>
      <w:tr w:rsidR="00D614B3" w:rsidRPr="005D284E" w:rsidTr="00DF5829">
        <w:trPr>
          <w:gridAfter w:val="5"/>
          <w:wAfter w:w="7610" w:type="dxa"/>
          <w:trHeight w:val="496"/>
        </w:trPr>
        <w:tc>
          <w:tcPr>
            <w:tcW w:w="2743" w:type="dxa"/>
            <w:vAlign w:val="center"/>
          </w:tcPr>
          <w:p w:rsidR="00D614B3" w:rsidRPr="005D284E" w:rsidRDefault="00D614B3" w:rsidP="00475522">
            <w:pPr>
              <w:widowControl w:val="0"/>
              <w:jc w:val="center"/>
              <w:rPr>
                <w:color w:val="000000" w:themeColor="text1"/>
              </w:rPr>
            </w:pPr>
            <w:r w:rsidRPr="005D284E">
              <w:rPr>
                <w:b/>
                <w:color w:val="000000" w:themeColor="text1"/>
              </w:rPr>
              <w:t>Объекты водоотведения сельского поселения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p>
        </w:tc>
        <w:tc>
          <w:tcPr>
            <w:tcW w:w="1276" w:type="dxa"/>
            <w:vAlign w:val="center"/>
          </w:tcPr>
          <w:p w:rsidR="00D614B3" w:rsidRPr="005D284E" w:rsidRDefault="00D614B3" w:rsidP="00B63FD8">
            <w:pPr>
              <w:jc w:val="center"/>
              <w:rPr>
                <w:color w:val="000000" w:themeColor="text1"/>
                <w:spacing w:val="-6"/>
              </w:rPr>
            </w:pPr>
          </w:p>
        </w:tc>
        <w:tc>
          <w:tcPr>
            <w:tcW w:w="1216" w:type="dxa"/>
            <w:vAlign w:val="center"/>
          </w:tcPr>
          <w:p w:rsidR="00D614B3" w:rsidRPr="005D284E" w:rsidRDefault="00D614B3" w:rsidP="00B63FD8">
            <w:pPr>
              <w:jc w:val="center"/>
              <w:rPr>
                <w:color w:val="000000" w:themeColor="text1"/>
                <w:spacing w:val="-6"/>
              </w:rPr>
            </w:pPr>
          </w:p>
        </w:tc>
        <w:tc>
          <w:tcPr>
            <w:tcW w:w="1384" w:type="dxa"/>
            <w:vAlign w:val="center"/>
          </w:tcPr>
          <w:p w:rsidR="00D614B3" w:rsidRPr="005D284E" w:rsidRDefault="00D614B3" w:rsidP="00B63FD8">
            <w:pPr>
              <w:jc w:val="center"/>
              <w:rPr>
                <w:color w:val="000000" w:themeColor="text1"/>
                <w:spacing w:val="-6"/>
              </w:rPr>
            </w:pP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p>
        </w:tc>
        <w:tc>
          <w:tcPr>
            <w:tcW w:w="1524" w:type="dxa"/>
            <w:vAlign w:val="center"/>
          </w:tcPr>
          <w:p w:rsidR="00D614B3" w:rsidRPr="005D284E" w:rsidRDefault="00D614B3" w:rsidP="00B63FD8">
            <w:pPr>
              <w:jc w:val="center"/>
              <w:rPr>
                <w:color w:val="000000" w:themeColor="text1"/>
                <w:spacing w:val="-4"/>
              </w:rPr>
            </w:pPr>
          </w:p>
        </w:tc>
        <w:tc>
          <w:tcPr>
            <w:tcW w:w="1332" w:type="dxa"/>
            <w:vAlign w:val="center"/>
          </w:tcPr>
          <w:p w:rsidR="00D614B3" w:rsidRPr="005D284E" w:rsidRDefault="00D614B3" w:rsidP="00B63FD8">
            <w:pPr>
              <w:jc w:val="center"/>
              <w:rPr>
                <w:color w:val="000000" w:themeColor="text1"/>
                <w:spacing w:val="-4"/>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color w:val="000000" w:themeColor="text1"/>
              </w:rPr>
              <w:t>Комплекс сооружений водоотведения</w:t>
            </w:r>
          </w:p>
        </w:tc>
        <w:tc>
          <w:tcPr>
            <w:tcW w:w="1935" w:type="dxa"/>
            <w:vAlign w:val="center"/>
          </w:tcPr>
          <w:p w:rsidR="00316A2D" w:rsidRPr="005D284E" w:rsidRDefault="00D614B3" w:rsidP="00B63FD8">
            <w:pPr>
              <w:tabs>
                <w:tab w:val="left" w:pos="6780"/>
              </w:tabs>
              <w:contextualSpacing/>
              <w:jc w:val="center"/>
              <w:rPr>
                <w:color w:val="000000" w:themeColor="text1"/>
                <w:spacing w:val="-8"/>
              </w:rPr>
            </w:pPr>
            <w:r w:rsidRPr="005D284E">
              <w:rPr>
                <w:color w:val="000000" w:themeColor="text1"/>
                <w:spacing w:val="-8"/>
              </w:rPr>
              <w:t xml:space="preserve">Объем водоотведения, </w:t>
            </w:r>
          </w:p>
          <w:p w:rsidR="00D614B3" w:rsidRPr="005D284E" w:rsidRDefault="00D614B3" w:rsidP="008D58FA">
            <w:pPr>
              <w:tabs>
                <w:tab w:val="left" w:pos="6780"/>
              </w:tabs>
              <w:contextualSpacing/>
              <w:jc w:val="center"/>
              <w:rPr>
                <w:color w:val="000000" w:themeColor="text1"/>
                <w:spacing w:val="-8"/>
              </w:rPr>
            </w:pPr>
            <w:proofErr w:type="gramStart"/>
            <w:r w:rsidRPr="005D284E">
              <w:rPr>
                <w:color w:val="000000" w:themeColor="text1"/>
                <w:spacing w:val="-8"/>
              </w:rPr>
              <w:t>л</w:t>
            </w:r>
            <w:proofErr w:type="gramEnd"/>
            <w:r w:rsidRPr="005D284E">
              <w:rPr>
                <w:color w:val="000000" w:themeColor="text1"/>
                <w:spacing w:val="-8"/>
              </w:rPr>
              <w:t xml:space="preserve"> в сутки на 1 </w:t>
            </w:r>
            <w:r w:rsidR="00316A2D" w:rsidRPr="005D284E">
              <w:rPr>
                <w:color w:val="000000" w:themeColor="text1"/>
                <w:spacing w:val="-8"/>
              </w:rPr>
              <w:t>чел.</w:t>
            </w:r>
          </w:p>
        </w:tc>
        <w:tc>
          <w:tcPr>
            <w:tcW w:w="1276" w:type="dxa"/>
            <w:vAlign w:val="center"/>
          </w:tcPr>
          <w:p w:rsidR="00D614B3" w:rsidRPr="005D284E" w:rsidRDefault="00D614B3" w:rsidP="00B63FD8">
            <w:pPr>
              <w:jc w:val="center"/>
              <w:rPr>
                <w:color w:val="000000" w:themeColor="text1"/>
                <w:spacing w:val="-6"/>
              </w:rPr>
            </w:pPr>
            <w:r w:rsidRPr="005D284E">
              <w:rPr>
                <w:color w:val="000000" w:themeColor="text1"/>
                <w:spacing w:val="-6"/>
              </w:rPr>
              <w:t>-</w:t>
            </w:r>
          </w:p>
        </w:tc>
        <w:tc>
          <w:tcPr>
            <w:tcW w:w="1216" w:type="dxa"/>
            <w:vAlign w:val="center"/>
          </w:tcPr>
          <w:p w:rsidR="00D614B3" w:rsidRPr="005D284E" w:rsidRDefault="00E27275" w:rsidP="00B63FD8">
            <w:pPr>
              <w:jc w:val="center"/>
              <w:rPr>
                <w:color w:val="000000" w:themeColor="text1"/>
                <w:spacing w:val="-6"/>
              </w:rPr>
            </w:pPr>
            <w:r>
              <w:rPr>
                <w:color w:val="000000" w:themeColor="text1"/>
                <w:spacing w:val="-6"/>
              </w:rPr>
              <w:t>-</w:t>
            </w:r>
          </w:p>
        </w:tc>
        <w:tc>
          <w:tcPr>
            <w:tcW w:w="1384" w:type="dxa"/>
            <w:vAlign w:val="center"/>
          </w:tcPr>
          <w:p w:rsidR="00D614B3" w:rsidRPr="005D284E" w:rsidRDefault="00332961" w:rsidP="00B63FD8">
            <w:pPr>
              <w:jc w:val="center"/>
              <w:rPr>
                <w:color w:val="000000" w:themeColor="text1"/>
                <w:spacing w:val="-6"/>
              </w:rPr>
            </w:pPr>
            <w:r w:rsidRPr="005D284E">
              <w:rPr>
                <w:color w:val="000000" w:themeColor="text1"/>
                <w:spacing w:val="-6"/>
              </w:rPr>
              <w:t>89,1</w:t>
            </w: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524"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c>
          <w:tcPr>
            <w:tcW w:w="1332" w:type="dxa"/>
            <w:vAlign w:val="center"/>
          </w:tcPr>
          <w:p w:rsidR="00D614B3" w:rsidRPr="005D284E" w:rsidRDefault="00D614B3" w:rsidP="00B63FD8">
            <w:pPr>
              <w:jc w:val="center"/>
              <w:rPr>
                <w:color w:val="000000" w:themeColor="text1"/>
                <w:spacing w:val="-4"/>
                <w:lang w:val="en-US"/>
              </w:rPr>
            </w:pPr>
            <w:r w:rsidRPr="005D284E">
              <w:rPr>
                <w:color w:val="000000" w:themeColor="text1"/>
                <w:spacing w:val="-4"/>
                <w:lang w:val="en-US"/>
              </w:rPr>
              <w:t>-</w:t>
            </w:r>
          </w:p>
        </w:tc>
      </w:tr>
      <w:tr w:rsidR="00D614B3" w:rsidRPr="005D284E" w:rsidTr="00DF5829">
        <w:trPr>
          <w:gridAfter w:val="5"/>
          <w:wAfter w:w="7610" w:type="dxa"/>
          <w:trHeight w:val="496"/>
        </w:trPr>
        <w:tc>
          <w:tcPr>
            <w:tcW w:w="14317" w:type="dxa"/>
            <w:gridSpan w:val="9"/>
            <w:vAlign w:val="center"/>
          </w:tcPr>
          <w:p w:rsidR="00D614B3" w:rsidRPr="005D284E" w:rsidRDefault="00AC3ECA" w:rsidP="00CD30D9">
            <w:pPr>
              <w:jc w:val="center"/>
              <w:rPr>
                <w:color w:val="000000" w:themeColor="text1"/>
                <w:spacing w:val="-4"/>
              </w:rPr>
            </w:pPr>
            <w:r w:rsidRPr="005D284E">
              <w:rPr>
                <w:b/>
                <w:color w:val="000000" w:themeColor="text1"/>
                <w:spacing w:val="-4"/>
              </w:rPr>
              <w:t>А</w:t>
            </w:r>
            <w:r w:rsidR="00D614B3" w:rsidRPr="005D284E">
              <w:rPr>
                <w:b/>
                <w:color w:val="000000" w:themeColor="text1"/>
                <w:spacing w:val="-4"/>
              </w:rPr>
              <w:t>втомобильны</w:t>
            </w:r>
            <w:r w:rsidRPr="005D284E">
              <w:rPr>
                <w:b/>
                <w:color w:val="000000" w:themeColor="text1"/>
                <w:spacing w:val="-4"/>
              </w:rPr>
              <w:t xml:space="preserve">е </w:t>
            </w:r>
            <w:r w:rsidR="00D614B3" w:rsidRPr="005D284E">
              <w:rPr>
                <w:b/>
                <w:color w:val="000000" w:themeColor="text1"/>
                <w:spacing w:val="-4"/>
              </w:rPr>
              <w:t>дорог</w:t>
            </w:r>
            <w:r w:rsidRPr="005D284E">
              <w:rPr>
                <w:b/>
                <w:color w:val="000000" w:themeColor="text1"/>
                <w:spacing w:val="-4"/>
              </w:rPr>
              <w:t xml:space="preserve">и </w:t>
            </w:r>
            <w:r w:rsidR="00D614B3" w:rsidRPr="005D284E">
              <w:rPr>
                <w:b/>
                <w:color w:val="000000" w:themeColor="text1"/>
                <w:spacing w:val="-4"/>
              </w:rPr>
              <w:t>местного значения и транспортно</w:t>
            </w:r>
            <w:r w:rsidRPr="005D284E">
              <w:rPr>
                <w:b/>
                <w:color w:val="000000" w:themeColor="text1"/>
                <w:spacing w:val="-4"/>
              </w:rPr>
              <w:t xml:space="preserve">е </w:t>
            </w:r>
            <w:r w:rsidR="00D614B3" w:rsidRPr="005D284E">
              <w:rPr>
                <w:b/>
                <w:color w:val="000000" w:themeColor="text1"/>
                <w:spacing w:val="-4"/>
              </w:rPr>
              <w:t>обслуживани</w:t>
            </w:r>
            <w:r w:rsidRPr="005D284E">
              <w:rPr>
                <w:b/>
                <w:color w:val="000000" w:themeColor="text1"/>
                <w:spacing w:val="-4"/>
              </w:rPr>
              <w:t>е</w:t>
            </w:r>
            <w:r w:rsidR="00D614B3" w:rsidRPr="005D284E">
              <w:rPr>
                <w:b/>
                <w:color w:val="000000" w:themeColor="text1"/>
                <w:spacing w:val="-4"/>
              </w:rPr>
              <w:t xml:space="preserve"> населения</w:t>
            </w: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b/>
                <w:color w:val="000000" w:themeColor="text1"/>
              </w:rPr>
              <w:t>Объекты автомобильных дорог сельского поселения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p>
        </w:tc>
        <w:tc>
          <w:tcPr>
            <w:tcW w:w="1276" w:type="dxa"/>
            <w:vAlign w:val="center"/>
          </w:tcPr>
          <w:p w:rsidR="00D614B3" w:rsidRPr="005D284E" w:rsidRDefault="00D614B3" w:rsidP="00B63FD8">
            <w:pPr>
              <w:jc w:val="center"/>
              <w:rPr>
                <w:color w:val="000000" w:themeColor="text1"/>
                <w:spacing w:val="-6"/>
              </w:rPr>
            </w:pPr>
          </w:p>
        </w:tc>
        <w:tc>
          <w:tcPr>
            <w:tcW w:w="1216" w:type="dxa"/>
            <w:vAlign w:val="center"/>
          </w:tcPr>
          <w:p w:rsidR="00D614B3" w:rsidRPr="005D284E" w:rsidRDefault="00D614B3" w:rsidP="00B63FD8">
            <w:pPr>
              <w:jc w:val="center"/>
              <w:rPr>
                <w:color w:val="000000" w:themeColor="text1"/>
                <w:spacing w:val="-6"/>
              </w:rPr>
            </w:pPr>
          </w:p>
        </w:tc>
        <w:tc>
          <w:tcPr>
            <w:tcW w:w="1384" w:type="dxa"/>
            <w:vAlign w:val="center"/>
          </w:tcPr>
          <w:p w:rsidR="00D614B3" w:rsidRPr="005D284E" w:rsidRDefault="00D614B3" w:rsidP="00B63FD8">
            <w:pPr>
              <w:jc w:val="center"/>
              <w:rPr>
                <w:color w:val="000000" w:themeColor="text1"/>
                <w:spacing w:val="-6"/>
              </w:rPr>
            </w:pP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p>
        </w:tc>
        <w:tc>
          <w:tcPr>
            <w:tcW w:w="1524" w:type="dxa"/>
            <w:vAlign w:val="center"/>
          </w:tcPr>
          <w:p w:rsidR="00D614B3" w:rsidRPr="005D284E" w:rsidRDefault="00D614B3" w:rsidP="00B63FD8">
            <w:pPr>
              <w:jc w:val="center"/>
              <w:rPr>
                <w:color w:val="000000" w:themeColor="text1"/>
                <w:spacing w:val="-4"/>
              </w:rPr>
            </w:pPr>
          </w:p>
        </w:tc>
        <w:tc>
          <w:tcPr>
            <w:tcW w:w="1332" w:type="dxa"/>
            <w:vAlign w:val="center"/>
          </w:tcPr>
          <w:p w:rsidR="00D614B3" w:rsidRPr="005D284E" w:rsidRDefault="00D614B3" w:rsidP="00B63FD8">
            <w:pPr>
              <w:jc w:val="center"/>
              <w:rPr>
                <w:color w:val="000000" w:themeColor="text1"/>
                <w:spacing w:val="-4"/>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color w:val="000000" w:themeColor="text1"/>
              </w:rPr>
              <w:t>Улично-дорожная сеть</w:t>
            </w:r>
          </w:p>
        </w:tc>
        <w:tc>
          <w:tcPr>
            <w:tcW w:w="1935" w:type="dxa"/>
            <w:vAlign w:val="center"/>
          </w:tcPr>
          <w:p w:rsidR="00D614B3" w:rsidRPr="005D284E" w:rsidRDefault="00316A2D" w:rsidP="00FB0C30">
            <w:pPr>
              <w:tabs>
                <w:tab w:val="left" w:pos="6780"/>
              </w:tabs>
              <w:contextualSpacing/>
              <w:jc w:val="center"/>
              <w:rPr>
                <w:color w:val="000000" w:themeColor="text1"/>
                <w:spacing w:val="-8"/>
              </w:rPr>
            </w:pPr>
            <w:r w:rsidRPr="005D284E">
              <w:rPr>
                <w:color w:val="000000" w:themeColor="text1"/>
                <w:spacing w:val="-8"/>
              </w:rPr>
              <w:t>Плотность сети, км/ км</w:t>
            </w:r>
            <w:proofErr w:type="gramStart"/>
            <w:r w:rsidR="00FB0C30" w:rsidRPr="005D284E">
              <w:rPr>
                <w:color w:val="000000" w:themeColor="text1"/>
                <w:spacing w:val="-8"/>
                <w:vertAlign w:val="superscript"/>
              </w:rPr>
              <w:t>2</w:t>
            </w:r>
            <w:proofErr w:type="gramEnd"/>
          </w:p>
        </w:tc>
        <w:tc>
          <w:tcPr>
            <w:tcW w:w="1276" w:type="dxa"/>
            <w:vAlign w:val="center"/>
          </w:tcPr>
          <w:p w:rsidR="00D614B3" w:rsidRPr="005D284E" w:rsidRDefault="00D614B3" w:rsidP="00B63FD8">
            <w:pPr>
              <w:jc w:val="center"/>
              <w:rPr>
                <w:color w:val="000000" w:themeColor="text1"/>
                <w:spacing w:val="-6"/>
              </w:rPr>
            </w:pPr>
            <w:r w:rsidRPr="005D284E">
              <w:rPr>
                <w:color w:val="000000" w:themeColor="text1"/>
                <w:spacing w:val="-6"/>
              </w:rPr>
              <w:t>-</w:t>
            </w:r>
          </w:p>
        </w:tc>
        <w:tc>
          <w:tcPr>
            <w:tcW w:w="1216" w:type="dxa"/>
            <w:vAlign w:val="center"/>
          </w:tcPr>
          <w:p w:rsidR="00D614B3" w:rsidRPr="005D284E" w:rsidRDefault="00E27275" w:rsidP="00B63FD8">
            <w:pPr>
              <w:jc w:val="center"/>
              <w:rPr>
                <w:color w:val="000000" w:themeColor="text1"/>
                <w:spacing w:val="-6"/>
              </w:rPr>
            </w:pPr>
            <w:r>
              <w:rPr>
                <w:color w:val="000000" w:themeColor="text1"/>
                <w:spacing w:val="-6"/>
              </w:rPr>
              <w:t>-</w:t>
            </w:r>
          </w:p>
        </w:tc>
        <w:tc>
          <w:tcPr>
            <w:tcW w:w="1384" w:type="dxa"/>
            <w:vAlign w:val="center"/>
          </w:tcPr>
          <w:p w:rsidR="00D614B3" w:rsidRPr="005D284E" w:rsidRDefault="00D614B3" w:rsidP="00B63FD8">
            <w:pPr>
              <w:jc w:val="center"/>
              <w:rPr>
                <w:color w:val="000000" w:themeColor="text1"/>
                <w:spacing w:val="-6"/>
              </w:rPr>
            </w:pPr>
            <w:r w:rsidRPr="005D284E">
              <w:rPr>
                <w:color w:val="000000" w:themeColor="text1"/>
                <w:spacing w:val="-6"/>
              </w:rPr>
              <w:t>3,6</w:t>
            </w: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r w:rsidRPr="005D284E">
              <w:rPr>
                <w:color w:val="000000" w:themeColor="text1"/>
                <w:spacing w:val="-4"/>
              </w:rPr>
              <w:t>-</w:t>
            </w:r>
          </w:p>
        </w:tc>
        <w:tc>
          <w:tcPr>
            <w:tcW w:w="1524" w:type="dxa"/>
            <w:vAlign w:val="center"/>
          </w:tcPr>
          <w:p w:rsidR="00D614B3" w:rsidRPr="005D284E" w:rsidRDefault="00D614B3" w:rsidP="00B63FD8">
            <w:pPr>
              <w:jc w:val="center"/>
              <w:rPr>
                <w:color w:val="000000" w:themeColor="text1"/>
                <w:spacing w:val="-4"/>
              </w:rPr>
            </w:pPr>
            <w:r w:rsidRPr="005D284E">
              <w:rPr>
                <w:color w:val="000000" w:themeColor="text1"/>
                <w:spacing w:val="-4"/>
              </w:rPr>
              <w:t>-</w:t>
            </w:r>
          </w:p>
        </w:tc>
        <w:tc>
          <w:tcPr>
            <w:tcW w:w="1332" w:type="dxa"/>
            <w:vAlign w:val="center"/>
          </w:tcPr>
          <w:p w:rsidR="00D614B3" w:rsidRPr="005D284E" w:rsidRDefault="00D614B3" w:rsidP="00B63FD8">
            <w:pPr>
              <w:jc w:val="center"/>
              <w:rPr>
                <w:color w:val="000000" w:themeColor="text1"/>
                <w:spacing w:val="-4"/>
              </w:rPr>
            </w:pPr>
            <w:r w:rsidRPr="005D284E">
              <w:rPr>
                <w:color w:val="000000" w:themeColor="text1"/>
                <w:spacing w:val="-4"/>
              </w:rPr>
              <w:t>-</w:t>
            </w:r>
          </w:p>
        </w:tc>
      </w:tr>
      <w:tr w:rsidR="001F47C0" w:rsidRPr="005D284E" w:rsidTr="00DF5829">
        <w:trPr>
          <w:gridAfter w:val="5"/>
          <w:wAfter w:w="7610" w:type="dxa"/>
          <w:trHeight w:val="496"/>
        </w:trPr>
        <w:tc>
          <w:tcPr>
            <w:tcW w:w="2743" w:type="dxa"/>
            <w:vAlign w:val="center"/>
          </w:tcPr>
          <w:p w:rsidR="00413330" w:rsidRPr="005D284E" w:rsidRDefault="001F47C0" w:rsidP="00B63FD8">
            <w:pPr>
              <w:widowControl w:val="0"/>
              <w:jc w:val="center"/>
              <w:rPr>
                <w:color w:val="000000" w:themeColor="text1"/>
              </w:rPr>
            </w:pPr>
            <w:r w:rsidRPr="005D284E">
              <w:rPr>
                <w:color w:val="000000" w:themeColor="text1"/>
              </w:rPr>
              <w:t xml:space="preserve">Велосипедные и </w:t>
            </w:r>
            <w:proofErr w:type="spellStart"/>
            <w:r w:rsidRPr="005D284E">
              <w:rPr>
                <w:color w:val="000000" w:themeColor="text1"/>
              </w:rPr>
              <w:t>велопешеходные</w:t>
            </w:r>
            <w:proofErr w:type="spellEnd"/>
            <w:r w:rsidRPr="005D284E">
              <w:rPr>
                <w:color w:val="000000" w:themeColor="text1"/>
              </w:rPr>
              <w:t xml:space="preserve"> дорожки</w:t>
            </w:r>
          </w:p>
          <w:p w:rsidR="00413330" w:rsidRPr="005D284E" w:rsidRDefault="00413330" w:rsidP="00B63FD8">
            <w:pPr>
              <w:widowControl w:val="0"/>
              <w:jc w:val="center"/>
              <w:rPr>
                <w:color w:val="000000" w:themeColor="text1"/>
              </w:rPr>
            </w:pPr>
          </w:p>
        </w:tc>
        <w:tc>
          <w:tcPr>
            <w:tcW w:w="11574" w:type="dxa"/>
            <w:gridSpan w:val="8"/>
            <w:vAlign w:val="center"/>
          </w:tcPr>
          <w:p w:rsidR="001F47C0" w:rsidRPr="005D284E" w:rsidRDefault="001F47C0" w:rsidP="00B63FD8">
            <w:pPr>
              <w:jc w:val="center"/>
              <w:rPr>
                <w:color w:val="000000" w:themeColor="text1"/>
                <w:spacing w:val="-4"/>
              </w:rPr>
            </w:pPr>
            <w:r w:rsidRPr="005D284E">
              <w:rPr>
                <w:color w:val="000000" w:themeColor="text1"/>
                <w:spacing w:val="-4"/>
              </w:rPr>
              <w:t>(см. примечание 1)</w:t>
            </w:r>
          </w:p>
        </w:tc>
      </w:tr>
      <w:tr w:rsidR="00D614B3" w:rsidRPr="005D284E" w:rsidTr="00DF5829">
        <w:trPr>
          <w:gridAfter w:val="5"/>
          <w:wAfter w:w="7610" w:type="dxa"/>
          <w:trHeight w:val="496"/>
        </w:trPr>
        <w:tc>
          <w:tcPr>
            <w:tcW w:w="2743" w:type="dxa"/>
            <w:vAlign w:val="center"/>
          </w:tcPr>
          <w:p w:rsidR="0070407E" w:rsidRPr="005D284E" w:rsidRDefault="00D614B3" w:rsidP="008D58FA">
            <w:pPr>
              <w:widowControl w:val="0"/>
              <w:jc w:val="center"/>
              <w:rPr>
                <w:color w:val="000000" w:themeColor="text1"/>
              </w:rPr>
            </w:pPr>
            <w:r w:rsidRPr="005D284E">
              <w:rPr>
                <w:b/>
                <w:color w:val="000000" w:themeColor="text1"/>
              </w:rPr>
              <w:t>Объекты транспортного обслуживания населения сельского поселения</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p>
        </w:tc>
        <w:tc>
          <w:tcPr>
            <w:tcW w:w="1276" w:type="dxa"/>
            <w:vAlign w:val="center"/>
          </w:tcPr>
          <w:p w:rsidR="00D614B3" w:rsidRPr="005D284E" w:rsidRDefault="00D614B3" w:rsidP="00B63FD8">
            <w:pPr>
              <w:jc w:val="center"/>
              <w:rPr>
                <w:color w:val="000000" w:themeColor="text1"/>
                <w:spacing w:val="-6"/>
              </w:rPr>
            </w:pPr>
          </w:p>
        </w:tc>
        <w:tc>
          <w:tcPr>
            <w:tcW w:w="1216" w:type="dxa"/>
            <w:vAlign w:val="center"/>
          </w:tcPr>
          <w:p w:rsidR="00D614B3" w:rsidRPr="005D284E" w:rsidRDefault="00D614B3" w:rsidP="00B63FD8">
            <w:pPr>
              <w:jc w:val="center"/>
              <w:rPr>
                <w:color w:val="000000" w:themeColor="text1"/>
                <w:spacing w:val="-6"/>
              </w:rPr>
            </w:pPr>
          </w:p>
        </w:tc>
        <w:tc>
          <w:tcPr>
            <w:tcW w:w="1384" w:type="dxa"/>
            <w:vAlign w:val="center"/>
          </w:tcPr>
          <w:p w:rsidR="00D614B3" w:rsidRPr="005D284E" w:rsidRDefault="00D614B3" w:rsidP="00B63FD8">
            <w:pPr>
              <w:jc w:val="center"/>
              <w:rPr>
                <w:color w:val="000000" w:themeColor="text1"/>
                <w:spacing w:val="-6"/>
              </w:rPr>
            </w:pPr>
          </w:p>
        </w:tc>
        <w:tc>
          <w:tcPr>
            <w:tcW w:w="1522" w:type="dxa"/>
            <w:vAlign w:val="center"/>
          </w:tcPr>
          <w:p w:rsidR="00D614B3" w:rsidRPr="005D284E" w:rsidRDefault="00D614B3" w:rsidP="00B63FD8">
            <w:pPr>
              <w:jc w:val="center"/>
              <w:rPr>
                <w:color w:val="000000" w:themeColor="text1"/>
                <w:spacing w:val="-4"/>
              </w:rPr>
            </w:pPr>
          </w:p>
        </w:tc>
        <w:tc>
          <w:tcPr>
            <w:tcW w:w="1385" w:type="dxa"/>
            <w:vAlign w:val="center"/>
          </w:tcPr>
          <w:p w:rsidR="00D614B3" w:rsidRPr="005D284E" w:rsidRDefault="00D614B3" w:rsidP="00B63FD8">
            <w:pPr>
              <w:jc w:val="center"/>
              <w:rPr>
                <w:color w:val="000000" w:themeColor="text1"/>
                <w:spacing w:val="-4"/>
              </w:rPr>
            </w:pPr>
          </w:p>
        </w:tc>
        <w:tc>
          <w:tcPr>
            <w:tcW w:w="1524" w:type="dxa"/>
            <w:vAlign w:val="center"/>
          </w:tcPr>
          <w:p w:rsidR="00D614B3" w:rsidRPr="005D284E" w:rsidRDefault="00D614B3" w:rsidP="00B63FD8">
            <w:pPr>
              <w:jc w:val="center"/>
              <w:rPr>
                <w:color w:val="000000" w:themeColor="text1"/>
                <w:spacing w:val="-4"/>
              </w:rPr>
            </w:pPr>
          </w:p>
        </w:tc>
        <w:tc>
          <w:tcPr>
            <w:tcW w:w="1332" w:type="dxa"/>
            <w:vAlign w:val="center"/>
          </w:tcPr>
          <w:p w:rsidR="00D614B3" w:rsidRPr="005D284E" w:rsidRDefault="00D614B3" w:rsidP="00B63FD8">
            <w:pPr>
              <w:jc w:val="center"/>
              <w:rPr>
                <w:color w:val="000000" w:themeColor="text1"/>
                <w:spacing w:val="-4"/>
              </w:rPr>
            </w:pPr>
          </w:p>
        </w:tc>
      </w:tr>
      <w:tr w:rsidR="00D614B3" w:rsidRPr="005D284E" w:rsidTr="00DF5829">
        <w:trPr>
          <w:gridAfter w:val="5"/>
          <w:wAfter w:w="7610" w:type="dxa"/>
          <w:trHeight w:val="496"/>
        </w:trPr>
        <w:tc>
          <w:tcPr>
            <w:tcW w:w="2743" w:type="dxa"/>
            <w:vAlign w:val="center"/>
          </w:tcPr>
          <w:p w:rsidR="00D614B3" w:rsidRPr="005D284E" w:rsidRDefault="00D614B3" w:rsidP="00B63FD8">
            <w:pPr>
              <w:widowControl w:val="0"/>
              <w:jc w:val="center"/>
              <w:rPr>
                <w:color w:val="000000" w:themeColor="text1"/>
              </w:rPr>
            </w:pPr>
            <w:r w:rsidRPr="005D284E">
              <w:rPr>
                <w:color w:val="000000" w:themeColor="text1"/>
              </w:rPr>
              <w:t>Остановочный пункт</w:t>
            </w:r>
          </w:p>
        </w:tc>
        <w:tc>
          <w:tcPr>
            <w:tcW w:w="1935" w:type="dxa"/>
            <w:vAlign w:val="center"/>
          </w:tcPr>
          <w:p w:rsidR="00D614B3" w:rsidRPr="005D284E" w:rsidRDefault="00D614B3" w:rsidP="00B63FD8">
            <w:pPr>
              <w:tabs>
                <w:tab w:val="left" w:pos="6780"/>
              </w:tabs>
              <w:contextualSpacing/>
              <w:jc w:val="center"/>
              <w:rPr>
                <w:color w:val="000000" w:themeColor="text1"/>
                <w:spacing w:val="-8"/>
              </w:rPr>
            </w:pPr>
            <w:r w:rsidRPr="005D284E">
              <w:rPr>
                <w:color w:val="000000" w:themeColor="text1"/>
                <w:spacing w:val="-8"/>
              </w:rPr>
              <w:t>Количество объектов</w:t>
            </w:r>
          </w:p>
        </w:tc>
        <w:tc>
          <w:tcPr>
            <w:tcW w:w="1276" w:type="dxa"/>
            <w:vAlign w:val="center"/>
          </w:tcPr>
          <w:p w:rsidR="00D614B3" w:rsidRPr="005D284E" w:rsidRDefault="00D614B3" w:rsidP="00B63FD8">
            <w:pPr>
              <w:jc w:val="center"/>
              <w:rPr>
                <w:color w:val="000000" w:themeColor="text1"/>
                <w:spacing w:val="-6"/>
              </w:rPr>
            </w:pPr>
            <w:r w:rsidRPr="005D284E">
              <w:rPr>
                <w:color w:val="000000" w:themeColor="text1"/>
                <w:spacing w:val="-6"/>
              </w:rPr>
              <w:t>-</w:t>
            </w:r>
          </w:p>
        </w:tc>
        <w:tc>
          <w:tcPr>
            <w:tcW w:w="1216" w:type="dxa"/>
            <w:vAlign w:val="center"/>
          </w:tcPr>
          <w:p w:rsidR="00D614B3" w:rsidRPr="005D284E" w:rsidRDefault="00E27275" w:rsidP="00E27275">
            <w:pPr>
              <w:jc w:val="center"/>
              <w:rPr>
                <w:color w:val="000000" w:themeColor="text1"/>
                <w:spacing w:val="-6"/>
              </w:rPr>
            </w:pPr>
            <w:r>
              <w:rPr>
                <w:color w:val="000000" w:themeColor="text1"/>
                <w:spacing w:val="-6"/>
              </w:rPr>
              <w:t xml:space="preserve">  </w:t>
            </w:r>
            <w:r w:rsidR="00D614B3" w:rsidRPr="005D284E">
              <w:rPr>
                <w:color w:val="000000" w:themeColor="text1"/>
                <w:spacing w:val="-6"/>
              </w:rPr>
              <w:t xml:space="preserve"> </w:t>
            </w:r>
            <w:r>
              <w:rPr>
                <w:color w:val="000000" w:themeColor="text1"/>
                <w:spacing w:val="-6"/>
              </w:rPr>
              <w:t xml:space="preserve"> </w:t>
            </w:r>
          </w:p>
        </w:tc>
        <w:tc>
          <w:tcPr>
            <w:tcW w:w="1384" w:type="dxa"/>
            <w:vAlign w:val="center"/>
          </w:tcPr>
          <w:p w:rsidR="00D614B3" w:rsidRPr="005D284E" w:rsidRDefault="00E27275" w:rsidP="008D58FA">
            <w:pPr>
              <w:jc w:val="center"/>
              <w:rPr>
                <w:color w:val="000000" w:themeColor="text1"/>
                <w:spacing w:val="-6"/>
              </w:rPr>
            </w:pPr>
            <w:r>
              <w:rPr>
                <w:color w:val="000000" w:themeColor="text1"/>
                <w:spacing w:val="-6"/>
              </w:rPr>
              <w:t xml:space="preserve">По  заданию  на  </w:t>
            </w:r>
            <w:proofErr w:type="spellStart"/>
            <w:r>
              <w:rPr>
                <w:color w:val="000000" w:themeColor="text1"/>
                <w:spacing w:val="-6"/>
              </w:rPr>
              <w:t>проектиррование</w:t>
            </w:r>
            <w:proofErr w:type="spellEnd"/>
            <w:r>
              <w:rPr>
                <w:color w:val="000000" w:themeColor="text1"/>
                <w:spacing w:val="-6"/>
              </w:rPr>
              <w:t xml:space="preserve"> </w:t>
            </w:r>
          </w:p>
        </w:tc>
        <w:tc>
          <w:tcPr>
            <w:tcW w:w="1522" w:type="dxa"/>
            <w:vAlign w:val="center"/>
          </w:tcPr>
          <w:p w:rsidR="00D614B3" w:rsidRPr="005D284E" w:rsidRDefault="008E69B4" w:rsidP="00B63FD8">
            <w:pPr>
              <w:jc w:val="center"/>
              <w:rPr>
                <w:color w:val="000000" w:themeColor="text1"/>
                <w:spacing w:val="-4"/>
              </w:rPr>
            </w:pPr>
            <w:r w:rsidRPr="005D284E">
              <w:rPr>
                <w:color w:val="000000" w:themeColor="text1"/>
                <w:spacing w:val="-4"/>
              </w:rPr>
              <w:t>Пешеходная</w:t>
            </w:r>
            <w:r w:rsidR="00D614B3" w:rsidRPr="005D284E">
              <w:rPr>
                <w:color w:val="000000" w:themeColor="text1"/>
                <w:spacing w:val="-4"/>
              </w:rPr>
              <w:t xml:space="preserve"> доступность, мин.</w:t>
            </w:r>
          </w:p>
        </w:tc>
        <w:tc>
          <w:tcPr>
            <w:tcW w:w="1385" w:type="dxa"/>
            <w:vAlign w:val="center"/>
          </w:tcPr>
          <w:p w:rsidR="00D614B3" w:rsidRPr="005D284E" w:rsidRDefault="00D614B3" w:rsidP="00B63FD8">
            <w:pPr>
              <w:jc w:val="center"/>
              <w:rPr>
                <w:color w:val="000000" w:themeColor="text1"/>
                <w:spacing w:val="-4"/>
              </w:rPr>
            </w:pPr>
            <w:r w:rsidRPr="005D284E">
              <w:rPr>
                <w:color w:val="000000" w:themeColor="text1"/>
                <w:spacing w:val="-4"/>
              </w:rPr>
              <w:t>-</w:t>
            </w:r>
          </w:p>
        </w:tc>
        <w:tc>
          <w:tcPr>
            <w:tcW w:w="1524" w:type="dxa"/>
            <w:vAlign w:val="center"/>
          </w:tcPr>
          <w:p w:rsidR="00D614B3" w:rsidRPr="005D284E" w:rsidRDefault="00E27275" w:rsidP="00B63FD8">
            <w:pPr>
              <w:jc w:val="center"/>
              <w:rPr>
                <w:color w:val="000000" w:themeColor="text1"/>
                <w:spacing w:val="-4"/>
              </w:rPr>
            </w:pPr>
            <w:r>
              <w:rPr>
                <w:color w:val="000000" w:themeColor="text1"/>
                <w:spacing w:val="-4"/>
              </w:rPr>
              <w:t xml:space="preserve"> </w:t>
            </w:r>
          </w:p>
        </w:tc>
        <w:tc>
          <w:tcPr>
            <w:tcW w:w="1332" w:type="dxa"/>
            <w:vAlign w:val="center"/>
          </w:tcPr>
          <w:p w:rsidR="00D614B3" w:rsidRPr="005D284E" w:rsidRDefault="00E27275" w:rsidP="00B63FD8">
            <w:pPr>
              <w:jc w:val="center"/>
              <w:rPr>
                <w:color w:val="000000" w:themeColor="text1"/>
                <w:spacing w:val="-4"/>
              </w:rPr>
            </w:pPr>
            <w:r>
              <w:rPr>
                <w:color w:val="000000" w:themeColor="text1"/>
                <w:spacing w:val="-4"/>
              </w:rPr>
              <w:t xml:space="preserve"> -</w:t>
            </w:r>
          </w:p>
        </w:tc>
      </w:tr>
      <w:tr w:rsidR="00E27275" w:rsidRPr="005D284E" w:rsidTr="00DF5829">
        <w:trPr>
          <w:gridAfter w:val="5"/>
          <w:wAfter w:w="7610" w:type="dxa"/>
          <w:trHeight w:val="496"/>
        </w:trPr>
        <w:tc>
          <w:tcPr>
            <w:tcW w:w="12985" w:type="dxa"/>
            <w:gridSpan w:val="8"/>
            <w:vAlign w:val="center"/>
          </w:tcPr>
          <w:p w:rsidR="00E27275" w:rsidRPr="00E27275" w:rsidRDefault="00E27275" w:rsidP="00B63FD8">
            <w:pPr>
              <w:jc w:val="center"/>
              <w:rPr>
                <w:b/>
                <w:color w:val="000000" w:themeColor="text1"/>
                <w:spacing w:val="-4"/>
              </w:rPr>
            </w:pPr>
            <w:r w:rsidRPr="00E27275">
              <w:rPr>
                <w:b/>
                <w:color w:val="000000" w:themeColor="text1"/>
                <w:spacing w:val="-4"/>
              </w:rPr>
              <w:lastRenderedPageBreak/>
              <w:t>Образование</w:t>
            </w:r>
          </w:p>
        </w:tc>
        <w:tc>
          <w:tcPr>
            <w:tcW w:w="1332" w:type="dxa"/>
            <w:vAlign w:val="center"/>
          </w:tcPr>
          <w:p w:rsidR="00E27275" w:rsidRDefault="00E27275" w:rsidP="00B63FD8">
            <w:pPr>
              <w:jc w:val="center"/>
              <w:rPr>
                <w:color w:val="000000" w:themeColor="text1"/>
                <w:spacing w:val="-4"/>
              </w:rPr>
            </w:pPr>
          </w:p>
        </w:tc>
      </w:tr>
      <w:tr w:rsidR="00E27275" w:rsidRPr="005D284E" w:rsidTr="00DF5829">
        <w:trPr>
          <w:gridAfter w:val="5"/>
          <w:wAfter w:w="7610" w:type="dxa"/>
          <w:trHeight w:val="496"/>
        </w:trPr>
        <w:tc>
          <w:tcPr>
            <w:tcW w:w="2743" w:type="dxa"/>
            <w:vAlign w:val="center"/>
          </w:tcPr>
          <w:p w:rsidR="00E27275" w:rsidRPr="00E27275" w:rsidRDefault="00E27275" w:rsidP="00B63FD8">
            <w:pPr>
              <w:widowControl w:val="0"/>
              <w:jc w:val="center"/>
              <w:rPr>
                <w:b/>
                <w:color w:val="000000" w:themeColor="text1"/>
              </w:rPr>
            </w:pPr>
            <w:r w:rsidRPr="00E27275">
              <w:rPr>
                <w:b/>
                <w:color w:val="000000" w:themeColor="text1"/>
              </w:rPr>
              <w:t>Объекты  образования  сельского  поселения</w:t>
            </w:r>
          </w:p>
        </w:tc>
        <w:tc>
          <w:tcPr>
            <w:tcW w:w="1935" w:type="dxa"/>
            <w:vAlign w:val="center"/>
          </w:tcPr>
          <w:p w:rsidR="00E27275" w:rsidRPr="005D284E" w:rsidRDefault="00E27275" w:rsidP="00B63FD8">
            <w:pPr>
              <w:tabs>
                <w:tab w:val="left" w:pos="6780"/>
              </w:tabs>
              <w:contextualSpacing/>
              <w:jc w:val="center"/>
              <w:rPr>
                <w:color w:val="000000" w:themeColor="text1"/>
                <w:spacing w:val="-8"/>
              </w:rPr>
            </w:pPr>
          </w:p>
        </w:tc>
        <w:tc>
          <w:tcPr>
            <w:tcW w:w="1276" w:type="dxa"/>
            <w:vAlign w:val="center"/>
          </w:tcPr>
          <w:p w:rsidR="00E27275" w:rsidRPr="005D284E" w:rsidRDefault="00E27275" w:rsidP="00B63FD8">
            <w:pPr>
              <w:jc w:val="center"/>
              <w:rPr>
                <w:color w:val="000000" w:themeColor="text1"/>
                <w:spacing w:val="-6"/>
              </w:rPr>
            </w:pPr>
          </w:p>
        </w:tc>
        <w:tc>
          <w:tcPr>
            <w:tcW w:w="1216" w:type="dxa"/>
            <w:vAlign w:val="center"/>
          </w:tcPr>
          <w:p w:rsidR="00E27275" w:rsidRDefault="00E27275" w:rsidP="00E27275">
            <w:pPr>
              <w:jc w:val="center"/>
              <w:rPr>
                <w:color w:val="000000" w:themeColor="text1"/>
                <w:spacing w:val="-6"/>
              </w:rPr>
            </w:pPr>
          </w:p>
        </w:tc>
        <w:tc>
          <w:tcPr>
            <w:tcW w:w="1384" w:type="dxa"/>
            <w:vAlign w:val="center"/>
          </w:tcPr>
          <w:p w:rsidR="00E27275" w:rsidRDefault="00E27275" w:rsidP="008D58FA">
            <w:pPr>
              <w:jc w:val="center"/>
              <w:rPr>
                <w:color w:val="000000" w:themeColor="text1"/>
                <w:spacing w:val="-6"/>
              </w:rPr>
            </w:pPr>
          </w:p>
        </w:tc>
        <w:tc>
          <w:tcPr>
            <w:tcW w:w="1522" w:type="dxa"/>
            <w:vAlign w:val="center"/>
          </w:tcPr>
          <w:p w:rsidR="00E27275" w:rsidRPr="005D284E" w:rsidRDefault="00E27275" w:rsidP="00B63FD8">
            <w:pPr>
              <w:jc w:val="center"/>
              <w:rPr>
                <w:color w:val="000000" w:themeColor="text1"/>
                <w:spacing w:val="-4"/>
              </w:rPr>
            </w:pPr>
          </w:p>
        </w:tc>
        <w:tc>
          <w:tcPr>
            <w:tcW w:w="1385" w:type="dxa"/>
            <w:vAlign w:val="center"/>
          </w:tcPr>
          <w:p w:rsidR="00E27275" w:rsidRPr="005D284E" w:rsidRDefault="00E27275" w:rsidP="00B63FD8">
            <w:pPr>
              <w:jc w:val="center"/>
              <w:rPr>
                <w:color w:val="000000" w:themeColor="text1"/>
                <w:spacing w:val="-4"/>
              </w:rPr>
            </w:pPr>
          </w:p>
        </w:tc>
        <w:tc>
          <w:tcPr>
            <w:tcW w:w="1524" w:type="dxa"/>
            <w:vAlign w:val="center"/>
          </w:tcPr>
          <w:p w:rsidR="00E27275" w:rsidRDefault="00E27275" w:rsidP="00B63FD8">
            <w:pPr>
              <w:jc w:val="center"/>
              <w:rPr>
                <w:color w:val="000000" w:themeColor="text1"/>
                <w:spacing w:val="-4"/>
              </w:rPr>
            </w:pPr>
          </w:p>
        </w:tc>
        <w:tc>
          <w:tcPr>
            <w:tcW w:w="1332" w:type="dxa"/>
            <w:vAlign w:val="center"/>
          </w:tcPr>
          <w:p w:rsidR="00E27275" w:rsidRDefault="00E27275" w:rsidP="00B63FD8">
            <w:pPr>
              <w:jc w:val="center"/>
              <w:rPr>
                <w:color w:val="000000" w:themeColor="text1"/>
                <w:spacing w:val="-4"/>
              </w:rPr>
            </w:pPr>
          </w:p>
        </w:tc>
      </w:tr>
      <w:tr w:rsidR="00E27275" w:rsidRPr="005D284E" w:rsidTr="00DF5829">
        <w:trPr>
          <w:gridAfter w:val="5"/>
          <w:wAfter w:w="7610" w:type="dxa"/>
          <w:trHeight w:val="496"/>
        </w:trPr>
        <w:tc>
          <w:tcPr>
            <w:tcW w:w="2743" w:type="dxa"/>
            <w:vAlign w:val="center"/>
          </w:tcPr>
          <w:p w:rsidR="00E27275" w:rsidRPr="005D284E" w:rsidRDefault="00E27275" w:rsidP="00B63FD8">
            <w:pPr>
              <w:widowControl w:val="0"/>
              <w:jc w:val="center"/>
              <w:rPr>
                <w:color w:val="000000" w:themeColor="text1"/>
              </w:rPr>
            </w:pPr>
            <w:r>
              <w:rPr>
                <w:color w:val="000000" w:themeColor="text1"/>
              </w:rPr>
              <w:t>Дошкольная  образовательная  организация</w:t>
            </w:r>
          </w:p>
        </w:tc>
        <w:tc>
          <w:tcPr>
            <w:tcW w:w="1935" w:type="dxa"/>
            <w:vAlign w:val="center"/>
          </w:tcPr>
          <w:p w:rsidR="00E27275" w:rsidRPr="005D284E" w:rsidRDefault="00DF5829" w:rsidP="00B63FD8">
            <w:pPr>
              <w:tabs>
                <w:tab w:val="left" w:pos="6780"/>
              </w:tabs>
              <w:contextualSpacing/>
              <w:jc w:val="center"/>
              <w:rPr>
                <w:color w:val="000000" w:themeColor="text1"/>
                <w:spacing w:val="-8"/>
              </w:rPr>
            </w:pPr>
            <w:r>
              <w:rPr>
                <w:color w:val="000000" w:themeColor="text1"/>
                <w:spacing w:val="-8"/>
              </w:rPr>
              <w:t>Число  мест  в  образовательных организациях  в  расчете  на  100  детей  в  возрасте  от  0  до  7  лет</w:t>
            </w:r>
          </w:p>
        </w:tc>
        <w:tc>
          <w:tcPr>
            <w:tcW w:w="1276" w:type="dxa"/>
            <w:vAlign w:val="center"/>
          </w:tcPr>
          <w:p w:rsidR="00E27275" w:rsidRPr="005D284E" w:rsidRDefault="00E27275" w:rsidP="00B63FD8">
            <w:pPr>
              <w:jc w:val="center"/>
              <w:rPr>
                <w:color w:val="000000" w:themeColor="text1"/>
                <w:spacing w:val="-6"/>
              </w:rPr>
            </w:pPr>
          </w:p>
        </w:tc>
        <w:tc>
          <w:tcPr>
            <w:tcW w:w="1216" w:type="dxa"/>
            <w:vAlign w:val="center"/>
          </w:tcPr>
          <w:p w:rsidR="00E27275" w:rsidRDefault="00E27275" w:rsidP="00E27275">
            <w:pPr>
              <w:jc w:val="center"/>
              <w:rPr>
                <w:color w:val="000000" w:themeColor="text1"/>
                <w:spacing w:val="-6"/>
              </w:rPr>
            </w:pPr>
          </w:p>
        </w:tc>
        <w:tc>
          <w:tcPr>
            <w:tcW w:w="1384" w:type="dxa"/>
            <w:vAlign w:val="center"/>
          </w:tcPr>
          <w:p w:rsidR="00E27275" w:rsidRDefault="00DF5829" w:rsidP="008D58FA">
            <w:pPr>
              <w:jc w:val="center"/>
              <w:rPr>
                <w:color w:val="000000" w:themeColor="text1"/>
                <w:spacing w:val="-6"/>
              </w:rPr>
            </w:pPr>
            <w:r>
              <w:rPr>
                <w:color w:val="000000" w:themeColor="text1"/>
                <w:spacing w:val="-6"/>
              </w:rPr>
              <w:t>По  заданию  на  проектирование</w:t>
            </w:r>
          </w:p>
        </w:tc>
        <w:tc>
          <w:tcPr>
            <w:tcW w:w="1522" w:type="dxa"/>
            <w:vAlign w:val="center"/>
          </w:tcPr>
          <w:p w:rsidR="00E27275" w:rsidRPr="005D284E" w:rsidRDefault="00DF5829" w:rsidP="00B63FD8">
            <w:pPr>
              <w:jc w:val="center"/>
              <w:rPr>
                <w:color w:val="000000" w:themeColor="text1"/>
                <w:spacing w:val="-4"/>
              </w:rPr>
            </w:pPr>
            <w:r>
              <w:rPr>
                <w:color w:val="000000" w:themeColor="text1"/>
                <w:spacing w:val="-4"/>
              </w:rPr>
              <w:t xml:space="preserve">Пешеходная  доступность, </w:t>
            </w:r>
            <w:proofErr w:type="gramStart"/>
            <w:r>
              <w:rPr>
                <w:color w:val="000000" w:themeColor="text1"/>
                <w:spacing w:val="-4"/>
              </w:rPr>
              <w:t>м</w:t>
            </w:r>
            <w:proofErr w:type="gramEnd"/>
          </w:p>
        </w:tc>
        <w:tc>
          <w:tcPr>
            <w:tcW w:w="1385" w:type="dxa"/>
            <w:vAlign w:val="center"/>
          </w:tcPr>
          <w:p w:rsidR="00E27275" w:rsidRPr="005D284E" w:rsidRDefault="00E27275" w:rsidP="00B63FD8">
            <w:pPr>
              <w:jc w:val="center"/>
              <w:rPr>
                <w:color w:val="000000" w:themeColor="text1"/>
                <w:spacing w:val="-4"/>
              </w:rPr>
            </w:pPr>
          </w:p>
        </w:tc>
        <w:tc>
          <w:tcPr>
            <w:tcW w:w="1524" w:type="dxa"/>
            <w:vAlign w:val="center"/>
          </w:tcPr>
          <w:p w:rsidR="00E27275" w:rsidRDefault="00E27275" w:rsidP="00B63FD8">
            <w:pPr>
              <w:jc w:val="center"/>
              <w:rPr>
                <w:color w:val="000000" w:themeColor="text1"/>
                <w:spacing w:val="-4"/>
              </w:rPr>
            </w:pPr>
          </w:p>
        </w:tc>
        <w:tc>
          <w:tcPr>
            <w:tcW w:w="1332" w:type="dxa"/>
            <w:vAlign w:val="center"/>
          </w:tcPr>
          <w:p w:rsidR="00E27275" w:rsidRDefault="00E27275" w:rsidP="00B63FD8">
            <w:pPr>
              <w:jc w:val="center"/>
              <w:rPr>
                <w:color w:val="000000" w:themeColor="text1"/>
                <w:spacing w:val="-4"/>
              </w:rPr>
            </w:pPr>
          </w:p>
        </w:tc>
      </w:tr>
      <w:tr w:rsidR="00DF5829" w:rsidRPr="005D284E" w:rsidTr="00DF5829">
        <w:trPr>
          <w:gridAfter w:val="5"/>
          <w:wAfter w:w="7610" w:type="dxa"/>
          <w:trHeight w:val="496"/>
        </w:trPr>
        <w:tc>
          <w:tcPr>
            <w:tcW w:w="2743" w:type="dxa"/>
            <w:vAlign w:val="center"/>
          </w:tcPr>
          <w:p w:rsidR="00DF5829" w:rsidRPr="005D284E" w:rsidRDefault="00DF5829" w:rsidP="00B63FD8">
            <w:pPr>
              <w:widowControl w:val="0"/>
              <w:jc w:val="center"/>
              <w:rPr>
                <w:color w:val="000000" w:themeColor="text1"/>
              </w:rPr>
            </w:pPr>
            <w:r>
              <w:rPr>
                <w:color w:val="000000" w:themeColor="text1"/>
              </w:rPr>
              <w:t>Общеобразовательная  организация</w:t>
            </w:r>
          </w:p>
        </w:tc>
        <w:tc>
          <w:tcPr>
            <w:tcW w:w="1935" w:type="dxa"/>
            <w:vAlign w:val="center"/>
          </w:tcPr>
          <w:p w:rsidR="00DF5829" w:rsidRPr="005D284E" w:rsidRDefault="00DF5829" w:rsidP="00B63FD8">
            <w:pPr>
              <w:tabs>
                <w:tab w:val="left" w:pos="6780"/>
              </w:tabs>
              <w:contextualSpacing/>
              <w:jc w:val="center"/>
              <w:rPr>
                <w:color w:val="000000" w:themeColor="text1"/>
                <w:spacing w:val="-8"/>
              </w:rPr>
            </w:pPr>
            <w:r>
              <w:rPr>
                <w:color w:val="000000" w:themeColor="text1"/>
                <w:spacing w:val="-8"/>
              </w:rPr>
              <w:t>Число  мест  в  образовательных организациях  в  расчете  на  100  детей  в  возрасте  от  7  до  18  лет</w:t>
            </w:r>
          </w:p>
        </w:tc>
        <w:tc>
          <w:tcPr>
            <w:tcW w:w="1276" w:type="dxa"/>
            <w:vAlign w:val="center"/>
          </w:tcPr>
          <w:p w:rsidR="00DF5829" w:rsidRPr="005D284E" w:rsidRDefault="00DF5829" w:rsidP="00B63FD8">
            <w:pPr>
              <w:jc w:val="center"/>
              <w:rPr>
                <w:color w:val="000000" w:themeColor="text1"/>
                <w:spacing w:val="-6"/>
              </w:rPr>
            </w:pPr>
          </w:p>
        </w:tc>
        <w:tc>
          <w:tcPr>
            <w:tcW w:w="1216" w:type="dxa"/>
            <w:vAlign w:val="center"/>
          </w:tcPr>
          <w:p w:rsidR="00DF5829" w:rsidRDefault="00DF5829" w:rsidP="00E27275">
            <w:pPr>
              <w:jc w:val="center"/>
              <w:rPr>
                <w:color w:val="000000" w:themeColor="text1"/>
                <w:spacing w:val="-6"/>
              </w:rPr>
            </w:pPr>
          </w:p>
        </w:tc>
        <w:tc>
          <w:tcPr>
            <w:tcW w:w="1384" w:type="dxa"/>
            <w:vAlign w:val="center"/>
          </w:tcPr>
          <w:p w:rsidR="00DF5829" w:rsidRDefault="00DF5829" w:rsidP="008D58FA">
            <w:pPr>
              <w:jc w:val="center"/>
              <w:rPr>
                <w:color w:val="000000" w:themeColor="text1"/>
                <w:spacing w:val="-6"/>
              </w:rPr>
            </w:pPr>
            <w:r>
              <w:rPr>
                <w:color w:val="000000" w:themeColor="text1"/>
                <w:spacing w:val="-6"/>
              </w:rPr>
              <w:t>По  заданию  на  проектирование</w:t>
            </w:r>
          </w:p>
        </w:tc>
        <w:tc>
          <w:tcPr>
            <w:tcW w:w="1522" w:type="dxa"/>
            <w:vAlign w:val="center"/>
          </w:tcPr>
          <w:p w:rsidR="00DF5829" w:rsidRPr="005D284E" w:rsidRDefault="00DF5829" w:rsidP="000B3A71">
            <w:pPr>
              <w:jc w:val="center"/>
              <w:rPr>
                <w:color w:val="000000" w:themeColor="text1"/>
                <w:spacing w:val="-4"/>
              </w:rPr>
            </w:pPr>
            <w:r>
              <w:rPr>
                <w:color w:val="000000" w:themeColor="text1"/>
                <w:spacing w:val="-4"/>
              </w:rPr>
              <w:t xml:space="preserve">Транспортная  </w:t>
            </w:r>
            <w:proofErr w:type="spellStart"/>
            <w:r>
              <w:rPr>
                <w:color w:val="000000" w:themeColor="text1"/>
                <w:spacing w:val="-4"/>
              </w:rPr>
              <w:t>доступность</w:t>
            </w:r>
            <w:proofErr w:type="gramStart"/>
            <w:r>
              <w:rPr>
                <w:color w:val="000000" w:themeColor="text1"/>
                <w:spacing w:val="-4"/>
              </w:rPr>
              <w:t>,м</w:t>
            </w:r>
            <w:proofErr w:type="gramEnd"/>
            <w:r>
              <w:rPr>
                <w:color w:val="000000" w:themeColor="text1"/>
                <w:spacing w:val="-4"/>
              </w:rPr>
              <w:t>ин</w:t>
            </w:r>
            <w:proofErr w:type="spellEnd"/>
          </w:p>
        </w:tc>
        <w:tc>
          <w:tcPr>
            <w:tcW w:w="1385" w:type="dxa"/>
            <w:vAlign w:val="center"/>
          </w:tcPr>
          <w:p w:rsidR="00DF5829" w:rsidRPr="005D284E" w:rsidRDefault="00DF5829" w:rsidP="00B63FD8">
            <w:pPr>
              <w:jc w:val="center"/>
              <w:rPr>
                <w:color w:val="000000" w:themeColor="text1"/>
                <w:spacing w:val="-4"/>
              </w:rPr>
            </w:pPr>
          </w:p>
        </w:tc>
        <w:tc>
          <w:tcPr>
            <w:tcW w:w="1524" w:type="dxa"/>
            <w:vAlign w:val="center"/>
          </w:tcPr>
          <w:p w:rsidR="00DF5829" w:rsidRDefault="00DF5829" w:rsidP="00B63FD8">
            <w:pPr>
              <w:jc w:val="center"/>
              <w:rPr>
                <w:color w:val="000000" w:themeColor="text1"/>
                <w:spacing w:val="-4"/>
              </w:rPr>
            </w:pPr>
          </w:p>
        </w:tc>
        <w:tc>
          <w:tcPr>
            <w:tcW w:w="1332" w:type="dxa"/>
            <w:vAlign w:val="center"/>
          </w:tcPr>
          <w:p w:rsidR="00DF5829" w:rsidRDefault="00DF5829" w:rsidP="00B63FD8">
            <w:pPr>
              <w:jc w:val="center"/>
              <w:rPr>
                <w:color w:val="000000" w:themeColor="text1"/>
                <w:spacing w:val="-4"/>
              </w:rPr>
            </w:pPr>
          </w:p>
        </w:tc>
      </w:tr>
      <w:tr w:rsidR="00DF5829" w:rsidRPr="005D284E" w:rsidTr="00DF5829">
        <w:trPr>
          <w:gridAfter w:val="5"/>
          <w:wAfter w:w="7610" w:type="dxa"/>
          <w:trHeight w:val="496"/>
        </w:trPr>
        <w:tc>
          <w:tcPr>
            <w:tcW w:w="2743" w:type="dxa"/>
            <w:vAlign w:val="center"/>
          </w:tcPr>
          <w:p w:rsidR="00DF5829" w:rsidRPr="005D284E" w:rsidRDefault="00DF5829" w:rsidP="00B63FD8">
            <w:pPr>
              <w:widowControl w:val="0"/>
              <w:jc w:val="center"/>
              <w:rPr>
                <w:color w:val="000000" w:themeColor="text1"/>
              </w:rPr>
            </w:pPr>
            <w:r>
              <w:rPr>
                <w:color w:val="000000" w:themeColor="text1"/>
              </w:rPr>
              <w:t>Объекты  дополнительного  образования</w:t>
            </w:r>
          </w:p>
        </w:tc>
        <w:tc>
          <w:tcPr>
            <w:tcW w:w="1935" w:type="dxa"/>
            <w:vAlign w:val="center"/>
          </w:tcPr>
          <w:p w:rsidR="00DF5829" w:rsidRPr="005D284E" w:rsidRDefault="00DF5829" w:rsidP="00B63FD8">
            <w:pPr>
              <w:tabs>
                <w:tab w:val="left" w:pos="6780"/>
              </w:tabs>
              <w:contextualSpacing/>
              <w:jc w:val="center"/>
              <w:rPr>
                <w:color w:val="000000" w:themeColor="text1"/>
                <w:spacing w:val="-8"/>
              </w:rPr>
            </w:pPr>
            <w:r>
              <w:rPr>
                <w:spacing w:val="-8"/>
                <w:sz w:val="20"/>
                <w:szCs w:val="22"/>
              </w:rPr>
              <w:t xml:space="preserve">Число  мест  на  программах  дополнительного  образования,  реализуемых  на  базе  образовательных  организаций  </w:t>
            </w:r>
            <w:proofErr w:type="gramStart"/>
            <w:r>
              <w:rPr>
                <w:spacing w:val="-8"/>
                <w:sz w:val="20"/>
                <w:szCs w:val="22"/>
              </w:rPr>
              <w:t xml:space="preserve">(  </w:t>
            </w:r>
            <w:proofErr w:type="gramEnd"/>
            <w:r>
              <w:rPr>
                <w:spacing w:val="-8"/>
                <w:sz w:val="20"/>
                <w:szCs w:val="22"/>
              </w:rPr>
              <w:t>за  исключением  общеобразовательных  организаций) реализующих  программы  дополнительного  образования</w:t>
            </w:r>
          </w:p>
        </w:tc>
        <w:tc>
          <w:tcPr>
            <w:tcW w:w="1276" w:type="dxa"/>
            <w:vAlign w:val="center"/>
          </w:tcPr>
          <w:p w:rsidR="00DF5829" w:rsidRPr="005D284E" w:rsidRDefault="00DF5829" w:rsidP="00B63FD8">
            <w:pPr>
              <w:jc w:val="center"/>
              <w:rPr>
                <w:color w:val="000000" w:themeColor="text1"/>
                <w:spacing w:val="-6"/>
              </w:rPr>
            </w:pPr>
          </w:p>
        </w:tc>
        <w:tc>
          <w:tcPr>
            <w:tcW w:w="1216" w:type="dxa"/>
            <w:vAlign w:val="center"/>
          </w:tcPr>
          <w:p w:rsidR="00DF5829" w:rsidRDefault="00DF5829" w:rsidP="00E27275">
            <w:pPr>
              <w:jc w:val="center"/>
              <w:rPr>
                <w:color w:val="000000" w:themeColor="text1"/>
                <w:spacing w:val="-6"/>
              </w:rPr>
            </w:pPr>
          </w:p>
        </w:tc>
        <w:tc>
          <w:tcPr>
            <w:tcW w:w="1384" w:type="dxa"/>
            <w:vAlign w:val="center"/>
          </w:tcPr>
          <w:p w:rsidR="00DF5829" w:rsidRDefault="00DF5829" w:rsidP="008D58FA">
            <w:pPr>
              <w:jc w:val="center"/>
              <w:rPr>
                <w:color w:val="000000" w:themeColor="text1"/>
                <w:spacing w:val="-6"/>
              </w:rPr>
            </w:pPr>
            <w:r>
              <w:rPr>
                <w:color w:val="000000" w:themeColor="text1"/>
                <w:spacing w:val="-6"/>
              </w:rPr>
              <w:t>По  заданию  на  проектирование</w:t>
            </w:r>
          </w:p>
        </w:tc>
        <w:tc>
          <w:tcPr>
            <w:tcW w:w="1522" w:type="dxa"/>
            <w:vAlign w:val="center"/>
          </w:tcPr>
          <w:p w:rsidR="00DF5829" w:rsidRPr="005D284E" w:rsidRDefault="00DF5829" w:rsidP="000B3A71">
            <w:pPr>
              <w:jc w:val="center"/>
              <w:rPr>
                <w:color w:val="000000" w:themeColor="text1"/>
                <w:spacing w:val="-4"/>
              </w:rPr>
            </w:pPr>
            <w:r>
              <w:rPr>
                <w:color w:val="000000" w:themeColor="text1"/>
                <w:spacing w:val="-4"/>
              </w:rPr>
              <w:t xml:space="preserve">Транспортная  </w:t>
            </w:r>
            <w:proofErr w:type="spellStart"/>
            <w:r>
              <w:rPr>
                <w:color w:val="000000" w:themeColor="text1"/>
                <w:spacing w:val="-4"/>
              </w:rPr>
              <w:t>доступность</w:t>
            </w:r>
            <w:proofErr w:type="gramStart"/>
            <w:r>
              <w:rPr>
                <w:color w:val="000000" w:themeColor="text1"/>
                <w:spacing w:val="-4"/>
              </w:rPr>
              <w:t>,м</w:t>
            </w:r>
            <w:proofErr w:type="gramEnd"/>
            <w:r>
              <w:rPr>
                <w:color w:val="000000" w:themeColor="text1"/>
                <w:spacing w:val="-4"/>
              </w:rPr>
              <w:t>ин</w:t>
            </w:r>
            <w:proofErr w:type="spellEnd"/>
          </w:p>
        </w:tc>
        <w:tc>
          <w:tcPr>
            <w:tcW w:w="1385" w:type="dxa"/>
            <w:vAlign w:val="center"/>
          </w:tcPr>
          <w:p w:rsidR="00DF5829" w:rsidRPr="005D284E" w:rsidRDefault="00DF5829" w:rsidP="00B63FD8">
            <w:pPr>
              <w:jc w:val="center"/>
              <w:rPr>
                <w:color w:val="000000" w:themeColor="text1"/>
                <w:spacing w:val="-4"/>
              </w:rPr>
            </w:pPr>
          </w:p>
        </w:tc>
        <w:tc>
          <w:tcPr>
            <w:tcW w:w="1524" w:type="dxa"/>
            <w:vAlign w:val="center"/>
          </w:tcPr>
          <w:p w:rsidR="00DF5829" w:rsidRDefault="00DF5829" w:rsidP="00B63FD8">
            <w:pPr>
              <w:jc w:val="center"/>
              <w:rPr>
                <w:color w:val="000000" w:themeColor="text1"/>
                <w:spacing w:val="-4"/>
              </w:rPr>
            </w:pPr>
          </w:p>
        </w:tc>
        <w:tc>
          <w:tcPr>
            <w:tcW w:w="1332" w:type="dxa"/>
            <w:vAlign w:val="center"/>
          </w:tcPr>
          <w:p w:rsidR="00DF5829" w:rsidRDefault="00DF5829" w:rsidP="00B63FD8">
            <w:pPr>
              <w:jc w:val="center"/>
              <w:rPr>
                <w:color w:val="000000" w:themeColor="text1"/>
                <w:spacing w:val="-4"/>
              </w:rPr>
            </w:pPr>
          </w:p>
        </w:tc>
      </w:tr>
      <w:tr w:rsidR="00DF5829" w:rsidRPr="005D284E" w:rsidTr="00DF5829">
        <w:trPr>
          <w:trHeight w:val="496"/>
        </w:trPr>
        <w:tc>
          <w:tcPr>
            <w:tcW w:w="14317" w:type="dxa"/>
            <w:gridSpan w:val="9"/>
            <w:vAlign w:val="center"/>
          </w:tcPr>
          <w:p w:rsidR="00DF5829" w:rsidRPr="005D284E" w:rsidRDefault="00DF5829" w:rsidP="00B63FD8">
            <w:pPr>
              <w:jc w:val="center"/>
              <w:rPr>
                <w:color w:val="000000" w:themeColor="text1"/>
                <w:spacing w:val="-4"/>
              </w:rPr>
            </w:pPr>
            <w:r w:rsidRPr="005D284E">
              <w:rPr>
                <w:b/>
                <w:color w:val="000000" w:themeColor="text1"/>
                <w:spacing w:val="-4"/>
              </w:rPr>
              <w:t>Физическая культура и массовый спорт</w:t>
            </w:r>
          </w:p>
        </w:tc>
        <w:tc>
          <w:tcPr>
            <w:tcW w:w="1522" w:type="dxa"/>
          </w:tcPr>
          <w:p w:rsidR="00DF5829" w:rsidRPr="005D284E" w:rsidRDefault="00DF5829"/>
        </w:tc>
        <w:tc>
          <w:tcPr>
            <w:tcW w:w="1522" w:type="dxa"/>
          </w:tcPr>
          <w:p w:rsidR="00DF5829" w:rsidRPr="005D284E" w:rsidRDefault="00DF5829"/>
        </w:tc>
        <w:tc>
          <w:tcPr>
            <w:tcW w:w="1522" w:type="dxa"/>
          </w:tcPr>
          <w:p w:rsidR="00DF5829" w:rsidRPr="005D284E" w:rsidRDefault="00DF5829"/>
        </w:tc>
        <w:tc>
          <w:tcPr>
            <w:tcW w:w="1522" w:type="dxa"/>
          </w:tcPr>
          <w:p w:rsidR="00DF5829" w:rsidRPr="005D284E" w:rsidRDefault="00DF5829"/>
        </w:tc>
        <w:tc>
          <w:tcPr>
            <w:tcW w:w="1522" w:type="dxa"/>
            <w:vAlign w:val="center"/>
          </w:tcPr>
          <w:p w:rsidR="00DF5829" w:rsidRPr="005D284E" w:rsidRDefault="00DF5829" w:rsidP="000B3A71">
            <w:pPr>
              <w:jc w:val="center"/>
              <w:rPr>
                <w:color w:val="000000" w:themeColor="text1"/>
                <w:spacing w:val="-4"/>
              </w:rPr>
            </w:pPr>
          </w:p>
        </w:tc>
      </w:tr>
      <w:tr w:rsidR="00DF5829" w:rsidRPr="005D284E" w:rsidTr="00DF5829">
        <w:trPr>
          <w:gridAfter w:val="5"/>
          <w:wAfter w:w="7610" w:type="dxa"/>
          <w:trHeight w:val="496"/>
        </w:trPr>
        <w:tc>
          <w:tcPr>
            <w:tcW w:w="2743" w:type="dxa"/>
            <w:vAlign w:val="center"/>
          </w:tcPr>
          <w:p w:rsidR="00DF5829" w:rsidRPr="005D284E" w:rsidRDefault="00DF5829" w:rsidP="00B63FD8">
            <w:pPr>
              <w:widowControl w:val="0"/>
              <w:jc w:val="center"/>
              <w:rPr>
                <w:b/>
                <w:color w:val="000000" w:themeColor="text1"/>
              </w:rPr>
            </w:pPr>
            <w:r w:rsidRPr="005D284E">
              <w:rPr>
                <w:b/>
                <w:color w:val="000000" w:themeColor="text1"/>
              </w:rPr>
              <w:t xml:space="preserve">Объекты физической культуры и массового </w:t>
            </w:r>
            <w:r w:rsidRPr="005D284E">
              <w:rPr>
                <w:b/>
                <w:color w:val="000000" w:themeColor="text1"/>
              </w:rPr>
              <w:lastRenderedPageBreak/>
              <w:t>спорта сельского поселения</w:t>
            </w:r>
          </w:p>
          <w:p w:rsidR="00DF5829" w:rsidRPr="005D284E" w:rsidRDefault="00DF5829" w:rsidP="00B63FD8">
            <w:pPr>
              <w:widowControl w:val="0"/>
              <w:jc w:val="center"/>
              <w:rPr>
                <w:b/>
                <w:color w:val="000000" w:themeColor="text1"/>
              </w:rPr>
            </w:pPr>
          </w:p>
          <w:p w:rsidR="00DF5829" w:rsidRPr="005D284E" w:rsidRDefault="00DF5829" w:rsidP="00B63FD8">
            <w:pPr>
              <w:widowControl w:val="0"/>
              <w:jc w:val="center"/>
              <w:rPr>
                <w:color w:val="000000" w:themeColor="text1"/>
              </w:rPr>
            </w:pPr>
          </w:p>
        </w:tc>
        <w:tc>
          <w:tcPr>
            <w:tcW w:w="1935" w:type="dxa"/>
            <w:vAlign w:val="center"/>
          </w:tcPr>
          <w:p w:rsidR="00DF5829" w:rsidRPr="005D284E" w:rsidRDefault="00DF5829" w:rsidP="00B63FD8">
            <w:pPr>
              <w:tabs>
                <w:tab w:val="left" w:pos="6780"/>
              </w:tabs>
              <w:contextualSpacing/>
              <w:jc w:val="center"/>
              <w:rPr>
                <w:color w:val="000000" w:themeColor="text1"/>
                <w:spacing w:val="-8"/>
              </w:rPr>
            </w:pPr>
          </w:p>
        </w:tc>
        <w:tc>
          <w:tcPr>
            <w:tcW w:w="1276" w:type="dxa"/>
            <w:vAlign w:val="center"/>
          </w:tcPr>
          <w:p w:rsidR="00DF5829" w:rsidRPr="005D284E" w:rsidRDefault="00DF5829" w:rsidP="00B63FD8">
            <w:pPr>
              <w:jc w:val="center"/>
              <w:rPr>
                <w:color w:val="000000" w:themeColor="text1"/>
                <w:spacing w:val="-6"/>
              </w:rPr>
            </w:pPr>
          </w:p>
        </w:tc>
        <w:tc>
          <w:tcPr>
            <w:tcW w:w="1216" w:type="dxa"/>
            <w:vAlign w:val="center"/>
          </w:tcPr>
          <w:p w:rsidR="00DF5829" w:rsidRPr="005D284E" w:rsidRDefault="00DF5829" w:rsidP="00B63FD8">
            <w:pPr>
              <w:jc w:val="center"/>
              <w:rPr>
                <w:color w:val="000000" w:themeColor="text1"/>
                <w:spacing w:val="-6"/>
              </w:rPr>
            </w:pPr>
          </w:p>
        </w:tc>
        <w:tc>
          <w:tcPr>
            <w:tcW w:w="1384" w:type="dxa"/>
            <w:vAlign w:val="center"/>
          </w:tcPr>
          <w:p w:rsidR="00DF5829" w:rsidRPr="005D284E" w:rsidRDefault="00DF5829" w:rsidP="00B63FD8">
            <w:pPr>
              <w:jc w:val="center"/>
              <w:rPr>
                <w:color w:val="000000" w:themeColor="text1"/>
                <w:spacing w:val="-6"/>
              </w:rPr>
            </w:pPr>
          </w:p>
        </w:tc>
        <w:tc>
          <w:tcPr>
            <w:tcW w:w="1522" w:type="dxa"/>
            <w:vAlign w:val="center"/>
          </w:tcPr>
          <w:p w:rsidR="00DF5829" w:rsidRPr="005D284E" w:rsidRDefault="00DF5829" w:rsidP="00B63FD8">
            <w:pPr>
              <w:jc w:val="center"/>
              <w:rPr>
                <w:color w:val="000000" w:themeColor="text1"/>
                <w:spacing w:val="-4"/>
              </w:rPr>
            </w:pPr>
          </w:p>
        </w:tc>
        <w:tc>
          <w:tcPr>
            <w:tcW w:w="1385" w:type="dxa"/>
            <w:vAlign w:val="center"/>
          </w:tcPr>
          <w:p w:rsidR="00DF5829" w:rsidRPr="005D284E" w:rsidRDefault="00DF5829" w:rsidP="00B63FD8">
            <w:pPr>
              <w:jc w:val="center"/>
              <w:rPr>
                <w:color w:val="000000" w:themeColor="text1"/>
                <w:spacing w:val="-4"/>
              </w:rPr>
            </w:pPr>
          </w:p>
        </w:tc>
        <w:tc>
          <w:tcPr>
            <w:tcW w:w="1524" w:type="dxa"/>
            <w:vAlign w:val="center"/>
          </w:tcPr>
          <w:p w:rsidR="00DF5829" w:rsidRPr="005D284E" w:rsidRDefault="00DF5829" w:rsidP="00B63FD8">
            <w:pPr>
              <w:jc w:val="center"/>
              <w:rPr>
                <w:color w:val="000000" w:themeColor="text1"/>
                <w:spacing w:val="-4"/>
              </w:rPr>
            </w:pPr>
          </w:p>
        </w:tc>
        <w:tc>
          <w:tcPr>
            <w:tcW w:w="1332" w:type="dxa"/>
            <w:vAlign w:val="center"/>
          </w:tcPr>
          <w:p w:rsidR="00DF5829" w:rsidRPr="005D284E" w:rsidRDefault="00DF5829" w:rsidP="00B63FD8">
            <w:pPr>
              <w:jc w:val="center"/>
              <w:rPr>
                <w:color w:val="000000" w:themeColor="text1"/>
                <w:spacing w:val="-4"/>
              </w:rPr>
            </w:pPr>
          </w:p>
        </w:tc>
      </w:tr>
      <w:tr w:rsidR="00DF5829" w:rsidRPr="005D284E" w:rsidTr="00DF5829">
        <w:trPr>
          <w:gridAfter w:val="5"/>
          <w:wAfter w:w="7610" w:type="dxa"/>
          <w:trHeight w:val="496"/>
        </w:trPr>
        <w:tc>
          <w:tcPr>
            <w:tcW w:w="2743" w:type="dxa"/>
            <w:vAlign w:val="center"/>
          </w:tcPr>
          <w:p w:rsidR="00DF5829" w:rsidRPr="005D284E" w:rsidRDefault="00DF5829" w:rsidP="00B63FD8">
            <w:pPr>
              <w:widowControl w:val="0"/>
              <w:jc w:val="center"/>
              <w:rPr>
                <w:color w:val="000000" w:themeColor="text1"/>
              </w:rPr>
            </w:pPr>
            <w:r w:rsidRPr="005D284E">
              <w:rPr>
                <w:color w:val="000000" w:themeColor="text1"/>
              </w:rPr>
              <w:lastRenderedPageBreak/>
              <w:t>Спортивная площадка (плоскостное спортивное сооружение, включающее игровую спортивную площадку и (или) уличные тренажеры, турники)</w:t>
            </w:r>
          </w:p>
        </w:tc>
        <w:tc>
          <w:tcPr>
            <w:tcW w:w="1935" w:type="dxa"/>
            <w:vAlign w:val="center"/>
          </w:tcPr>
          <w:p w:rsidR="00DF5829" w:rsidRPr="005D284E" w:rsidRDefault="00DF5829" w:rsidP="00B63FD8">
            <w:pPr>
              <w:tabs>
                <w:tab w:val="left" w:pos="6780"/>
              </w:tabs>
              <w:contextualSpacing/>
              <w:jc w:val="center"/>
              <w:rPr>
                <w:color w:val="000000" w:themeColor="text1"/>
                <w:spacing w:val="-8"/>
              </w:rPr>
            </w:pPr>
            <w:r w:rsidRPr="005D284E">
              <w:rPr>
                <w:color w:val="000000" w:themeColor="text1"/>
                <w:spacing w:val="-8"/>
              </w:rPr>
              <w:t>Количество объектов</w:t>
            </w:r>
          </w:p>
        </w:tc>
        <w:tc>
          <w:tcPr>
            <w:tcW w:w="1276" w:type="dxa"/>
            <w:vAlign w:val="center"/>
          </w:tcPr>
          <w:p w:rsidR="00DF5829" w:rsidRPr="005D284E" w:rsidRDefault="00DF5829" w:rsidP="00B63FD8">
            <w:pPr>
              <w:jc w:val="center"/>
              <w:rPr>
                <w:color w:val="000000" w:themeColor="text1"/>
                <w:spacing w:val="-6"/>
              </w:rPr>
            </w:pPr>
            <w:r w:rsidRPr="005D284E">
              <w:rPr>
                <w:color w:val="000000" w:themeColor="text1"/>
                <w:spacing w:val="-6"/>
              </w:rPr>
              <w:t>-</w:t>
            </w:r>
          </w:p>
        </w:tc>
        <w:tc>
          <w:tcPr>
            <w:tcW w:w="1216" w:type="dxa"/>
            <w:vAlign w:val="center"/>
          </w:tcPr>
          <w:p w:rsidR="00DF5829" w:rsidRPr="005D284E" w:rsidRDefault="00DF5829" w:rsidP="001433E7">
            <w:pPr>
              <w:jc w:val="center"/>
              <w:rPr>
                <w:color w:val="000000" w:themeColor="text1"/>
                <w:spacing w:val="-6"/>
              </w:rPr>
            </w:pPr>
            <w:r>
              <w:rPr>
                <w:color w:val="000000" w:themeColor="text1"/>
                <w:spacing w:val="-6"/>
              </w:rPr>
              <w:t xml:space="preserve"> -</w:t>
            </w:r>
          </w:p>
        </w:tc>
        <w:tc>
          <w:tcPr>
            <w:tcW w:w="1384" w:type="dxa"/>
            <w:vAlign w:val="center"/>
          </w:tcPr>
          <w:p w:rsidR="00DF5829" w:rsidRPr="005D284E" w:rsidRDefault="00DF5829" w:rsidP="00B63FD8">
            <w:pPr>
              <w:jc w:val="center"/>
              <w:rPr>
                <w:color w:val="000000" w:themeColor="text1"/>
                <w:spacing w:val="-6"/>
              </w:rPr>
            </w:pPr>
            <w:r w:rsidRPr="005D284E">
              <w:rPr>
                <w:color w:val="000000" w:themeColor="text1"/>
                <w:spacing w:val="-6"/>
              </w:rPr>
              <w:t>Населенный пункт с численностью населением менее 100 человек – не нормируется</w:t>
            </w:r>
          </w:p>
          <w:p w:rsidR="00DF5829" w:rsidRPr="005D284E" w:rsidRDefault="00DF5829" w:rsidP="00B63FD8">
            <w:pPr>
              <w:jc w:val="center"/>
              <w:rPr>
                <w:color w:val="000000" w:themeColor="text1"/>
                <w:spacing w:val="-6"/>
              </w:rPr>
            </w:pPr>
          </w:p>
          <w:p w:rsidR="00DF5829" w:rsidRPr="005D284E" w:rsidRDefault="00DF5829" w:rsidP="001433E7">
            <w:pPr>
              <w:jc w:val="center"/>
              <w:rPr>
                <w:color w:val="000000" w:themeColor="text1"/>
                <w:spacing w:val="-6"/>
              </w:rPr>
            </w:pPr>
            <w:r w:rsidRPr="005D284E">
              <w:rPr>
                <w:color w:val="000000" w:themeColor="text1"/>
                <w:spacing w:val="-6"/>
              </w:rPr>
              <w:t xml:space="preserve">1 на каждые 1000 человек населения населенного </w:t>
            </w:r>
            <w:proofErr w:type="gramStart"/>
            <w:r w:rsidRPr="005D284E">
              <w:rPr>
                <w:color w:val="000000" w:themeColor="text1"/>
                <w:spacing w:val="-6"/>
              </w:rPr>
              <w:t>пункта</w:t>
            </w:r>
            <w:proofErr w:type="gramEnd"/>
            <w:r w:rsidRPr="005D284E">
              <w:rPr>
                <w:color w:val="000000" w:themeColor="text1"/>
                <w:spacing w:val="-6"/>
              </w:rPr>
              <w:t xml:space="preserve"> но не менее 1 объекта</w:t>
            </w:r>
          </w:p>
        </w:tc>
        <w:tc>
          <w:tcPr>
            <w:tcW w:w="1522" w:type="dxa"/>
            <w:vAlign w:val="center"/>
          </w:tcPr>
          <w:p w:rsidR="00DF5829" w:rsidRPr="005D284E" w:rsidRDefault="00DF5829" w:rsidP="00B63FD8">
            <w:pPr>
              <w:jc w:val="center"/>
              <w:rPr>
                <w:color w:val="000000" w:themeColor="text1"/>
                <w:spacing w:val="-4"/>
              </w:rPr>
            </w:pPr>
            <w:r w:rsidRPr="005D284E">
              <w:rPr>
                <w:color w:val="000000" w:themeColor="text1"/>
                <w:spacing w:val="-4"/>
              </w:rPr>
              <w:t xml:space="preserve">Пешеходная доступность, </w:t>
            </w:r>
            <w:proofErr w:type="gramStart"/>
            <w:r w:rsidRPr="005D284E">
              <w:rPr>
                <w:color w:val="000000" w:themeColor="text1"/>
                <w:spacing w:val="-4"/>
              </w:rPr>
              <w:t>м</w:t>
            </w:r>
            <w:proofErr w:type="gramEnd"/>
          </w:p>
        </w:tc>
        <w:tc>
          <w:tcPr>
            <w:tcW w:w="1385" w:type="dxa"/>
            <w:vAlign w:val="center"/>
          </w:tcPr>
          <w:p w:rsidR="00DF5829" w:rsidRPr="005D284E" w:rsidRDefault="00DF5829" w:rsidP="00B63FD8">
            <w:pPr>
              <w:jc w:val="center"/>
              <w:rPr>
                <w:color w:val="000000" w:themeColor="text1"/>
                <w:spacing w:val="-4"/>
              </w:rPr>
            </w:pPr>
            <w:r w:rsidRPr="005D284E">
              <w:rPr>
                <w:color w:val="000000" w:themeColor="text1"/>
                <w:spacing w:val="-4"/>
              </w:rPr>
              <w:t>-</w:t>
            </w:r>
          </w:p>
        </w:tc>
        <w:tc>
          <w:tcPr>
            <w:tcW w:w="1524" w:type="dxa"/>
            <w:vAlign w:val="center"/>
          </w:tcPr>
          <w:p w:rsidR="00DF5829" w:rsidRPr="005D284E" w:rsidRDefault="00DF5829" w:rsidP="00B63FD8">
            <w:pPr>
              <w:jc w:val="center"/>
              <w:rPr>
                <w:color w:val="000000" w:themeColor="text1"/>
                <w:spacing w:val="-4"/>
              </w:rPr>
            </w:pPr>
            <w:r>
              <w:rPr>
                <w:color w:val="000000" w:themeColor="text1"/>
                <w:spacing w:val="-4"/>
              </w:rPr>
              <w:t>-</w:t>
            </w:r>
          </w:p>
        </w:tc>
        <w:tc>
          <w:tcPr>
            <w:tcW w:w="1332" w:type="dxa"/>
            <w:vAlign w:val="center"/>
          </w:tcPr>
          <w:p w:rsidR="00DF5829" w:rsidRPr="005D284E" w:rsidRDefault="00DF5829" w:rsidP="00B63FD8">
            <w:pPr>
              <w:jc w:val="center"/>
              <w:rPr>
                <w:color w:val="000000" w:themeColor="text1"/>
                <w:spacing w:val="-4"/>
              </w:rPr>
            </w:pPr>
            <w:r w:rsidRPr="005D284E">
              <w:rPr>
                <w:color w:val="000000" w:themeColor="text1"/>
                <w:spacing w:val="-4"/>
              </w:rPr>
              <w:t>500</w:t>
            </w:r>
          </w:p>
        </w:tc>
      </w:tr>
      <w:tr w:rsidR="00DF5829" w:rsidRPr="005D284E" w:rsidTr="00DF5829">
        <w:trPr>
          <w:gridAfter w:val="5"/>
          <w:wAfter w:w="7610" w:type="dxa"/>
          <w:trHeight w:val="496"/>
        </w:trPr>
        <w:tc>
          <w:tcPr>
            <w:tcW w:w="14317" w:type="dxa"/>
            <w:gridSpan w:val="9"/>
            <w:vAlign w:val="center"/>
          </w:tcPr>
          <w:p w:rsidR="00DF5829" w:rsidRPr="005D284E" w:rsidRDefault="00DF5829" w:rsidP="005C18B7">
            <w:pPr>
              <w:jc w:val="center"/>
              <w:rPr>
                <w:b/>
                <w:color w:val="000000" w:themeColor="text1"/>
                <w:spacing w:val="-4"/>
              </w:rPr>
            </w:pPr>
            <w:r w:rsidRPr="005D284E">
              <w:rPr>
                <w:b/>
                <w:color w:val="000000" w:themeColor="text1"/>
                <w:spacing w:val="-4"/>
              </w:rPr>
              <w:t>Ритуальные услуги</w:t>
            </w:r>
          </w:p>
        </w:tc>
      </w:tr>
      <w:tr w:rsidR="00DF5829" w:rsidRPr="005D284E" w:rsidTr="00DF5829">
        <w:trPr>
          <w:gridAfter w:val="5"/>
          <w:wAfter w:w="7610" w:type="dxa"/>
          <w:trHeight w:val="496"/>
        </w:trPr>
        <w:tc>
          <w:tcPr>
            <w:tcW w:w="2743" w:type="dxa"/>
            <w:vAlign w:val="center"/>
          </w:tcPr>
          <w:p w:rsidR="00DF5829" w:rsidRPr="005D284E" w:rsidRDefault="00DF5829" w:rsidP="00791DF7">
            <w:pPr>
              <w:widowControl w:val="0"/>
              <w:jc w:val="center"/>
              <w:rPr>
                <w:color w:val="000000" w:themeColor="text1"/>
              </w:rPr>
            </w:pPr>
            <w:r w:rsidRPr="005D284E">
              <w:rPr>
                <w:b/>
                <w:color w:val="000000" w:themeColor="text1"/>
              </w:rPr>
              <w:t>Объекты обслуживания сельского  поселения</w:t>
            </w:r>
          </w:p>
        </w:tc>
        <w:tc>
          <w:tcPr>
            <w:tcW w:w="1935" w:type="dxa"/>
            <w:vAlign w:val="center"/>
          </w:tcPr>
          <w:p w:rsidR="00DF5829" w:rsidRPr="005D284E" w:rsidRDefault="00DF5829" w:rsidP="00B63FD8">
            <w:pPr>
              <w:tabs>
                <w:tab w:val="left" w:pos="6780"/>
              </w:tabs>
              <w:contextualSpacing/>
              <w:jc w:val="center"/>
              <w:rPr>
                <w:color w:val="000000" w:themeColor="text1"/>
                <w:spacing w:val="-8"/>
              </w:rPr>
            </w:pPr>
          </w:p>
        </w:tc>
        <w:tc>
          <w:tcPr>
            <w:tcW w:w="1276" w:type="dxa"/>
            <w:vAlign w:val="center"/>
          </w:tcPr>
          <w:p w:rsidR="00DF5829" w:rsidRPr="005D284E" w:rsidRDefault="00DF5829" w:rsidP="00B63FD8">
            <w:pPr>
              <w:jc w:val="center"/>
              <w:rPr>
                <w:color w:val="000000" w:themeColor="text1"/>
                <w:spacing w:val="-6"/>
              </w:rPr>
            </w:pPr>
          </w:p>
        </w:tc>
        <w:tc>
          <w:tcPr>
            <w:tcW w:w="1216" w:type="dxa"/>
            <w:vAlign w:val="center"/>
          </w:tcPr>
          <w:p w:rsidR="00DF5829" w:rsidRPr="005D284E" w:rsidRDefault="00DF5829" w:rsidP="00B63FD8">
            <w:pPr>
              <w:jc w:val="center"/>
              <w:rPr>
                <w:color w:val="000000" w:themeColor="text1"/>
                <w:spacing w:val="-6"/>
              </w:rPr>
            </w:pPr>
          </w:p>
        </w:tc>
        <w:tc>
          <w:tcPr>
            <w:tcW w:w="1384" w:type="dxa"/>
            <w:vAlign w:val="center"/>
          </w:tcPr>
          <w:p w:rsidR="00DF5829" w:rsidRPr="005D284E" w:rsidRDefault="00DF5829" w:rsidP="00B63FD8">
            <w:pPr>
              <w:jc w:val="center"/>
              <w:rPr>
                <w:color w:val="000000" w:themeColor="text1"/>
                <w:spacing w:val="-6"/>
              </w:rPr>
            </w:pPr>
          </w:p>
        </w:tc>
        <w:tc>
          <w:tcPr>
            <w:tcW w:w="1522" w:type="dxa"/>
            <w:vAlign w:val="center"/>
          </w:tcPr>
          <w:p w:rsidR="00DF5829" w:rsidRPr="005D284E" w:rsidRDefault="00DF5829" w:rsidP="00B63FD8">
            <w:pPr>
              <w:jc w:val="center"/>
              <w:rPr>
                <w:color w:val="000000" w:themeColor="text1"/>
                <w:spacing w:val="-4"/>
              </w:rPr>
            </w:pPr>
          </w:p>
        </w:tc>
        <w:tc>
          <w:tcPr>
            <w:tcW w:w="1385" w:type="dxa"/>
            <w:vAlign w:val="center"/>
          </w:tcPr>
          <w:p w:rsidR="00DF5829" w:rsidRPr="005D284E" w:rsidRDefault="00DF5829" w:rsidP="00B63FD8">
            <w:pPr>
              <w:jc w:val="center"/>
              <w:rPr>
                <w:color w:val="000000" w:themeColor="text1"/>
                <w:spacing w:val="-4"/>
              </w:rPr>
            </w:pPr>
          </w:p>
        </w:tc>
        <w:tc>
          <w:tcPr>
            <w:tcW w:w="1524" w:type="dxa"/>
            <w:vAlign w:val="center"/>
          </w:tcPr>
          <w:p w:rsidR="00DF5829" w:rsidRPr="005D284E" w:rsidRDefault="00DF5829" w:rsidP="00B63FD8">
            <w:pPr>
              <w:jc w:val="center"/>
              <w:rPr>
                <w:color w:val="000000" w:themeColor="text1"/>
                <w:spacing w:val="-4"/>
              </w:rPr>
            </w:pPr>
          </w:p>
        </w:tc>
        <w:tc>
          <w:tcPr>
            <w:tcW w:w="1332" w:type="dxa"/>
            <w:vAlign w:val="center"/>
          </w:tcPr>
          <w:p w:rsidR="00DF5829" w:rsidRPr="005D284E" w:rsidRDefault="00DF5829" w:rsidP="00B63FD8">
            <w:pPr>
              <w:jc w:val="center"/>
              <w:rPr>
                <w:color w:val="000000" w:themeColor="text1"/>
                <w:spacing w:val="-4"/>
              </w:rPr>
            </w:pPr>
          </w:p>
        </w:tc>
      </w:tr>
      <w:tr w:rsidR="00DF5829" w:rsidRPr="005D284E" w:rsidTr="00DF5829">
        <w:trPr>
          <w:gridAfter w:val="5"/>
          <w:wAfter w:w="7610" w:type="dxa"/>
          <w:trHeight w:val="496"/>
        </w:trPr>
        <w:tc>
          <w:tcPr>
            <w:tcW w:w="2743" w:type="dxa"/>
            <w:vAlign w:val="center"/>
          </w:tcPr>
          <w:p w:rsidR="00DF5829" w:rsidRPr="00DF5829" w:rsidRDefault="00DF5829" w:rsidP="00791DF7">
            <w:pPr>
              <w:widowControl w:val="0"/>
              <w:jc w:val="center"/>
              <w:rPr>
                <w:color w:val="000000" w:themeColor="text1"/>
              </w:rPr>
            </w:pPr>
            <w:r w:rsidRPr="00DF5829">
              <w:rPr>
                <w:color w:val="000000" w:themeColor="text1"/>
              </w:rPr>
              <w:t>Специализированная  служба  по  вопросам  похоронного  дела</w:t>
            </w:r>
          </w:p>
        </w:tc>
        <w:tc>
          <w:tcPr>
            <w:tcW w:w="1935" w:type="dxa"/>
            <w:vAlign w:val="center"/>
          </w:tcPr>
          <w:p w:rsidR="00DF5829" w:rsidRPr="005D284E" w:rsidRDefault="00DF5829" w:rsidP="00B63FD8">
            <w:pPr>
              <w:tabs>
                <w:tab w:val="left" w:pos="6780"/>
              </w:tabs>
              <w:contextualSpacing/>
              <w:jc w:val="center"/>
              <w:rPr>
                <w:color w:val="000000" w:themeColor="text1"/>
                <w:spacing w:val="-8"/>
              </w:rPr>
            </w:pPr>
            <w:r>
              <w:rPr>
                <w:color w:val="000000" w:themeColor="text1"/>
                <w:spacing w:val="-8"/>
              </w:rPr>
              <w:t>Количество  объектов</w:t>
            </w:r>
          </w:p>
        </w:tc>
        <w:tc>
          <w:tcPr>
            <w:tcW w:w="1276" w:type="dxa"/>
            <w:vAlign w:val="center"/>
          </w:tcPr>
          <w:p w:rsidR="00DF5829" w:rsidRPr="005D284E" w:rsidRDefault="00DF5829" w:rsidP="00B63FD8">
            <w:pPr>
              <w:jc w:val="center"/>
              <w:rPr>
                <w:color w:val="000000" w:themeColor="text1"/>
                <w:spacing w:val="-6"/>
              </w:rPr>
            </w:pPr>
          </w:p>
        </w:tc>
        <w:tc>
          <w:tcPr>
            <w:tcW w:w="1216" w:type="dxa"/>
            <w:vAlign w:val="center"/>
          </w:tcPr>
          <w:p w:rsidR="00DF5829" w:rsidRPr="005D284E" w:rsidRDefault="00DF5829" w:rsidP="00B63FD8">
            <w:pPr>
              <w:jc w:val="center"/>
              <w:rPr>
                <w:color w:val="000000" w:themeColor="text1"/>
                <w:spacing w:val="-6"/>
              </w:rPr>
            </w:pPr>
          </w:p>
        </w:tc>
        <w:tc>
          <w:tcPr>
            <w:tcW w:w="1384" w:type="dxa"/>
            <w:vAlign w:val="center"/>
          </w:tcPr>
          <w:p w:rsidR="00DF5829" w:rsidRPr="005D284E" w:rsidRDefault="00DF5829" w:rsidP="00B63FD8">
            <w:pPr>
              <w:jc w:val="center"/>
              <w:rPr>
                <w:color w:val="000000" w:themeColor="text1"/>
                <w:spacing w:val="-6"/>
              </w:rPr>
            </w:pPr>
            <w:r>
              <w:rPr>
                <w:color w:val="000000" w:themeColor="text1"/>
                <w:spacing w:val="-6"/>
              </w:rPr>
              <w:t>-</w:t>
            </w:r>
          </w:p>
        </w:tc>
        <w:tc>
          <w:tcPr>
            <w:tcW w:w="1522" w:type="dxa"/>
            <w:vAlign w:val="center"/>
          </w:tcPr>
          <w:p w:rsidR="00DF5829" w:rsidRPr="005D284E" w:rsidRDefault="00DF5829" w:rsidP="00B63FD8">
            <w:pPr>
              <w:jc w:val="center"/>
              <w:rPr>
                <w:color w:val="000000" w:themeColor="text1"/>
                <w:spacing w:val="-4"/>
              </w:rPr>
            </w:pPr>
          </w:p>
        </w:tc>
        <w:tc>
          <w:tcPr>
            <w:tcW w:w="1385" w:type="dxa"/>
            <w:vAlign w:val="center"/>
          </w:tcPr>
          <w:p w:rsidR="00DF5829" w:rsidRPr="005D284E" w:rsidRDefault="00DF5829" w:rsidP="00B63FD8">
            <w:pPr>
              <w:jc w:val="center"/>
              <w:rPr>
                <w:color w:val="000000" w:themeColor="text1"/>
                <w:spacing w:val="-4"/>
              </w:rPr>
            </w:pPr>
          </w:p>
        </w:tc>
        <w:tc>
          <w:tcPr>
            <w:tcW w:w="1524" w:type="dxa"/>
            <w:vAlign w:val="center"/>
          </w:tcPr>
          <w:p w:rsidR="00DF5829" w:rsidRPr="005D284E" w:rsidRDefault="00DF5829" w:rsidP="00B63FD8">
            <w:pPr>
              <w:jc w:val="center"/>
              <w:rPr>
                <w:color w:val="000000" w:themeColor="text1"/>
                <w:spacing w:val="-4"/>
              </w:rPr>
            </w:pPr>
          </w:p>
        </w:tc>
        <w:tc>
          <w:tcPr>
            <w:tcW w:w="1332" w:type="dxa"/>
            <w:vAlign w:val="center"/>
          </w:tcPr>
          <w:p w:rsidR="00DF5829" w:rsidRPr="005D284E" w:rsidRDefault="00DF5829" w:rsidP="00B63FD8">
            <w:pPr>
              <w:jc w:val="center"/>
              <w:rPr>
                <w:color w:val="000000" w:themeColor="text1"/>
                <w:spacing w:val="-4"/>
              </w:rPr>
            </w:pPr>
            <w:r>
              <w:rPr>
                <w:color w:val="000000" w:themeColor="text1"/>
                <w:spacing w:val="-4"/>
              </w:rPr>
              <w:t>-</w:t>
            </w:r>
          </w:p>
        </w:tc>
      </w:tr>
      <w:tr w:rsidR="00DF5829" w:rsidRPr="005D284E" w:rsidTr="00DF5829">
        <w:trPr>
          <w:gridAfter w:val="5"/>
          <w:wAfter w:w="7610" w:type="dxa"/>
          <w:trHeight w:val="496"/>
        </w:trPr>
        <w:tc>
          <w:tcPr>
            <w:tcW w:w="2743" w:type="dxa"/>
            <w:vAlign w:val="center"/>
          </w:tcPr>
          <w:p w:rsidR="00DF5829" w:rsidRPr="005D284E" w:rsidRDefault="00DF5829" w:rsidP="00791DF7">
            <w:pPr>
              <w:widowControl w:val="0"/>
              <w:jc w:val="center"/>
              <w:rPr>
                <w:b/>
                <w:color w:val="000000" w:themeColor="text1"/>
              </w:rPr>
            </w:pPr>
            <w:r w:rsidRPr="005D284E">
              <w:rPr>
                <w:color w:val="000000" w:themeColor="text1"/>
              </w:rPr>
              <w:lastRenderedPageBreak/>
              <w:t>Кладбище традиционного захоронения</w:t>
            </w:r>
          </w:p>
        </w:tc>
        <w:tc>
          <w:tcPr>
            <w:tcW w:w="1935" w:type="dxa"/>
            <w:vAlign w:val="center"/>
          </w:tcPr>
          <w:p w:rsidR="00DF5829" w:rsidRPr="005D284E" w:rsidRDefault="00DF5829" w:rsidP="00B63FD8">
            <w:pPr>
              <w:tabs>
                <w:tab w:val="left" w:pos="6780"/>
              </w:tabs>
              <w:contextualSpacing/>
              <w:jc w:val="center"/>
              <w:rPr>
                <w:color w:val="000000" w:themeColor="text1"/>
                <w:spacing w:val="-8"/>
              </w:rPr>
            </w:pPr>
            <w:r w:rsidRPr="005D284E">
              <w:rPr>
                <w:color w:val="000000" w:themeColor="text1"/>
                <w:spacing w:val="-8"/>
              </w:rPr>
              <w:t xml:space="preserve">Площадь территории, </w:t>
            </w:r>
            <w:proofErr w:type="gramStart"/>
            <w:r w:rsidRPr="005D284E">
              <w:rPr>
                <w:color w:val="000000" w:themeColor="text1"/>
                <w:spacing w:val="-8"/>
              </w:rPr>
              <w:t>га</w:t>
            </w:r>
            <w:proofErr w:type="gramEnd"/>
            <w:r w:rsidRPr="005D284E">
              <w:rPr>
                <w:color w:val="000000" w:themeColor="text1"/>
                <w:spacing w:val="-8"/>
              </w:rPr>
              <w:t xml:space="preserve"> на 1000 человек численности населения</w:t>
            </w:r>
          </w:p>
        </w:tc>
        <w:tc>
          <w:tcPr>
            <w:tcW w:w="1276" w:type="dxa"/>
            <w:vAlign w:val="center"/>
          </w:tcPr>
          <w:p w:rsidR="00DF5829" w:rsidRPr="005D284E" w:rsidRDefault="00DF5829" w:rsidP="00B63FD8">
            <w:pPr>
              <w:jc w:val="center"/>
              <w:rPr>
                <w:color w:val="000000" w:themeColor="text1"/>
                <w:spacing w:val="-6"/>
              </w:rPr>
            </w:pPr>
          </w:p>
        </w:tc>
        <w:tc>
          <w:tcPr>
            <w:tcW w:w="1216" w:type="dxa"/>
            <w:vAlign w:val="center"/>
          </w:tcPr>
          <w:p w:rsidR="00DF5829" w:rsidRPr="005D284E" w:rsidRDefault="00DF5829" w:rsidP="00DF5829">
            <w:pPr>
              <w:rPr>
                <w:color w:val="000000" w:themeColor="text1"/>
                <w:spacing w:val="-6"/>
              </w:rPr>
            </w:pPr>
          </w:p>
        </w:tc>
        <w:tc>
          <w:tcPr>
            <w:tcW w:w="1384" w:type="dxa"/>
            <w:vAlign w:val="center"/>
          </w:tcPr>
          <w:p w:rsidR="00DF5829" w:rsidRPr="005D284E" w:rsidRDefault="00DF5829" w:rsidP="00B63FD8">
            <w:pPr>
              <w:jc w:val="center"/>
              <w:rPr>
                <w:color w:val="000000" w:themeColor="text1"/>
                <w:spacing w:val="-6"/>
              </w:rPr>
            </w:pPr>
            <w:r>
              <w:rPr>
                <w:color w:val="000000" w:themeColor="text1"/>
                <w:spacing w:val="-6"/>
              </w:rPr>
              <w:t>-</w:t>
            </w:r>
          </w:p>
        </w:tc>
        <w:tc>
          <w:tcPr>
            <w:tcW w:w="1522" w:type="dxa"/>
            <w:vAlign w:val="center"/>
          </w:tcPr>
          <w:p w:rsidR="00DF5829" w:rsidRPr="005D284E" w:rsidRDefault="00DF5829" w:rsidP="00B63FD8">
            <w:pPr>
              <w:jc w:val="center"/>
              <w:rPr>
                <w:color w:val="000000" w:themeColor="text1"/>
                <w:spacing w:val="-4"/>
              </w:rPr>
            </w:pPr>
          </w:p>
        </w:tc>
        <w:tc>
          <w:tcPr>
            <w:tcW w:w="1385" w:type="dxa"/>
            <w:vAlign w:val="center"/>
          </w:tcPr>
          <w:p w:rsidR="00DF5829" w:rsidRPr="005D284E" w:rsidRDefault="00DF5829" w:rsidP="00B63FD8">
            <w:pPr>
              <w:jc w:val="center"/>
              <w:rPr>
                <w:color w:val="000000" w:themeColor="text1"/>
                <w:spacing w:val="-4"/>
              </w:rPr>
            </w:pPr>
          </w:p>
        </w:tc>
        <w:tc>
          <w:tcPr>
            <w:tcW w:w="1524" w:type="dxa"/>
            <w:vAlign w:val="center"/>
          </w:tcPr>
          <w:p w:rsidR="00DF5829" w:rsidRPr="005D284E" w:rsidRDefault="00DF5829" w:rsidP="00B63FD8">
            <w:pPr>
              <w:jc w:val="center"/>
              <w:rPr>
                <w:color w:val="000000" w:themeColor="text1"/>
                <w:spacing w:val="-4"/>
              </w:rPr>
            </w:pPr>
          </w:p>
        </w:tc>
        <w:tc>
          <w:tcPr>
            <w:tcW w:w="1332" w:type="dxa"/>
            <w:vAlign w:val="center"/>
          </w:tcPr>
          <w:p w:rsidR="00DF5829" w:rsidRPr="005D284E" w:rsidRDefault="00DF5829" w:rsidP="00B63FD8">
            <w:pPr>
              <w:jc w:val="center"/>
              <w:rPr>
                <w:color w:val="000000" w:themeColor="text1"/>
                <w:spacing w:val="-4"/>
              </w:rPr>
            </w:pPr>
          </w:p>
        </w:tc>
      </w:tr>
      <w:tr w:rsidR="000A1EEF" w:rsidRPr="005D284E" w:rsidTr="00EA5F8E">
        <w:trPr>
          <w:gridAfter w:val="5"/>
          <w:wAfter w:w="7610" w:type="dxa"/>
          <w:trHeight w:val="496"/>
        </w:trPr>
        <w:tc>
          <w:tcPr>
            <w:tcW w:w="12985" w:type="dxa"/>
            <w:gridSpan w:val="8"/>
            <w:vAlign w:val="center"/>
          </w:tcPr>
          <w:p w:rsidR="000A1EEF" w:rsidRPr="005D284E" w:rsidRDefault="000A1EEF" w:rsidP="00B63FD8">
            <w:pPr>
              <w:jc w:val="center"/>
              <w:rPr>
                <w:color w:val="000000" w:themeColor="text1"/>
                <w:spacing w:val="-4"/>
              </w:rPr>
            </w:pPr>
            <w:r>
              <w:rPr>
                <w:color w:val="000000" w:themeColor="text1"/>
                <w:spacing w:val="-4"/>
              </w:rPr>
              <w:t>Здравоохранение</w:t>
            </w:r>
          </w:p>
        </w:tc>
        <w:tc>
          <w:tcPr>
            <w:tcW w:w="1332" w:type="dxa"/>
            <w:vAlign w:val="center"/>
          </w:tcPr>
          <w:p w:rsidR="000A1EEF" w:rsidRPr="005D284E" w:rsidRDefault="000A1EEF" w:rsidP="00B63FD8">
            <w:pPr>
              <w:jc w:val="center"/>
              <w:rPr>
                <w:color w:val="000000" w:themeColor="text1"/>
                <w:spacing w:val="-4"/>
              </w:rPr>
            </w:pPr>
          </w:p>
        </w:tc>
      </w:tr>
      <w:tr w:rsidR="000A1EEF" w:rsidRPr="005D284E" w:rsidTr="00DF5829">
        <w:trPr>
          <w:gridAfter w:val="5"/>
          <w:wAfter w:w="7610" w:type="dxa"/>
          <w:trHeight w:val="496"/>
        </w:trPr>
        <w:tc>
          <w:tcPr>
            <w:tcW w:w="2743" w:type="dxa"/>
            <w:vAlign w:val="center"/>
          </w:tcPr>
          <w:p w:rsidR="000A1EEF" w:rsidRPr="005D284E" w:rsidRDefault="000A1EEF" w:rsidP="00791DF7">
            <w:pPr>
              <w:widowControl w:val="0"/>
              <w:jc w:val="center"/>
              <w:rPr>
                <w:color w:val="000000" w:themeColor="text1"/>
              </w:rPr>
            </w:pPr>
            <w:r>
              <w:rPr>
                <w:color w:val="000000" w:themeColor="text1"/>
              </w:rPr>
              <w:t>Объекты  здравоохранения  сельского  поселения</w:t>
            </w:r>
          </w:p>
        </w:tc>
        <w:tc>
          <w:tcPr>
            <w:tcW w:w="1935" w:type="dxa"/>
            <w:vAlign w:val="center"/>
          </w:tcPr>
          <w:p w:rsidR="000A1EEF" w:rsidRPr="005D284E" w:rsidRDefault="000A1EEF" w:rsidP="00B63FD8">
            <w:pPr>
              <w:tabs>
                <w:tab w:val="left" w:pos="6780"/>
              </w:tabs>
              <w:contextualSpacing/>
              <w:jc w:val="center"/>
              <w:rPr>
                <w:color w:val="000000" w:themeColor="text1"/>
                <w:spacing w:val="-8"/>
              </w:rPr>
            </w:pPr>
          </w:p>
        </w:tc>
        <w:tc>
          <w:tcPr>
            <w:tcW w:w="1276" w:type="dxa"/>
            <w:vAlign w:val="center"/>
          </w:tcPr>
          <w:p w:rsidR="000A1EEF" w:rsidRPr="005D284E" w:rsidRDefault="000A1EEF" w:rsidP="00B63FD8">
            <w:pPr>
              <w:jc w:val="center"/>
              <w:rPr>
                <w:color w:val="000000" w:themeColor="text1"/>
                <w:spacing w:val="-6"/>
              </w:rPr>
            </w:pPr>
          </w:p>
        </w:tc>
        <w:tc>
          <w:tcPr>
            <w:tcW w:w="1216" w:type="dxa"/>
            <w:vAlign w:val="center"/>
          </w:tcPr>
          <w:p w:rsidR="000A1EEF" w:rsidRPr="005D284E" w:rsidRDefault="000A1EEF" w:rsidP="00DF5829">
            <w:pPr>
              <w:rPr>
                <w:color w:val="000000" w:themeColor="text1"/>
                <w:spacing w:val="-6"/>
              </w:rPr>
            </w:pPr>
          </w:p>
        </w:tc>
        <w:tc>
          <w:tcPr>
            <w:tcW w:w="1384" w:type="dxa"/>
            <w:vAlign w:val="center"/>
          </w:tcPr>
          <w:p w:rsidR="000A1EEF" w:rsidRDefault="000A1EEF" w:rsidP="00B63FD8">
            <w:pPr>
              <w:jc w:val="center"/>
              <w:rPr>
                <w:color w:val="000000" w:themeColor="text1"/>
                <w:spacing w:val="-6"/>
              </w:rPr>
            </w:pPr>
          </w:p>
        </w:tc>
        <w:tc>
          <w:tcPr>
            <w:tcW w:w="1522" w:type="dxa"/>
            <w:vAlign w:val="center"/>
          </w:tcPr>
          <w:p w:rsidR="000A1EEF" w:rsidRPr="005D284E" w:rsidRDefault="000A1EEF" w:rsidP="00B63FD8">
            <w:pPr>
              <w:jc w:val="center"/>
              <w:rPr>
                <w:color w:val="000000" w:themeColor="text1"/>
                <w:spacing w:val="-4"/>
              </w:rPr>
            </w:pPr>
          </w:p>
        </w:tc>
        <w:tc>
          <w:tcPr>
            <w:tcW w:w="1385" w:type="dxa"/>
            <w:vAlign w:val="center"/>
          </w:tcPr>
          <w:p w:rsidR="000A1EEF" w:rsidRPr="005D284E" w:rsidRDefault="000A1EEF" w:rsidP="00B63FD8">
            <w:pPr>
              <w:jc w:val="center"/>
              <w:rPr>
                <w:color w:val="000000" w:themeColor="text1"/>
                <w:spacing w:val="-4"/>
              </w:rPr>
            </w:pPr>
          </w:p>
        </w:tc>
        <w:tc>
          <w:tcPr>
            <w:tcW w:w="1524" w:type="dxa"/>
            <w:vAlign w:val="center"/>
          </w:tcPr>
          <w:p w:rsidR="000A1EEF" w:rsidRPr="005D284E" w:rsidRDefault="000A1EEF" w:rsidP="00B63FD8">
            <w:pPr>
              <w:jc w:val="center"/>
              <w:rPr>
                <w:color w:val="000000" w:themeColor="text1"/>
                <w:spacing w:val="-4"/>
              </w:rPr>
            </w:pPr>
          </w:p>
        </w:tc>
        <w:tc>
          <w:tcPr>
            <w:tcW w:w="1332" w:type="dxa"/>
            <w:vAlign w:val="center"/>
          </w:tcPr>
          <w:p w:rsidR="000A1EEF" w:rsidRPr="005D284E" w:rsidRDefault="000A1EEF" w:rsidP="00B63FD8">
            <w:pPr>
              <w:jc w:val="center"/>
              <w:rPr>
                <w:color w:val="000000" w:themeColor="text1"/>
                <w:spacing w:val="-4"/>
              </w:rPr>
            </w:pPr>
          </w:p>
        </w:tc>
      </w:tr>
      <w:tr w:rsidR="000A1EEF" w:rsidRPr="005D284E" w:rsidTr="00DF5829">
        <w:trPr>
          <w:gridAfter w:val="5"/>
          <w:wAfter w:w="7610" w:type="dxa"/>
          <w:trHeight w:val="496"/>
        </w:trPr>
        <w:tc>
          <w:tcPr>
            <w:tcW w:w="2743" w:type="dxa"/>
            <w:vAlign w:val="center"/>
          </w:tcPr>
          <w:p w:rsidR="000A1EEF" w:rsidRPr="005D284E" w:rsidRDefault="000A1EEF" w:rsidP="00791DF7">
            <w:pPr>
              <w:widowControl w:val="0"/>
              <w:jc w:val="center"/>
              <w:rPr>
                <w:color w:val="000000" w:themeColor="text1"/>
              </w:rPr>
            </w:pPr>
            <w:r>
              <w:rPr>
                <w:color w:val="000000" w:themeColor="text1"/>
              </w:rPr>
              <w:t>Аптеки</w:t>
            </w:r>
          </w:p>
        </w:tc>
        <w:tc>
          <w:tcPr>
            <w:tcW w:w="1935" w:type="dxa"/>
            <w:vAlign w:val="center"/>
          </w:tcPr>
          <w:p w:rsidR="000A1EEF" w:rsidRPr="005D284E" w:rsidRDefault="000A1EEF" w:rsidP="00B63FD8">
            <w:pPr>
              <w:tabs>
                <w:tab w:val="left" w:pos="6780"/>
              </w:tabs>
              <w:contextualSpacing/>
              <w:jc w:val="center"/>
              <w:rPr>
                <w:color w:val="000000" w:themeColor="text1"/>
                <w:spacing w:val="-8"/>
              </w:rPr>
            </w:pPr>
            <w:r>
              <w:rPr>
                <w:color w:val="000000" w:themeColor="text1"/>
                <w:spacing w:val="-8"/>
              </w:rPr>
              <w:t>Количество  объектов</w:t>
            </w:r>
          </w:p>
        </w:tc>
        <w:tc>
          <w:tcPr>
            <w:tcW w:w="1276" w:type="dxa"/>
            <w:vAlign w:val="center"/>
          </w:tcPr>
          <w:p w:rsidR="000A1EEF" w:rsidRPr="005D284E" w:rsidRDefault="000A1EEF" w:rsidP="00B63FD8">
            <w:pPr>
              <w:jc w:val="center"/>
              <w:rPr>
                <w:color w:val="000000" w:themeColor="text1"/>
                <w:spacing w:val="-6"/>
              </w:rPr>
            </w:pPr>
          </w:p>
        </w:tc>
        <w:tc>
          <w:tcPr>
            <w:tcW w:w="1216" w:type="dxa"/>
            <w:vAlign w:val="center"/>
          </w:tcPr>
          <w:p w:rsidR="000A1EEF" w:rsidRPr="005D284E" w:rsidRDefault="000A1EEF" w:rsidP="00DF5829">
            <w:pPr>
              <w:rPr>
                <w:color w:val="000000" w:themeColor="text1"/>
                <w:spacing w:val="-6"/>
              </w:rPr>
            </w:pPr>
          </w:p>
        </w:tc>
        <w:tc>
          <w:tcPr>
            <w:tcW w:w="1384" w:type="dxa"/>
            <w:vAlign w:val="center"/>
          </w:tcPr>
          <w:p w:rsidR="000A1EEF" w:rsidRDefault="000A1EEF" w:rsidP="00B63FD8">
            <w:pPr>
              <w:jc w:val="center"/>
              <w:rPr>
                <w:color w:val="000000" w:themeColor="text1"/>
                <w:spacing w:val="-6"/>
              </w:rPr>
            </w:pPr>
            <w:r>
              <w:rPr>
                <w:color w:val="000000" w:themeColor="text1"/>
                <w:spacing w:val="-6"/>
              </w:rPr>
              <w:t>По  заданию  на  проектирование</w:t>
            </w:r>
          </w:p>
        </w:tc>
        <w:tc>
          <w:tcPr>
            <w:tcW w:w="1522" w:type="dxa"/>
            <w:vAlign w:val="center"/>
          </w:tcPr>
          <w:p w:rsidR="000A1EEF" w:rsidRPr="005D284E" w:rsidRDefault="000A1EEF" w:rsidP="00B63FD8">
            <w:pPr>
              <w:jc w:val="center"/>
              <w:rPr>
                <w:color w:val="000000" w:themeColor="text1"/>
                <w:spacing w:val="-4"/>
              </w:rPr>
            </w:pPr>
            <w:r>
              <w:rPr>
                <w:color w:val="000000" w:themeColor="text1"/>
                <w:spacing w:val="-4"/>
              </w:rPr>
              <w:t xml:space="preserve">Радиус  обслуживания, </w:t>
            </w:r>
            <w:proofErr w:type="gramStart"/>
            <w:r>
              <w:rPr>
                <w:color w:val="000000" w:themeColor="text1"/>
                <w:spacing w:val="-4"/>
              </w:rPr>
              <w:t>м</w:t>
            </w:r>
            <w:proofErr w:type="gramEnd"/>
          </w:p>
        </w:tc>
        <w:tc>
          <w:tcPr>
            <w:tcW w:w="1385" w:type="dxa"/>
            <w:vAlign w:val="center"/>
          </w:tcPr>
          <w:p w:rsidR="000A1EEF" w:rsidRPr="005D284E" w:rsidRDefault="000A1EEF" w:rsidP="00B63FD8">
            <w:pPr>
              <w:jc w:val="center"/>
              <w:rPr>
                <w:color w:val="000000" w:themeColor="text1"/>
                <w:spacing w:val="-4"/>
              </w:rPr>
            </w:pPr>
          </w:p>
        </w:tc>
        <w:tc>
          <w:tcPr>
            <w:tcW w:w="1524" w:type="dxa"/>
            <w:vAlign w:val="center"/>
          </w:tcPr>
          <w:p w:rsidR="000A1EEF" w:rsidRPr="005D284E" w:rsidRDefault="000A1EEF" w:rsidP="00B63FD8">
            <w:pPr>
              <w:jc w:val="center"/>
              <w:rPr>
                <w:color w:val="000000" w:themeColor="text1"/>
                <w:spacing w:val="-4"/>
              </w:rPr>
            </w:pPr>
          </w:p>
        </w:tc>
        <w:tc>
          <w:tcPr>
            <w:tcW w:w="1332" w:type="dxa"/>
            <w:vAlign w:val="center"/>
          </w:tcPr>
          <w:p w:rsidR="000A1EEF" w:rsidRPr="005D284E" w:rsidRDefault="000A1EEF" w:rsidP="00B63FD8">
            <w:pPr>
              <w:jc w:val="center"/>
              <w:rPr>
                <w:color w:val="000000" w:themeColor="text1"/>
                <w:spacing w:val="-4"/>
              </w:rPr>
            </w:pPr>
          </w:p>
        </w:tc>
      </w:tr>
    </w:tbl>
    <w:p w:rsidR="0064499C" w:rsidRPr="005D284E" w:rsidRDefault="00DF5829" w:rsidP="00A1216F">
      <w:pPr>
        <w:autoSpaceDE w:val="0"/>
        <w:spacing w:line="276" w:lineRule="auto"/>
        <w:ind w:firstLine="851"/>
        <w:jc w:val="both"/>
        <w:rPr>
          <w:color w:val="000000" w:themeColor="text1"/>
        </w:rPr>
      </w:pPr>
      <w:r>
        <w:rPr>
          <w:b/>
          <w:color w:val="000000" w:themeColor="text1"/>
          <w:spacing w:val="-6"/>
        </w:rPr>
        <w:t xml:space="preserve"> </w:t>
      </w:r>
    </w:p>
    <w:p w:rsidR="00D614B3" w:rsidRPr="005D284E" w:rsidRDefault="00A1216F" w:rsidP="00607FB0">
      <w:pPr>
        <w:autoSpaceDE w:val="0"/>
        <w:ind w:firstLine="709"/>
        <w:jc w:val="both"/>
        <w:rPr>
          <w:color w:val="000000" w:themeColor="text1"/>
        </w:rPr>
      </w:pPr>
      <w:r w:rsidRPr="005D284E">
        <w:rPr>
          <w:color w:val="000000" w:themeColor="text1"/>
        </w:rPr>
        <w:t>Примечание:</w:t>
      </w:r>
    </w:p>
    <w:p w:rsidR="00A1216F" w:rsidRPr="005D284E" w:rsidRDefault="00A1216F" w:rsidP="00607FB0">
      <w:pPr>
        <w:autoSpaceDE w:val="0"/>
        <w:ind w:firstLine="709"/>
        <w:jc w:val="both"/>
        <w:rPr>
          <w:color w:val="000000" w:themeColor="text1"/>
        </w:rPr>
      </w:pPr>
      <w:r w:rsidRPr="005D284E">
        <w:rPr>
          <w:color w:val="000000" w:themeColor="text1"/>
        </w:rPr>
        <w:t>1. Расчетные показатели для проектирования велосипед</w:t>
      </w:r>
      <w:r w:rsidR="00152E6C" w:rsidRPr="005D284E">
        <w:rPr>
          <w:color w:val="000000" w:themeColor="text1"/>
        </w:rPr>
        <w:t>ных</w:t>
      </w:r>
      <w:r w:rsidRPr="005D284E">
        <w:rPr>
          <w:color w:val="000000" w:themeColor="text1"/>
        </w:rPr>
        <w:t xml:space="preserve"> дорожек</w:t>
      </w:r>
      <w:r w:rsidR="00152E6C" w:rsidRPr="005D284E">
        <w:rPr>
          <w:color w:val="000000" w:themeColor="text1"/>
        </w:rPr>
        <w:t>.</w:t>
      </w:r>
    </w:p>
    <w:p w:rsidR="00A1216F" w:rsidRPr="005D284E" w:rsidRDefault="00A1216F" w:rsidP="00607FB0">
      <w:pPr>
        <w:autoSpaceDE w:val="0"/>
        <w:ind w:firstLine="709"/>
        <w:jc w:val="both"/>
        <w:rPr>
          <w:color w:val="000000" w:themeColor="text1"/>
        </w:rPr>
      </w:pPr>
      <w:r w:rsidRPr="005D284E">
        <w:rPr>
          <w:color w:val="000000" w:themeColor="text1"/>
        </w:rPr>
        <w:t>В целях выполнения</w:t>
      </w:r>
      <w:r w:rsidR="00127A35" w:rsidRPr="005D284E">
        <w:rPr>
          <w:color w:val="000000" w:themeColor="text1"/>
        </w:rPr>
        <w:t xml:space="preserve"> подпункта «а»</w:t>
      </w:r>
      <w:r w:rsidRPr="005D284E">
        <w:rPr>
          <w:color w:val="000000" w:themeColor="text1"/>
        </w:rPr>
        <w:t xml:space="preserve"> пункта 2 части 6 Перечня поручений</w:t>
      </w:r>
      <w:r w:rsidR="00127A35" w:rsidRPr="005D284E">
        <w:rPr>
          <w:color w:val="000000" w:themeColor="text1"/>
        </w:rPr>
        <w:t xml:space="preserve"> по итогам заседания Совета по развитию физической культуры и спорта, утвержденного</w:t>
      </w:r>
      <w:r w:rsidRPr="005D284E">
        <w:rPr>
          <w:color w:val="000000" w:themeColor="text1"/>
        </w:rPr>
        <w:t xml:space="preserve"> Президент</w:t>
      </w:r>
      <w:r w:rsidR="00127A35" w:rsidRPr="005D284E">
        <w:rPr>
          <w:color w:val="000000" w:themeColor="text1"/>
        </w:rPr>
        <w:t>ом</w:t>
      </w:r>
      <w:r w:rsidRPr="005D284E">
        <w:rPr>
          <w:color w:val="000000" w:themeColor="text1"/>
        </w:rPr>
        <w:t xml:space="preserve"> Российской </w:t>
      </w:r>
      <w:r w:rsidR="00607FB0" w:rsidRPr="005D284E">
        <w:rPr>
          <w:color w:val="000000" w:themeColor="text1"/>
        </w:rPr>
        <w:t>Ф</w:t>
      </w:r>
      <w:r w:rsidRPr="005D284E">
        <w:rPr>
          <w:color w:val="000000" w:themeColor="text1"/>
        </w:rPr>
        <w:t>едерации от 22 ноября</w:t>
      </w:r>
      <w:r w:rsidR="00475522" w:rsidRPr="005D284E">
        <w:rPr>
          <w:color w:val="000000" w:themeColor="text1"/>
        </w:rPr>
        <w:br/>
      </w:r>
      <w:r w:rsidRPr="005D284E">
        <w:rPr>
          <w:color w:val="000000" w:themeColor="text1"/>
        </w:rPr>
        <w:t>2019 года № Пр-2397</w:t>
      </w:r>
      <w:r w:rsidR="00152E6C" w:rsidRPr="005D284E">
        <w:rPr>
          <w:color w:val="000000" w:themeColor="text1"/>
        </w:rPr>
        <w:t>,</w:t>
      </w:r>
      <w:r w:rsidRPr="005D284E">
        <w:rPr>
          <w:color w:val="000000" w:themeColor="text1"/>
        </w:rPr>
        <w:t xml:space="preserve"> обеспечить население велосипедными дорожками и полосами для велосипедистов.</w:t>
      </w:r>
    </w:p>
    <w:p w:rsidR="00607FB0" w:rsidRPr="005D284E" w:rsidRDefault="00A1216F" w:rsidP="00607FB0">
      <w:pPr>
        <w:autoSpaceDE w:val="0"/>
        <w:ind w:firstLine="709"/>
        <w:jc w:val="both"/>
        <w:rPr>
          <w:color w:val="000000" w:themeColor="text1"/>
        </w:rPr>
      </w:pPr>
      <w:r w:rsidRPr="005D284E">
        <w:rPr>
          <w:color w:val="000000" w:themeColor="text1"/>
        </w:rPr>
        <w:t xml:space="preserve">Велосипедные и </w:t>
      </w:r>
      <w:proofErr w:type="spellStart"/>
      <w:r w:rsidRPr="005D284E">
        <w:rPr>
          <w:color w:val="000000" w:themeColor="text1"/>
        </w:rPr>
        <w:t>велопешеходные</w:t>
      </w:r>
      <w:proofErr w:type="spellEnd"/>
      <w:r w:rsidRPr="005D284E">
        <w:rPr>
          <w:color w:val="000000" w:themeColor="text1"/>
        </w:rPr>
        <w:t xml:space="preserve"> дорожки следует</w:t>
      </w:r>
      <w:r w:rsidR="00DF1693">
        <w:rPr>
          <w:color w:val="000000" w:themeColor="text1"/>
        </w:rPr>
        <w:t xml:space="preserve"> </w:t>
      </w:r>
      <w:r w:rsidRPr="005D284E">
        <w:rPr>
          <w:color w:val="000000" w:themeColor="text1"/>
        </w:rPr>
        <w:t>устраивать за пределами проезжей части дорог при соотношениях интенсивност</w:t>
      </w:r>
      <w:r w:rsidR="005C18B7" w:rsidRPr="005D284E">
        <w:rPr>
          <w:color w:val="000000" w:themeColor="text1"/>
        </w:rPr>
        <w:t>и</w:t>
      </w:r>
      <w:r w:rsidRPr="005D284E">
        <w:rPr>
          <w:color w:val="000000" w:themeColor="text1"/>
        </w:rPr>
        <w:t xml:space="preserve"> движения автомобилей и велосипе</w:t>
      </w:r>
      <w:r w:rsidR="0001040B" w:rsidRPr="005D284E">
        <w:rPr>
          <w:color w:val="000000" w:themeColor="text1"/>
        </w:rPr>
        <w:t>дистов</w:t>
      </w:r>
      <w:r w:rsidR="00B436BA" w:rsidRPr="005D284E">
        <w:rPr>
          <w:color w:val="000000" w:themeColor="text1"/>
        </w:rPr>
        <w:t xml:space="preserve"> согласно</w:t>
      </w:r>
      <w:r w:rsidR="0001040B" w:rsidRPr="005D284E">
        <w:rPr>
          <w:color w:val="000000" w:themeColor="text1"/>
        </w:rPr>
        <w:t xml:space="preserve"> таблице 1.1</w:t>
      </w:r>
      <w:r w:rsidRPr="005D284E">
        <w:rPr>
          <w:color w:val="000000" w:themeColor="text1"/>
        </w:rPr>
        <w:t xml:space="preserve">. </w:t>
      </w:r>
    </w:p>
    <w:p w:rsidR="0070407E" w:rsidRPr="005D284E" w:rsidRDefault="0070407E" w:rsidP="00607FB0">
      <w:pPr>
        <w:autoSpaceDE w:val="0"/>
        <w:ind w:firstLine="709"/>
        <w:jc w:val="both"/>
        <w:rPr>
          <w:color w:val="000000" w:themeColor="text1"/>
        </w:rPr>
      </w:pPr>
    </w:p>
    <w:p w:rsidR="001A489A" w:rsidRPr="005D284E" w:rsidRDefault="001A489A" w:rsidP="00607FB0">
      <w:pPr>
        <w:autoSpaceDE w:val="0"/>
        <w:ind w:firstLine="709"/>
        <w:jc w:val="right"/>
        <w:rPr>
          <w:color w:val="000000" w:themeColor="text1"/>
        </w:rPr>
      </w:pPr>
    </w:p>
    <w:p w:rsidR="00A1216F" w:rsidRPr="005D284E" w:rsidRDefault="00607FB0" w:rsidP="00607FB0">
      <w:pPr>
        <w:autoSpaceDE w:val="0"/>
        <w:ind w:firstLine="709"/>
        <w:jc w:val="right"/>
        <w:rPr>
          <w:color w:val="000000" w:themeColor="text1"/>
        </w:rPr>
      </w:pPr>
      <w:r w:rsidRPr="005D284E">
        <w:rPr>
          <w:color w:val="000000" w:themeColor="text1"/>
        </w:rPr>
        <w:t>Таблица 1.1</w:t>
      </w:r>
    </w:p>
    <w:p w:rsidR="0070407E" w:rsidRPr="005D284E" w:rsidRDefault="0070407E" w:rsidP="00607FB0">
      <w:pPr>
        <w:autoSpaceDE w:val="0"/>
        <w:ind w:firstLine="709"/>
        <w:jc w:val="right"/>
        <w:rPr>
          <w:color w:val="000000" w:themeColor="text1"/>
        </w:rPr>
      </w:pPr>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240"/>
        <w:gridCol w:w="1843"/>
        <w:gridCol w:w="1701"/>
        <w:gridCol w:w="1843"/>
        <w:gridCol w:w="1842"/>
        <w:gridCol w:w="1985"/>
      </w:tblGrid>
      <w:tr w:rsidR="00A1216F" w:rsidRPr="005D284E" w:rsidTr="00607FB0">
        <w:trPr>
          <w:trHeight w:val="345"/>
          <w:jc w:val="center"/>
        </w:trPr>
        <w:tc>
          <w:tcPr>
            <w:tcW w:w="5240" w:type="dxa"/>
            <w:vAlign w:val="center"/>
          </w:tcPr>
          <w:p w:rsidR="00A1216F" w:rsidRPr="005D284E" w:rsidRDefault="00A1216F" w:rsidP="00A1216F">
            <w:pPr>
              <w:rPr>
                <w:color w:val="000000" w:themeColor="text1"/>
              </w:rPr>
            </w:pPr>
            <w:r w:rsidRPr="005D284E">
              <w:rPr>
                <w:color w:val="000000" w:themeColor="text1"/>
              </w:rPr>
              <w:t>Фактическая интенсивность движения автомобилей (суммарная в двух направлениях), авт./</w:t>
            </w:r>
            <w:proofErr w:type="gramStart"/>
            <w:r w:rsidRPr="005D284E">
              <w:rPr>
                <w:color w:val="000000" w:themeColor="text1"/>
              </w:rPr>
              <w:t>ч</w:t>
            </w:r>
            <w:proofErr w:type="gramEnd"/>
          </w:p>
          <w:p w:rsidR="00791061" w:rsidRPr="005D284E" w:rsidRDefault="00791061" w:rsidP="00A1216F">
            <w:pPr>
              <w:rPr>
                <w:color w:val="000000" w:themeColor="text1"/>
              </w:rPr>
            </w:pPr>
          </w:p>
        </w:tc>
        <w:tc>
          <w:tcPr>
            <w:tcW w:w="1843" w:type="dxa"/>
            <w:vAlign w:val="center"/>
          </w:tcPr>
          <w:p w:rsidR="00A1216F" w:rsidRPr="005D284E" w:rsidRDefault="00A1216F" w:rsidP="00A1216F">
            <w:pPr>
              <w:rPr>
                <w:color w:val="000000" w:themeColor="text1"/>
              </w:rPr>
            </w:pPr>
            <w:r w:rsidRPr="005D284E">
              <w:rPr>
                <w:color w:val="000000" w:themeColor="text1"/>
              </w:rPr>
              <w:t>до 400</w:t>
            </w:r>
          </w:p>
        </w:tc>
        <w:tc>
          <w:tcPr>
            <w:tcW w:w="1701" w:type="dxa"/>
            <w:vAlign w:val="center"/>
          </w:tcPr>
          <w:p w:rsidR="00A1216F" w:rsidRPr="005D284E" w:rsidRDefault="00A1216F" w:rsidP="00A1216F">
            <w:pPr>
              <w:rPr>
                <w:color w:val="000000" w:themeColor="text1"/>
              </w:rPr>
            </w:pPr>
            <w:r w:rsidRPr="005D284E">
              <w:rPr>
                <w:color w:val="000000" w:themeColor="text1"/>
              </w:rPr>
              <w:t>600</w:t>
            </w:r>
          </w:p>
        </w:tc>
        <w:tc>
          <w:tcPr>
            <w:tcW w:w="1843" w:type="dxa"/>
            <w:vAlign w:val="center"/>
          </w:tcPr>
          <w:p w:rsidR="00A1216F" w:rsidRPr="005D284E" w:rsidRDefault="00A1216F" w:rsidP="00A1216F">
            <w:pPr>
              <w:rPr>
                <w:color w:val="000000" w:themeColor="text1"/>
              </w:rPr>
            </w:pPr>
            <w:r w:rsidRPr="005D284E">
              <w:rPr>
                <w:color w:val="000000" w:themeColor="text1"/>
              </w:rPr>
              <w:t>800</w:t>
            </w:r>
          </w:p>
        </w:tc>
        <w:tc>
          <w:tcPr>
            <w:tcW w:w="1842" w:type="dxa"/>
            <w:vAlign w:val="center"/>
          </w:tcPr>
          <w:p w:rsidR="00A1216F" w:rsidRPr="005D284E" w:rsidRDefault="00A1216F" w:rsidP="00A1216F">
            <w:pPr>
              <w:rPr>
                <w:color w:val="000000" w:themeColor="text1"/>
              </w:rPr>
            </w:pPr>
            <w:r w:rsidRPr="005D284E">
              <w:rPr>
                <w:color w:val="000000" w:themeColor="text1"/>
              </w:rPr>
              <w:t>1000</w:t>
            </w:r>
          </w:p>
        </w:tc>
        <w:tc>
          <w:tcPr>
            <w:tcW w:w="1985" w:type="dxa"/>
            <w:vAlign w:val="center"/>
          </w:tcPr>
          <w:p w:rsidR="00A1216F" w:rsidRPr="005D284E" w:rsidRDefault="00A1216F" w:rsidP="00A1216F">
            <w:pPr>
              <w:rPr>
                <w:color w:val="000000" w:themeColor="text1"/>
              </w:rPr>
            </w:pPr>
            <w:r w:rsidRPr="005D284E">
              <w:rPr>
                <w:color w:val="000000" w:themeColor="text1"/>
              </w:rPr>
              <w:t>1200</w:t>
            </w:r>
          </w:p>
        </w:tc>
      </w:tr>
      <w:tr w:rsidR="00A1216F" w:rsidRPr="005D284E" w:rsidTr="00607FB0">
        <w:trPr>
          <w:trHeight w:val="345"/>
          <w:jc w:val="center"/>
        </w:trPr>
        <w:tc>
          <w:tcPr>
            <w:tcW w:w="5240" w:type="dxa"/>
            <w:vAlign w:val="center"/>
          </w:tcPr>
          <w:p w:rsidR="00A1216F" w:rsidRPr="005D284E" w:rsidRDefault="00A1216F" w:rsidP="00A1216F">
            <w:pPr>
              <w:rPr>
                <w:color w:val="000000" w:themeColor="text1"/>
              </w:rPr>
            </w:pPr>
            <w:r w:rsidRPr="005D284E">
              <w:rPr>
                <w:color w:val="000000" w:themeColor="text1"/>
              </w:rPr>
              <w:t>Расчетная интенсивность движения велосипедистов, вел</w:t>
            </w:r>
            <w:proofErr w:type="gramStart"/>
            <w:r w:rsidRPr="005D284E">
              <w:rPr>
                <w:color w:val="000000" w:themeColor="text1"/>
              </w:rPr>
              <w:t>.</w:t>
            </w:r>
            <w:proofErr w:type="gramEnd"/>
            <w:r w:rsidRPr="005D284E">
              <w:rPr>
                <w:color w:val="000000" w:themeColor="text1"/>
              </w:rPr>
              <w:t>/</w:t>
            </w:r>
            <w:proofErr w:type="gramStart"/>
            <w:r w:rsidRPr="005D284E">
              <w:rPr>
                <w:color w:val="000000" w:themeColor="text1"/>
              </w:rPr>
              <w:t>ч</w:t>
            </w:r>
            <w:proofErr w:type="gramEnd"/>
          </w:p>
          <w:p w:rsidR="00791061" w:rsidRPr="005D284E" w:rsidRDefault="00791061" w:rsidP="00A1216F">
            <w:pPr>
              <w:rPr>
                <w:color w:val="000000" w:themeColor="text1"/>
              </w:rPr>
            </w:pPr>
          </w:p>
        </w:tc>
        <w:tc>
          <w:tcPr>
            <w:tcW w:w="1843" w:type="dxa"/>
            <w:vAlign w:val="center"/>
          </w:tcPr>
          <w:p w:rsidR="00A1216F" w:rsidRPr="005D284E" w:rsidRDefault="00A1216F" w:rsidP="00A1216F">
            <w:pPr>
              <w:rPr>
                <w:color w:val="000000" w:themeColor="text1"/>
              </w:rPr>
            </w:pPr>
            <w:r w:rsidRPr="005D284E">
              <w:rPr>
                <w:color w:val="000000" w:themeColor="text1"/>
              </w:rPr>
              <w:lastRenderedPageBreak/>
              <w:t>70</w:t>
            </w:r>
          </w:p>
        </w:tc>
        <w:tc>
          <w:tcPr>
            <w:tcW w:w="1701" w:type="dxa"/>
            <w:vAlign w:val="center"/>
          </w:tcPr>
          <w:p w:rsidR="00A1216F" w:rsidRPr="005D284E" w:rsidRDefault="00A1216F" w:rsidP="00A1216F">
            <w:pPr>
              <w:rPr>
                <w:color w:val="000000" w:themeColor="text1"/>
              </w:rPr>
            </w:pPr>
            <w:r w:rsidRPr="005D284E">
              <w:rPr>
                <w:color w:val="000000" w:themeColor="text1"/>
              </w:rPr>
              <w:t>50</w:t>
            </w:r>
          </w:p>
        </w:tc>
        <w:tc>
          <w:tcPr>
            <w:tcW w:w="1843" w:type="dxa"/>
            <w:vAlign w:val="center"/>
          </w:tcPr>
          <w:p w:rsidR="00A1216F" w:rsidRPr="005D284E" w:rsidRDefault="00A1216F" w:rsidP="00A1216F">
            <w:pPr>
              <w:rPr>
                <w:color w:val="000000" w:themeColor="text1"/>
              </w:rPr>
            </w:pPr>
            <w:r w:rsidRPr="005D284E">
              <w:rPr>
                <w:color w:val="000000" w:themeColor="text1"/>
              </w:rPr>
              <w:t>30</w:t>
            </w:r>
          </w:p>
        </w:tc>
        <w:tc>
          <w:tcPr>
            <w:tcW w:w="1842" w:type="dxa"/>
            <w:vAlign w:val="center"/>
          </w:tcPr>
          <w:p w:rsidR="00A1216F" w:rsidRPr="005D284E" w:rsidRDefault="00A1216F" w:rsidP="00A1216F">
            <w:pPr>
              <w:rPr>
                <w:color w:val="000000" w:themeColor="text1"/>
              </w:rPr>
            </w:pPr>
            <w:r w:rsidRPr="005D284E">
              <w:rPr>
                <w:color w:val="000000" w:themeColor="text1"/>
              </w:rPr>
              <w:t>20</w:t>
            </w:r>
          </w:p>
        </w:tc>
        <w:tc>
          <w:tcPr>
            <w:tcW w:w="1985" w:type="dxa"/>
            <w:vAlign w:val="center"/>
          </w:tcPr>
          <w:p w:rsidR="00A1216F" w:rsidRPr="005D284E" w:rsidRDefault="00A1216F" w:rsidP="00A1216F">
            <w:pPr>
              <w:rPr>
                <w:color w:val="000000" w:themeColor="text1"/>
              </w:rPr>
            </w:pPr>
            <w:r w:rsidRPr="005D284E">
              <w:rPr>
                <w:color w:val="000000" w:themeColor="text1"/>
              </w:rPr>
              <w:t>15</w:t>
            </w:r>
          </w:p>
        </w:tc>
      </w:tr>
    </w:tbl>
    <w:p w:rsidR="00B436BA" w:rsidRPr="005D284E" w:rsidRDefault="00B436BA" w:rsidP="00B436BA">
      <w:pPr>
        <w:autoSpaceDE w:val="0"/>
        <w:ind w:firstLine="709"/>
        <w:jc w:val="both"/>
        <w:rPr>
          <w:color w:val="000000" w:themeColor="text1"/>
        </w:rPr>
      </w:pPr>
    </w:p>
    <w:p w:rsidR="00B436BA" w:rsidRPr="005D284E" w:rsidRDefault="00B436BA" w:rsidP="00B436BA">
      <w:pPr>
        <w:autoSpaceDE w:val="0"/>
        <w:ind w:firstLine="709"/>
        <w:jc w:val="both"/>
        <w:rPr>
          <w:color w:val="000000" w:themeColor="text1"/>
        </w:rPr>
      </w:pPr>
      <w:r w:rsidRPr="005D284E">
        <w:rPr>
          <w:color w:val="000000" w:themeColor="text1"/>
        </w:rPr>
        <w:t>Полосы для велосипедистов на проезжей части допускается устраивать на обычных автомобильных дорогах с интенсивностью движения менее 2000 авт./</w:t>
      </w:r>
      <w:proofErr w:type="spellStart"/>
      <w:r w:rsidRPr="005D284E">
        <w:rPr>
          <w:color w:val="000000" w:themeColor="text1"/>
        </w:rPr>
        <w:t>сут</w:t>
      </w:r>
      <w:proofErr w:type="spellEnd"/>
      <w:r w:rsidR="00152E6C" w:rsidRPr="005D284E">
        <w:rPr>
          <w:color w:val="000000" w:themeColor="text1"/>
        </w:rPr>
        <w:t>.</w:t>
      </w:r>
      <w:r w:rsidRPr="005D284E">
        <w:rPr>
          <w:color w:val="000000" w:themeColor="text1"/>
        </w:rPr>
        <w:t xml:space="preserve"> (до 150 авт./ч</w:t>
      </w:r>
      <w:r w:rsidR="00152E6C" w:rsidRPr="005D284E">
        <w:rPr>
          <w:color w:val="000000" w:themeColor="text1"/>
        </w:rPr>
        <w:t>.</w:t>
      </w:r>
      <w:r w:rsidRPr="005D284E">
        <w:rPr>
          <w:color w:val="000000" w:themeColor="text1"/>
        </w:rPr>
        <w:t xml:space="preserve">), используя основные геометрические параметры велосипедной </w:t>
      </w:r>
      <w:r w:rsidR="00DB5A84" w:rsidRPr="005D284E">
        <w:rPr>
          <w:color w:val="000000" w:themeColor="text1"/>
        </w:rPr>
        <w:t>дорожки согласно таблице</w:t>
      </w:r>
      <w:r w:rsidRPr="005D284E">
        <w:rPr>
          <w:color w:val="000000" w:themeColor="text1"/>
        </w:rPr>
        <w:t xml:space="preserve"> 1.2.</w:t>
      </w:r>
    </w:p>
    <w:p w:rsidR="00A1216F" w:rsidRPr="005D284E" w:rsidRDefault="00A1216F" w:rsidP="00A1216F">
      <w:pPr>
        <w:rPr>
          <w:color w:val="000000" w:themeColor="text1"/>
        </w:rPr>
      </w:pPr>
    </w:p>
    <w:p w:rsidR="00A1216F" w:rsidRPr="005D284E" w:rsidRDefault="00607FB0" w:rsidP="00A1216F">
      <w:pPr>
        <w:jc w:val="right"/>
        <w:rPr>
          <w:color w:val="000000" w:themeColor="text1"/>
        </w:rPr>
      </w:pPr>
      <w:r w:rsidRPr="005D284E">
        <w:rPr>
          <w:color w:val="000000" w:themeColor="text1"/>
        </w:rPr>
        <w:t>Таблица 1.2</w:t>
      </w:r>
    </w:p>
    <w:p w:rsidR="0070407E" w:rsidRPr="005D284E" w:rsidRDefault="0070407E" w:rsidP="00A1216F">
      <w:pPr>
        <w:jc w:val="right"/>
        <w:rPr>
          <w:color w:val="000000" w:themeColor="text1"/>
        </w:rPr>
      </w:pPr>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4"/>
        <w:gridCol w:w="6804"/>
        <w:gridCol w:w="3686"/>
        <w:gridCol w:w="3260"/>
      </w:tblGrid>
      <w:tr w:rsidR="00A1216F" w:rsidRPr="005D284E" w:rsidTr="00152E6C">
        <w:trPr>
          <w:trHeight w:val="445"/>
          <w:jc w:val="center"/>
        </w:trPr>
        <w:tc>
          <w:tcPr>
            <w:tcW w:w="704" w:type="dxa"/>
            <w:vMerge w:val="restart"/>
            <w:shd w:val="clear" w:color="auto" w:fill="FFFFFF" w:themeFill="background1"/>
            <w:vAlign w:val="center"/>
            <w:hideMark/>
          </w:tcPr>
          <w:p w:rsidR="00A1216F" w:rsidRPr="005D284E" w:rsidRDefault="00A1216F" w:rsidP="00607FB0">
            <w:pPr>
              <w:jc w:val="center"/>
              <w:rPr>
                <w:b/>
                <w:color w:val="000000" w:themeColor="text1"/>
              </w:rPr>
            </w:pPr>
            <w:r w:rsidRPr="005D284E">
              <w:rPr>
                <w:b/>
                <w:color w:val="000000" w:themeColor="text1"/>
              </w:rPr>
              <w:t>№</w:t>
            </w:r>
            <w:r w:rsidR="00607FB0" w:rsidRPr="005D284E">
              <w:rPr>
                <w:b/>
                <w:color w:val="000000" w:themeColor="text1"/>
              </w:rPr>
              <w:t xml:space="preserve"> </w:t>
            </w:r>
            <w:proofErr w:type="gramStart"/>
            <w:r w:rsidR="00607FB0" w:rsidRPr="005D284E">
              <w:rPr>
                <w:b/>
                <w:color w:val="000000" w:themeColor="text1"/>
              </w:rPr>
              <w:t>п</w:t>
            </w:r>
            <w:proofErr w:type="gramEnd"/>
            <w:r w:rsidR="00607FB0" w:rsidRPr="005D284E">
              <w:rPr>
                <w:b/>
                <w:color w:val="000000" w:themeColor="text1"/>
              </w:rPr>
              <w:t>/п</w:t>
            </w:r>
          </w:p>
        </w:tc>
        <w:tc>
          <w:tcPr>
            <w:tcW w:w="6804" w:type="dxa"/>
            <w:vMerge w:val="restart"/>
            <w:shd w:val="clear" w:color="auto" w:fill="FFFFFF" w:themeFill="background1"/>
            <w:vAlign w:val="center"/>
          </w:tcPr>
          <w:p w:rsidR="00A1216F" w:rsidRPr="005D284E" w:rsidRDefault="00A1216F" w:rsidP="00607FB0">
            <w:pPr>
              <w:jc w:val="center"/>
              <w:rPr>
                <w:b/>
                <w:color w:val="000000" w:themeColor="text1"/>
              </w:rPr>
            </w:pPr>
            <w:r w:rsidRPr="005D284E">
              <w:rPr>
                <w:b/>
                <w:color w:val="000000" w:themeColor="text1"/>
              </w:rPr>
              <w:t>Нормируемый параметр</w:t>
            </w:r>
          </w:p>
        </w:tc>
        <w:tc>
          <w:tcPr>
            <w:tcW w:w="6946" w:type="dxa"/>
            <w:gridSpan w:val="2"/>
            <w:shd w:val="clear" w:color="auto" w:fill="FFFFFF" w:themeFill="background1"/>
            <w:vAlign w:val="center"/>
            <w:hideMark/>
          </w:tcPr>
          <w:p w:rsidR="00A1216F" w:rsidRPr="005D284E" w:rsidRDefault="00A1216F" w:rsidP="00607FB0">
            <w:pPr>
              <w:jc w:val="center"/>
              <w:rPr>
                <w:b/>
                <w:color w:val="000000" w:themeColor="text1"/>
              </w:rPr>
            </w:pPr>
            <w:r w:rsidRPr="005D284E">
              <w:rPr>
                <w:b/>
                <w:color w:val="000000" w:themeColor="text1"/>
              </w:rPr>
              <w:t>Минимальные значения</w:t>
            </w:r>
          </w:p>
        </w:tc>
      </w:tr>
      <w:tr w:rsidR="00A1216F" w:rsidRPr="005D284E" w:rsidTr="00152E6C">
        <w:trPr>
          <w:trHeight w:val="371"/>
          <w:jc w:val="center"/>
        </w:trPr>
        <w:tc>
          <w:tcPr>
            <w:tcW w:w="704" w:type="dxa"/>
            <w:vMerge/>
            <w:vAlign w:val="center"/>
            <w:hideMark/>
          </w:tcPr>
          <w:p w:rsidR="00A1216F" w:rsidRPr="005D284E" w:rsidRDefault="00A1216F" w:rsidP="00607FB0">
            <w:pPr>
              <w:jc w:val="center"/>
              <w:rPr>
                <w:b/>
                <w:color w:val="000000" w:themeColor="text1"/>
              </w:rPr>
            </w:pPr>
          </w:p>
        </w:tc>
        <w:tc>
          <w:tcPr>
            <w:tcW w:w="6804" w:type="dxa"/>
            <w:vMerge/>
            <w:vAlign w:val="center"/>
            <w:hideMark/>
          </w:tcPr>
          <w:p w:rsidR="00A1216F" w:rsidRPr="005D284E" w:rsidRDefault="00A1216F" w:rsidP="00607FB0">
            <w:pPr>
              <w:jc w:val="center"/>
              <w:rPr>
                <w:b/>
                <w:color w:val="000000" w:themeColor="text1"/>
              </w:rPr>
            </w:pPr>
          </w:p>
        </w:tc>
        <w:tc>
          <w:tcPr>
            <w:tcW w:w="3686" w:type="dxa"/>
            <w:shd w:val="clear" w:color="auto" w:fill="FFFFFF" w:themeFill="background1"/>
            <w:vAlign w:val="center"/>
            <w:hideMark/>
          </w:tcPr>
          <w:p w:rsidR="00A1216F" w:rsidRPr="005D284E" w:rsidRDefault="00A1216F" w:rsidP="00607FB0">
            <w:pPr>
              <w:jc w:val="center"/>
              <w:rPr>
                <w:b/>
                <w:color w:val="000000" w:themeColor="text1"/>
              </w:rPr>
            </w:pPr>
            <w:r w:rsidRPr="005D284E">
              <w:rPr>
                <w:b/>
                <w:color w:val="000000" w:themeColor="text1"/>
              </w:rPr>
              <w:t>при новом строительстве</w:t>
            </w:r>
          </w:p>
        </w:tc>
        <w:tc>
          <w:tcPr>
            <w:tcW w:w="3260" w:type="dxa"/>
            <w:shd w:val="clear" w:color="auto" w:fill="FFFFFF" w:themeFill="background1"/>
            <w:vAlign w:val="center"/>
            <w:hideMark/>
          </w:tcPr>
          <w:p w:rsidR="00A1216F" w:rsidRPr="005D284E" w:rsidRDefault="00A1216F" w:rsidP="00607FB0">
            <w:pPr>
              <w:jc w:val="center"/>
              <w:rPr>
                <w:b/>
                <w:color w:val="000000" w:themeColor="text1"/>
              </w:rPr>
            </w:pPr>
            <w:r w:rsidRPr="005D284E">
              <w:rPr>
                <w:b/>
                <w:color w:val="000000" w:themeColor="text1"/>
              </w:rPr>
              <w:t>в стесненных условиях</w:t>
            </w:r>
          </w:p>
        </w:tc>
      </w:tr>
      <w:tr w:rsidR="00152E6C" w:rsidRPr="005D284E" w:rsidTr="00152E6C">
        <w:trPr>
          <w:trHeight w:val="345"/>
          <w:jc w:val="center"/>
        </w:trPr>
        <w:tc>
          <w:tcPr>
            <w:tcW w:w="704" w:type="dxa"/>
          </w:tcPr>
          <w:p w:rsidR="00152E6C" w:rsidRPr="005D284E" w:rsidRDefault="00152E6C" w:rsidP="00152E6C">
            <w:pPr>
              <w:jc w:val="center"/>
              <w:rPr>
                <w:color w:val="000000" w:themeColor="text1"/>
              </w:rPr>
            </w:pPr>
            <w:r w:rsidRPr="005D284E">
              <w:rPr>
                <w:color w:val="000000" w:themeColor="text1"/>
              </w:rPr>
              <w:t>1</w:t>
            </w:r>
          </w:p>
        </w:tc>
        <w:tc>
          <w:tcPr>
            <w:tcW w:w="6804" w:type="dxa"/>
          </w:tcPr>
          <w:p w:rsidR="00152E6C" w:rsidRPr="005D284E" w:rsidRDefault="00152E6C" w:rsidP="00152E6C">
            <w:pPr>
              <w:jc w:val="center"/>
              <w:rPr>
                <w:color w:val="000000" w:themeColor="text1"/>
              </w:rPr>
            </w:pPr>
            <w:r w:rsidRPr="005D284E">
              <w:rPr>
                <w:color w:val="000000" w:themeColor="text1"/>
              </w:rPr>
              <w:t>2</w:t>
            </w:r>
          </w:p>
        </w:tc>
        <w:tc>
          <w:tcPr>
            <w:tcW w:w="3686" w:type="dxa"/>
          </w:tcPr>
          <w:p w:rsidR="00152E6C" w:rsidRPr="005D284E" w:rsidRDefault="00152E6C" w:rsidP="00152E6C">
            <w:pPr>
              <w:jc w:val="center"/>
              <w:rPr>
                <w:color w:val="000000" w:themeColor="text1"/>
              </w:rPr>
            </w:pPr>
            <w:r w:rsidRPr="005D284E">
              <w:rPr>
                <w:color w:val="000000" w:themeColor="text1"/>
              </w:rPr>
              <w:t>3</w:t>
            </w:r>
          </w:p>
        </w:tc>
        <w:tc>
          <w:tcPr>
            <w:tcW w:w="3260" w:type="dxa"/>
            <w:vAlign w:val="center"/>
          </w:tcPr>
          <w:p w:rsidR="00152E6C" w:rsidRPr="005D284E" w:rsidRDefault="00152E6C" w:rsidP="00152E6C">
            <w:pPr>
              <w:jc w:val="center"/>
              <w:rPr>
                <w:color w:val="000000" w:themeColor="text1"/>
              </w:rPr>
            </w:pPr>
            <w:r w:rsidRPr="005D284E">
              <w:rPr>
                <w:color w:val="000000" w:themeColor="text1"/>
              </w:rPr>
              <w:t>4</w:t>
            </w:r>
          </w:p>
        </w:tc>
      </w:tr>
      <w:tr w:rsidR="00A1216F" w:rsidRPr="005D284E" w:rsidTr="00152E6C">
        <w:trPr>
          <w:trHeight w:val="345"/>
          <w:jc w:val="center"/>
        </w:trPr>
        <w:tc>
          <w:tcPr>
            <w:tcW w:w="704" w:type="dxa"/>
          </w:tcPr>
          <w:p w:rsidR="00A1216F" w:rsidRPr="005D284E" w:rsidRDefault="00A1216F" w:rsidP="00A1216F">
            <w:pPr>
              <w:rPr>
                <w:color w:val="000000" w:themeColor="text1"/>
              </w:rPr>
            </w:pPr>
            <w:r w:rsidRPr="005D284E">
              <w:rPr>
                <w:color w:val="000000" w:themeColor="text1"/>
              </w:rPr>
              <w:t>1</w:t>
            </w:r>
            <w:r w:rsidR="00E64332" w:rsidRPr="005D284E">
              <w:rPr>
                <w:color w:val="000000" w:themeColor="text1"/>
              </w:rPr>
              <w:t>.</w:t>
            </w:r>
          </w:p>
        </w:tc>
        <w:tc>
          <w:tcPr>
            <w:tcW w:w="6804" w:type="dxa"/>
          </w:tcPr>
          <w:p w:rsidR="00A1216F" w:rsidRPr="005D284E" w:rsidRDefault="00A1216F" w:rsidP="00A1216F">
            <w:pPr>
              <w:rPr>
                <w:color w:val="000000" w:themeColor="text1"/>
              </w:rPr>
            </w:pPr>
            <w:r w:rsidRPr="005D284E">
              <w:rPr>
                <w:color w:val="000000" w:themeColor="text1"/>
              </w:rPr>
              <w:t xml:space="preserve">Расчетная скорость движения, </w:t>
            </w:r>
            <w:proofErr w:type="gramStart"/>
            <w:r w:rsidRPr="005D284E">
              <w:rPr>
                <w:color w:val="000000" w:themeColor="text1"/>
              </w:rPr>
              <w:t>км</w:t>
            </w:r>
            <w:proofErr w:type="gramEnd"/>
            <w:r w:rsidRPr="005D284E">
              <w:rPr>
                <w:color w:val="000000" w:themeColor="text1"/>
              </w:rPr>
              <w:t>/ч</w:t>
            </w:r>
          </w:p>
        </w:tc>
        <w:tc>
          <w:tcPr>
            <w:tcW w:w="3686" w:type="dxa"/>
          </w:tcPr>
          <w:p w:rsidR="00A1216F" w:rsidRPr="005D284E" w:rsidRDefault="00A1216F" w:rsidP="00A1216F">
            <w:pPr>
              <w:rPr>
                <w:color w:val="000000" w:themeColor="text1"/>
              </w:rPr>
            </w:pPr>
            <w:r w:rsidRPr="005D284E">
              <w:rPr>
                <w:color w:val="000000" w:themeColor="text1"/>
              </w:rPr>
              <w:t>25</w:t>
            </w:r>
          </w:p>
        </w:tc>
        <w:tc>
          <w:tcPr>
            <w:tcW w:w="3260" w:type="dxa"/>
            <w:vAlign w:val="center"/>
          </w:tcPr>
          <w:p w:rsidR="00A1216F" w:rsidRPr="005D284E" w:rsidRDefault="00A1216F" w:rsidP="00A1216F">
            <w:pPr>
              <w:rPr>
                <w:color w:val="000000" w:themeColor="text1"/>
              </w:rPr>
            </w:pPr>
            <w:r w:rsidRPr="005D284E">
              <w:rPr>
                <w:color w:val="000000" w:themeColor="text1"/>
              </w:rPr>
              <w:t>15</w:t>
            </w:r>
          </w:p>
        </w:tc>
      </w:tr>
      <w:tr w:rsidR="00A1216F" w:rsidRPr="005D284E" w:rsidTr="00152E6C">
        <w:trPr>
          <w:trHeight w:val="345"/>
          <w:jc w:val="center"/>
        </w:trPr>
        <w:tc>
          <w:tcPr>
            <w:tcW w:w="704" w:type="dxa"/>
          </w:tcPr>
          <w:p w:rsidR="00A1216F" w:rsidRPr="005D284E" w:rsidRDefault="00607FB0" w:rsidP="00A1216F">
            <w:pPr>
              <w:rPr>
                <w:color w:val="000000" w:themeColor="text1"/>
              </w:rPr>
            </w:pPr>
            <w:r w:rsidRPr="005D284E">
              <w:rPr>
                <w:color w:val="000000" w:themeColor="text1"/>
              </w:rPr>
              <w:t>2</w:t>
            </w:r>
            <w:r w:rsidR="00E64332" w:rsidRPr="005D284E">
              <w:rPr>
                <w:color w:val="000000" w:themeColor="text1"/>
              </w:rPr>
              <w:t>.</w:t>
            </w:r>
          </w:p>
        </w:tc>
        <w:tc>
          <w:tcPr>
            <w:tcW w:w="6804" w:type="dxa"/>
          </w:tcPr>
          <w:p w:rsidR="00A1216F" w:rsidRPr="005D284E" w:rsidRDefault="00A1216F" w:rsidP="00A1216F">
            <w:pPr>
              <w:rPr>
                <w:color w:val="000000" w:themeColor="text1"/>
              </w:rPr>
            </w:pPr>
            <w:r w:rsidRPr="005D284E">
              <w:rPr>
                <w:color w:val="000000" w:themeColor="text1"/>
              </w:rPr>
              <w:t xml:space="preserve">Ширина проезжей части для движения, </w:t>
            </w:r>
            <w:proofErr w:type="gramStart"/>
            <w:r w:rsidRPr="005D284E">
              <w:rPr>
                <w:color w:val="000000" w:themeColor="text1"/>
              </w:rPr>
              <w:t>м</w:t>
            </w:r>
            <w:proofErr w:type="gramEnd"/>
            <w:r w:rsidRPr="005D284E">
              <w:rPr>
                <w:color w:val="000000" w:themeColor="text1"/>
              </w:rPr>
              <w:t>, не менее:</w:t>
            </w:r>
          </w:p>
          <w:p w:rsidR="00A1216F" w:rsidRPr="005D284E" w:rsidRDefault="00A1216F" w:rsidP="00A1216F">
            <w:pPr>
              <w:rPr>
                <w:color w:val="000000" w:themeColor="text1"/>
              </w:rPr>
            </w:pPr>
            <w:r w:rsidRPr="005D284E">
              <w:rPr>
                <w:color w:val="000000" w:themeColor="text1"/>
              </w:rPr>
              <w:t>однополосного одностороннего</w:t>
            </w:r>
          </w:p>
          <w:p w:rsidR="00A1216F" w:rsidRPr="005D284E" w:rsidRDefault="00A1216F" w:rsidP="00A1216F">
            <w:pPr>
              <w:rPr>
                <w:color w:val="000000" w:themeColor="text1"/>
              </w:rPr>
            </w:pPr>
            <w:proofErr w:type="spellStart"/>
            <w:r w:rsidRPr="005D284E">
              <w:rPr>
                <w:color w:val="000000" w:themeColor="text1"/>
              </w:rPr>
              <w:t>двухполосного</w:t>
            </w:r>
            <w:proofErr w:type="spellEnd"/>
            <w:r w:rsidRPr="005D284E">
              <w:rPr>
                <w:color w:val="000000" w:themeColor="text1"/>
              </w:rPr>
              <w:t xml:space="preserve"> одностороннего</w:t>
            </w:r>
          </w:p>
          <w:p w:rsidR="00A1216F" w:rsidRPr="005D284E" w:rsidRDefault="00A1216F" w:rsidP="00A1216F">
            <w:pPr>
              <w:rPr>
                <w:color w:val="000000" w:themeColor="text1"/>
              </w:rPr>
            </w:pPr>
            <w:proofErr w:type="spellStart"/>
            <w:r w:rsidRPr="005D284E">
              <w:rPr>
                <w:color w:val="000000" w:themeColor="text1"/>
              </w:rPr>
              <w:t>двухполосного</w:t>
            </w:r>
            <w:proofErr w:type="spellEnd"/>
            <w:r w:rsidRPr="005D284E">
              <w:rPr>
                <w:color w:val="000000" w:themeColor="text1"/>
              </w:rPr>
              <w:t xml:space="preserve"> со встречным движением</w:t>
            </w:r>
          </w:p>
        </w:tc>
        <w:tc>
          <w:tcPr>
            <w:tcW w:w="3686" w:type="dxa"/>
          </w:tcPr>
          <w:p w:rsidR="00A1216F" w:rsidRPr="005D284E" w:rsidRDefault="00A1216F" w:rsidP="00A1216F">
            <w:pPr>
              <w:rPr>
                <w:color w:val="000000" w:themeColor="text1"/>
              </w:rPr>
            </w:pPr>
          </w:p>
          <w:p w:rsidR="00A1216F" w:rsidRPr="005D284E" w:rsidRDefault="00A1216F" w:rsidP="00A1216F">
            <w:pPr>
              <w:rPr>
                <w:color w:val="000000" w:themeColor="text1"/>
              </w:rPr>
            </w:pPr>
            <w:r w:rsidRPr="005D284E">
              <w:rPr>
                <w:color w:val="000000" w:themeColor="text1"/>
              </w:rPr>
              <w:t>1,0-1,5</w:t>
            </w:r>
          </w:p>
          <w:p w:rsidR="00A1216F" w:rsidRPr="005D284E" w:rsidRDefault="00A1216F" w:rsidP="00A1216F">
            <w:pPr>
              <w:rPr>
                <w:color w:val="000000" w:themeColor="text1"/>
              </w:rPr>
            </w:pPr>
            <w:r w:rsidRPr="005D284E">
              <w:rPr>
                <w:color w:val="000000" w:themeColor="text1"/>
              </w:rPr>
              <w:t>1,75-2,5</w:t>
            </w:r>
          </w:p>
          <w:p w:rsidR="00A1216F" w:rsidRPr="005D284E" w:rsidRDefault="00A1216F" w:rsidP="00A1216F">
            <w:pPr>
              <w:rPr>
                <w:color w:val="000000" w:themeColor="text1"/>
              </w:rPr>
            </w:pPr>
            <w:r w:rsidRPr="005D284E">
              <w:rPr>
                <w:color w:val="000000" w:themeColor="text1"/>
              </w:rPr>
              <w:t>2,50-3,6</w:t>
            </w:r>
          </w:p>
        </w:tc>
        <w:tc>
          <w:tcPr>
            <w:tcW w:w="3260" w:type="dxa"/>
            <w:vAlign w:val="center"/>
          </w:tcPr>
          <w:p w:rsidR="00A1216F" w:rsidRPr="005D284E" w:rsidRDefault="00A1216F" w:rsidP="00A1216F">
            <w:pPr>
              <w:rPr>
                <w:color w:val="000000" w:themeColor="text1"/>
              </w:rPr>
            </w:pPr>
          </w:p>
          <w:p w:rsidR="00A1216F" w:rsidRPr="005D284E" w:rsidRDefault="00A1216F" w:rsidP="00A1216F">
            <w:pPr>
              <w:rPr>
                <w:color w:val="000000" w:themeColor="text1"/>
              </w:rPr>
            </w:pPr>
            <w:r w:rsidRPr="005D284E">
              <w:rPr>
                <w:color w:val="000000" w:themeColor="text1"/>
              </w:rPr>
              <w:t>0,75-1,0</w:t>
            </w:r>
          </w:p>
          <w:p w:rsidR="00A1216F" w:rsidRPr="005D284E" w:rsidRDefault="00A1216F" w:rsidP="00A1216F">
            <w:pPr>
              <w:rPr>
                <w:color w:val="000000" w:themeColor="text1"/>
              </w:rPr>
            </w:pPr>
            <w:r w:rsidRPr="005D284E">
              <w:rPr>
                <w:color w:val="000000" w:themeColor="text1"/>
              </w:rPr>
              <w:t>1,50</w:t>
            </w:r>
          </w:p>
          <w:p w:rsidR="00A1216F" w:rsidRPr="005D284E" w:rsidRDefault="00A1216F" w:rsidP="00A1216F">
            <w:pPr>
              <w:rPr>
                <w:color w:val="000000" w:themeColor="text1"/>
              </w:rPr>
            </w:pPr>
            <w:r w:rsidRPr="005D284E">
              <w:rPr>
                <w:color w:val="000000" w:themeColor="text1"/>
              </w:rPr>
              <w:t>2,00</w:t>
            </w:r>
          </w:p>
        </w:tc>
      </w:tr>
      <w:tr w:rsidR="00A1216F" w:rsidRPr="005D284E" w:rsidTr="00152E6C">
        <w:trPr>
          <w:trHeight w:val="345"/>
          <w:jc w:val="center"/>
        </w:trPr>
        <w:tc>
          <w:tcPr>
            <w:tcW w:w="704" w:type="dxa"/>
          </w:tcPr>
          <w:p w:rsidR="00A1216F" w:rsidRPr="005D284E" w:rsidRDefault="00607FB0" w:rsidP="00A1216F">
            <w:pPr>
              <w:rPr>
                <w:color w:val="000000" w:themeColor="text1"/>
              </w:rPr>
            </w:pPr>
            <w:r w:rsidRPr="005D284E">
              <w:rPr>
                <w:color w:val="000000" w:themeColor="text1"/>
              </w:rPr>
              <w:t>3</w:t>
            </w:r>
            <w:r w:rsidR="00E64332" w:rsidRPr="005D284E">
              <w:rPr>
                <w:color w:val="000000" w:themeColor="text1"/>
              </w:rPr>
              <w:t>.</w:t>
            </w:r>
          </w:p>
        </w:tc>
        <w:tc>
          <w:tcPr>
            <w:tcW w:w="6804" w:type="dxa"/>
          </w:tcPr>
          <w:p w:rsidR="00A1216F" w:rsidRPr="005D284E" w:rsidRDefault="00A1216F" w:rsidP="00A1216F">
            <w:pPr>
              <w:rPr>
                <w:color w:val="000000" w:themeColor="text1"/>
              </w:rPr>
            </w:pPr>
            <w:r w:rsidRPr="005D284E">
              <w:rPr>
                <w:color w:val="000000" w:themeColor="text1"/>
              </w:rPr>
              <w:t xml:space="preserve">Ширина велосипедной и пешеходной дорожки с разделением движения дорожной разметкой, </w:t>
            </w:r>
            <w:proofErr w:type="gramStart"/>
            <w:r w:rsidRPr="005D284E">
              <w:rPr>
                <w:color w:val="000000" w:themeColor="text1"/>
              </w:rPr>
              <w:t>м</w:t>
            </w:r>
            <w:proofErr w:type="gramEnd"/>
          </w:p>
          <w:p w:rsidR="00A1216F" w:rsidRPr="005D284E" w:rsidRDefault="00A1216F" w:rsidP="00A1216F">
            <w:pPr>
              <w:rPr>
                <w:color w:val="000000" w:themeColor="text1"/>
              </w:rPr>
            </w:pPr>
            <w:r w:rsidRPr="005D284E">
              <w:rPr>
                <w:color w:val="000000" w:themeColor="text1"/>
              </w:rPr>
              <w:t xml:space="preserve">Ширина </w:t>
            </w:r>
            <w:proofErr w:type="spellStart"/>
            <w:r w:rsidRPr="005D284E">
              <w:rPr>
                <w:color w:val="000000" w:themeColor="text1"/>
              </w:rPr>
              <w:t>велопешеходной</w:t>
            </w:r>
            <w:proofErr w:type="spellEnd"/>
            <w:r w:rsidRPr="005D284E">
              <w:rPr>
                <w:color w:val="000000" w:themeColor="text1"/>
              </w:rPr>
              <w:t xml:space="preserve"> дорожки, </w:t>
            </w:r>
            <w:proofErr w:type="gramStart"/>
            <w:r w:rsidRPr="005D284E">
              <w:rPr>
                <w:color w:val="000000" w:themeColor="text1"/>
              </w:rPr>
              <w:t>м</w:t>
            </w:r>
            <w:proofErr w:type="gramEnd"/>
          </w:p>
          <w:p w:rsidR="00A1216F" w:rsidRPr="005D284E" w:rsidRDefault="00A1216F" w:rsidP="00A1216F">
            <w:pPr>
              <w:rPr>
                <w:color w:val="000000" w:themeColor="text1"/>
              </w:rPr>
            </w:pPr>
            <w:r w:rsidRPr="005D284E">
              <w:rPr>
                <w:color w:val="000000" w:themeColor="text1"/>
              </w:rPr>
              <w:t xml:space="preserve">Ширина полосы для велосипедистов, </w:t>
            </w:r>
            <w:proofErr w:type="gramStart"/>
            <w:r w:rsidRPr="005D284E">
              <w:rPr>
                <w:color w:val="000000" w:themeColor="text1"/>
              </w:rPr>
              <w:t>м</w:t>
            </w:r>
            <w:proofErr w:type="gramEnd"/>
          </w:p>
        </w:tc>
        <w:tc>
          <w:tcPr>
            <w:tcW w:w="3686" w:type="dxa"/>
          </w:tcPr>
          <w:p w:rsidR="00A1216F" w:rsidRPr="005D284E" w:rsidRDefault="00A1216F" w:rsidP="00A1216F">
            <w:pPr>
              <w:rPr>
                <w:color w:val="000000" w:themeColor="text1"/>
              </w:rPr>
            </w:pPr>
            <w:r w:rsidRPr="005D284E">
              <w:rPr>
                <w:color w:val="000000" w:themeColor="text1"/>
              </w:rPr>
              <w:t>1,5-6,0</w:t>
            </w:r>
          </w:p>
          <w:p w:rsidR="00A1216F" w:rsidRPr="005D284E" w:rsidRDefault="00A1216F" w:rsidP="00A1216F">
            <w:pPr>
              <w:rPr>
                <w:color w:val="000000" w:themeColor="text1"/>
              </w:rPr>
            </w:pPr>
          </w:p>
          <w:p w:rsidR="00A1216F" w:rsidRPr="005D284E" w:rsidRDefault="00A1216F" w:rsidP="00A1216F">
            <w:pPr>
              <w:rPr>
                <w:color w:val="000000" w:themeColor="text1"/>
              </w:rPr>
            </w:pPr>
            <w:r w:rsidRPr="005D284E">
              <w:rPr>
                <w:color w:val="000000" w:themeColor="text1"/>
              </w:rPr>
              <w:t>1,5-3,0</w:t>
            </w:r>
          </w:p>
          <w:p w:rsidR="00A1216F" w:rsidRPr="005D284E" w:rsidRDefault="00A1216F" w:rsidP="00A1216F">
            <w:pPr>
              <w:rPr>
                <w:color w:val="000000" w:themeColor="text1"/>
              </w:rPr>
            </w:pPr>
            <w:r w:rsidRPr="005D284E">
              <w:rPr>
                <w:color w:val="000000" w:themeColor="text1"/>
              </w:rPr>
              <w:t>1,20</w:t>
            </w:r>
          </w:p>
        </w:tc>
        <w:tc>
          <w:tcPr>
            <w:tcW w:w="3260" w:type="dxa"/>
            <w:vAlign w:val="center"/>
          </w:tcPr>
          <w:p w:rsidR="00A1216F" w:rsidRPr="005D284E" w:rsidRDefault="00A1216F" w:rsidP="00A1216F">
            <w:pPr>
              <w:rPr>
                <w:color w:val="000000" w:themeColor="text1"/>
              </w:rPr>
            </w:pPr>
            <w:r w:rsidRPr="005D284E">
              <w:rPr>
                <w:color w:val="000000" w:themeColor="text1"/>
              </w:rPr>
              <w:t>1,5-3,25</w:t>
            </w:r>
          </w:p>
          <w:p w:rsidR="00A1216F" w:rsidRPr="005D284E" w:rsidRDefault="00A1216F" w:rsidP="00A1216F">
            <w:pPr>
              <w:rPr>
                <w:color w:val="000000" w:themeColor="text1"/>
              </w:rPr>
            </w:pPr>
          </w:p>
          <w:p w:rsidR="00A1216F" w:rsidRPr="005D284E" w:rsidRDefault="00A1216F" w:rsidP="00A1216F">
            <w:pPr>
              <w:rPr>
                <w:color w:val="000000" w:themeColor="text1"/>
              </w:rPr>
            </w:pPr>
            <w:r w:rsidRPr="005D284E">
              <w:rPr>
                <w:color w:val="000000" w:themeColor="text1"/>
              </w:rPr>
              <w:t>1,5-2,0</w:t>
            </w:r>
          </w:p>
          <w:p w:rsidR="00A1216F" w:rsidRPr="005D284E" w:rsidRDefault="00A1216F" w:rsidP="00A1216F">
            <w:pPr>
              <w:rPr>
                <w:color w:val="000000" w:themeColor="text1"/>
              </w:rPr>
            </w:pPr>
            <w:r w:rsidRPr="005D284E">
              <w:rPr>
                <w:color w:val="000000" w:themeColor="text1"/>
              </w:rPr>
              <w:t>0,90</w:t>
            </w:r>
          </w:p>
        </w:tc>
      </w:tr>
      <w:tr w:rsidR="00A1216F" w:rsidRPr="005D284E" w:rsidTr="00152E6C">
        <w:trPr>
          <w:trHeight w:val="345"/>
          <w:jc w:val="center"/>
        </w:trPr>
        <w:tc>
          <w:tcPr>
            <w:tcW w:w="704" w:type="dxa"/>
          </w:tcPr>
          <w:p w:rsidR="00A1216F" w:rsidRPr="005D284E" w:rsidRDefault="00607FB0" w:rsidP="00A1216F">
            <w:pPr>
              <w:rPr>
                <w:color w:val="000000" w:themeColor="text1"/>
              </w:rPr>
            </w:pPr>
            <w:r w:rsidRPr="005D284E">
              <w:rPr>
                <w:color w:val="000000" w:themeColor="text1"/>
              </w:rPr>
              <w:t>4</w:t>
            </w:r>
            <w:r w:rsidR="00E64332" w:rsidRPr="005D284E">
              <w:rPr>
                <w:color w:val="000000" w:themeColor="text1"/>
              </w:rPr>
              <w:t>.</w:t>
            </w:r>
          </w:p>
        </w:tc>
        <w:tc>
          <w:tcPr>
            <w:tcW w:w="6804" w:type="dxa"/>
          </w:tcPr>
          <w:p w:rsidR="00A1216F" w:rsidRPr="005D284E" w:rsidRDefault="00A1216F" w:rsidP="00A1216F">
            <w:pPr>
              <w:rPr>
                <w:color w:val="000000" w:themeColor="text1"/>
              </w:rPr>
            </w:pPr>
            <w:r w:rsidRPr="005D284E">
              <w:rPr>
                <w:color w:val="000000" w:themeColor="text1"/>
              </w:rPr>
              <w:t xml:space="preserve">Ширина обочин велосипедной дорожки, </w:t>
            </w:r>
            <w:proofErr w:type="gramStart"/>
            <w:r w:rsidRPr="005D284E">
              <w:rPr>
                <w:color w:val="000000" w:themeColor="text1"/>
              </w:rPr>
              <w:t>м</w:t>
            </w:r>
            <w:proofErr w:type="gramEnd"/>
          </w:p>
        </w:tc>
        <w:tc>
          <w:tcPr>
            <w:tcW w:w="3686" w:type="dxa"/>
          </w:tcPr>
          <w:p w:rsidR="00A1216F" w:rsidRPr="005D284E" w:rsidRDefault="00A1216F" w:rsidP="00A1216F">
            <w:pPr>
              <w:rPr>
                <w:color w:val="000000" w:themeColor="text1"/>
              </w:rPr>
            </w:pPr>
            <w:r w:rsidRPr="005D284E">
              <w:rPr>
                <w:color w:val="000000" w:themeColor="text1"/>
              </w:rPr>
              <w:t>0,5</w:t>
            </w:r>
          </w:p>
        </w:tc>
        <w:tc>
          <w:tcPr>
            <w:tcW w:w="3260" w:type="dxa"/>
            <w:vAlign w:val="center"/>
          </w:tcPr>
          <w:p w:rsidR="00A1216F" w:rsidRPr="005D284E" w:rsidRDefault="00A1216F" w:rsidP="00A1216F">
            <w:pPr>
              <w:rPr>
                <w:color w:val="000000" w:themeColor="text1"/>
              </w:rPr>
            </w:pPr>
            <w:r w:rsidRPr="005D284E">
              <w:rPr>
                <w:color w:val="000000" w:themeColor="text1"/>
              </w:rPr>
              <w:t>0,5</w:t>
            </w:r>
          </w:p>
        </w:tc>
      </w:tr>
      <w:tr w:rsidR="00A1216F" w:rsidRPr="005D284E" w:rsidTr="00152E6C">
        <w:trPr>
          <w:trHeight w:val="345"/>
          <w:jc w:val="center"/>
        </w:trPr>
        <w:tc>
          <w:tcPr>
            <w:tcW w:w="704" w:type="dxa"/>
          </w:tcPr>
          <w:p w:rsidR="00A1216F" w:rsidRPr="005D284E" w:rsidRDefault="00607FB0" w:rsidP="00A1216F">
            <w:pPr>
              <w:rPr>
                <w:color w:val="000000" w:themeColor="text1"/>
              </w:rPr>
            </w:pPr>
            <w:r w:rsidRPr="005D284E">
              <w:rPr>
                <w:color w:val="000000" w:themeColor="text1"/>
              </w:rPr>
              <w:t>5</w:t>
            </w:r>
            <w:r w:rsidR="00E64332" w:rsidRPr="005D284E">
              <w:rPr>
                <w:color w:val="000000" w:themeColor="text1"/>
              </w:rPr>
              <w:t>.</w:t>
            </w:r>
          </w:p>
        </w:tc>
        <w:tc>
          <w:tcPr>
            <w:tcW w:w="6804" w:type="dxa"/>
          </w:tcPr>
          <w:p w:rsidR="00A1216F" w:rsidRPr="005D284E" w:rsidRDefault="00A1216F" w:rsidP="00A1216F">
            <w:pPr>
              <w:rPr>
                <w:color w:val="000000" w:themeColor="text1"/>
              </w:rPr>
            </w:pPr>
            <w:r w:rsidRPr="005D284E">
              <w:rPr>
                <w:color w:val="000000" w:themeColor="text1"/>
              </w:rPr>
              <w:t xml:space="preserve">Наименьший радиус кривых в плане, </w:t>
            </w:r>
            <w:proofErr w:type="gramStart"/>
            <w:r w:rsidRPr="005D284E">
              <w:rPr>
                <w:color w:val="000000" w:themeColor="text1"/>
              </w:rPr>
              <w:t>м</w:t>
            </w:r>
            <w:proofErr w:type="gramEnd"/>
            <w:r w:rsidRPr="005D284E">
              <w:rPr>
                <w:color w:val="000000" w:themeColor="text1"/>
              </w:rPr>
              <w:t>:</w:t>
            </w:r>
          </w:p>
          <w:p w:rsidR="00A1216F" w:rsidRPr="005D284E" w:rsidRDefault="00A1216F" w:rsidP="00A1216F">
            <w:pPr>
              <w:rPr>
                <w:color w:val="000000" w:themeColor="text1"/>
              </w:rPr>
            </w:pPr>
            <w:r w:rsidRPr="005D284E">
              <w:rPr>
                <w:color w:val="000000" w:themeColor="text1"/>
              </w:rPr>
              <w:t>при отсутствии виража</w:t>
            </w:r>
          </w:p>
          <w:p w:rsidR="00A1216F" w:rsidRPr="005D284E" w:rsidRDefault="00A1216F" w:rsidP="00A1216F">
            <w:pPr>
              <w:rPr>
                <w:color w:val="000000" w:themeColor="text1"/>
              </w:rPr>
            </w:pPr>
            <w:r w:rsidRPr="005D284E">
              <w:rPr>
                <w:color w:val="000000" w:themeColor="text1"/>
              </w:rPr>
              <w:t>при устройстве виража</w:t>
            </w:r>
          </w:p>
        </w:tc>
        <w:tc>
          <w:tcPr>
            <w:tcW w:w="3686" w:type="dxa"/>
          </w:tcPr>
          <w:p w:rsidR="00A1216F" w:rsidRPr="005D284E" w:rsidRDefault="00A1216F" w:rsidP="00A1216F">
            <w:pPr>
              <w:rPr>
                <w:color w:val="000000" w:themeColor="text1"/>
              </w:rPr>
            </w:pPr>
          </w:p>
          <w:p w:rsidR="00A1216F" w:rsidRPr="005D284E" w:rsidRDefault="00A1216F" w:rsidP="00A1216F">
            <w:pPr>
              <w:rPr>
                <w:color w:val="000000" w:themeColor="text1"/>
              </w:rPr>
            </w:pPr>
            <w:r w:rsidRPr="005D284E">
              <w:rPr>
                <w:color w:val="000000" w:themeColor="text1"/>
              </w:rPr>
              <w:t>30-50</w:t>
            </w:r>
          </w:p>
          <w:p w:rsidR="00A1216F" w:rsidRPr="005D284E" w:rsidRDefault="00A1216F" w:rsidP="00A1216F">
            <w:pPr>
              <w:rPr>
                <w:color w:val="000000" w:themeColor="text1"/>
              </w:rPr>
            </w:pPr>
            <w:r w:rsidRPr="005D284E">
              <w:rPr>
                <w:color w:val="000000" w:themeColor="text1"/>
              </w:rPr>
              <w:t>20</w:t>
            </w:r>
          </w:p>
        </w:tc>
        <w:tc>
          <w:tcPr>
            <w:tcW w:w="3260" w:type="dxa"/>
            <w:vAlign w:val="center"/>
          </w:tcPr>
          <w:p w:rsidR="00A1216F" w:rsidRPr="005D284E" w:rsidRDefault="00A1216F" w:rsidP="00A1216F">
            <w:pPr>
              <w:rPr>
                <w:color w:val="000000" w:themeColor="text1"/>
              </w:rPr>
            </w:pPr>
          </w:p>
          <w:p w:rsidR="00A1216F" w:rsidRPr="005D284E" w:rsidRDefault="00A1216F" w:rsidP="00A1216F">
            <w:pPr>
              <w:rPr>
                <w:color w:val="000000" w:themeColor="text1"/>
              </w:rPr>
            </w:pPr>
            <w:r w:rsidRPr="005D284E">
              <w:rPr>
                <w:color w:val="000000" w:themeColor="text1"/>
              </w:rPr>
              <w:t>15</w:t>
            </w:r>
          </w:p>
          <w:p w:rsidR="00A1216F" w:rsidRPr="005D284E" w:rsidRDefault="00A1216F" w:rsidP="00A1216F">
            <w:pPr>
              <w:rPr>
                <w:color w:val="000000" w:themeColor="text1"/>
              </w:rPr>
            </w:pPr>
            <w:r w:rsidRPr="005D284E">
              <w:rPr>
                <w:color w:val="000000" w:themeColor="text1"/>
              </w:rPr>
              <w:t>10</w:t>
            </w:r>
          </w:p>
        </w:tc>
      </w:tr>
    </w:tbl>
    <w:p w:rsidR="00A1216F" w:rsidRPr="005D284E" w:rsidRDefault="00A1216F" w:rsidP="00D614B3">
      <w:pPr>
        <w:rPr>
          <w:color w:val="000000" w:themeColor="text1"/>
        </w:rPr>
      </w:pPr>
    </w:p>
    <w:p w:rsidR="005C4669" w:rsidRPr="005D284E" w:rsidRDefault="005C4669" w:rsidP="00DB5A84">
      <w:pPr>
        <w:autoSpaceDE w:val="0"/>
        <w:autoSpaceDN w:val="0"/>
        <w:adjustRightInd w:val="0"/>
        <w:jc w:val="center"/>
        <w:rPr>
          <w:b/>
          <w:color w:val="000000" w:themeColor="text1"/>
        </w:rPr>
        <w:sectPr w:rsidR="005C4669" w:rsidRPr="005D284E" w:rsidSect="00EB496C">
          <w:pgSz w:w="16838" w:h="11906" w:orient="landscape"/>
          <w:pgMar w:top="1701" w:right="1134" w:bottom="1134" w:left="1134" w:header="709" w:footer="709" w:gutter="0"/>
          <w:cols w:space="708"/>
          <w:docGrid w:linePitch="360"/>
        </w:sectPr>
      </w:pPr>
    </w:p>
    <w:p w:rsidR="005C4669" w:rsidRPr="005D284E" w:rsidRDefault="005C4669" w:rsidP="00DB5A84">
      <w:pPr>
        <w:autoSpaceDE w:val="0"/>
        <w:autoSpaceDN w:val="0"/>
        <w:adjustRightInd w:val="0"/>
        <w:jc w:val="center"/>
        <w:rPr>
          <w:b/>
          <w:color w:val="000000" w:themeColor="text1"/>
        </w:rPr>
      </w:pPr>
    </w:p>
    <w:p w:rsidR="00E829C5" w:rsidRPr="005D284E" w:rsidRDefault="00DB5A84" w:rsidP="005E4BC2">
      <w:pPr>
        <w:autoSpaceDE w:val="0"/>
        <w:autoSpaceDN w:val="0"/>
        <w:adjustRightInd w:val="0"/>
        <w:ind w:right="-568"/>
        <w:jc w:val="center"/>
        <w:rPr>
          <w:b/>
          <w:bCs/>
          <w:color w:val="000000" w:themeColor="text1"/>
        </w:rPr>
      </w:pPr>
      <w:r w:rsidRPr="005D284E">
        <w:rPr>
          <w:b/>
          <w:color w:val="000000" w:themeColor="text1"/>
        </w:rPr>
        <w:t xml:space="preserve">2.1. </w:t>
      </w:r>
      <w:r w:rsidR="0070788B" w:rsidRPr="005D284E">
        <w:rPr>
          <w:b/>
          <w:bCs/>
          <w:color w:val="000000" w:themeColor="text1"/>
        </w:rPr>
        <w:t xml:space="preserve">Иные объекты, территории, которые необходимы для осуществления </w:t>
      </w:r>
      <w:r w:rsidRPr="005D284E">
        <w:rPr>
          <w:b/>
          <w:bCs/>
          <w:color w:val="000000" w:themeColor="text1"/>
        </w:rPr>
        <w:t>органами местного самоуправления полномочий</w:t>
      </w:r>
    </w:p>
    <w:p w:rsidR="0070788B" w:rsidRPr="005D284E" w:rsidRDefault="0070788B" w:rsidP="005E4BC2">
      <w:pPr>
        <w:autoSpaceDE w:val="0"/>
        <w:autoSpaceDN w:val="0"/>
        <w:adjustRightInd w:val="0"/>
        <w:ind w:right="-568"/>
        <w:jc w:val="center"/>
        <w:rPr>
          <w:b/>
          <w:bCs/>
          <w:color w:val="000000" w:themeColor="text1"/>
        </w:rPr>
      </w:pPr>
      <w:r w:rsidRPr="005D284E">
        <w:rPr>
          <w:b/>
          <w:bCs/>
          <w:color w:val="000000" w:themeColor="text1"/>
        </w:rPr>
        <w:t>по вопросам местного значения</w:t>
      </w:r>
    </w:p>
    <w:p w:rsidR="00BB6958" w:rsidRPr="005D284E" w:rsidRDefault="00BB6958" w:rsidP="005E4BC2">
      <w:pPr>
        <w:pStyle w:val="2d"/>
        <w:spacing w:before="0" w:after="0"/>
        <w:ind w:right="-568"/>
        <w:jc w:val="center"/>
        <w:rPr>
          <w:color w:val="000000" w:themeColor="text1"/>
        </w:rPr>
      </w:pPr>
    </w:p>
    <w:p w:rsidR="002E0892" w:rsidRPr="005D284E" w:rsidRDefault="002E0892" w:rsidP="005E4BC2">
      <w:pPr>
        <w:tabs>
          <w:tab w:val="left" w:pos="2796"/>
        </w:tabs>
        <w:ind w:right="-568"/>
        <w:jc w:val="center"/>
        <w:rPr>
          <w:b/>
          <w:color w:val="000000" w:themeColor="text1"/>
        </w:rPr>
      </w:pPr>
      <w:r w:rsidRPr="005D284E">
        <w:rPr>
          <w:b/>
          <w:color w:val="000000" w:themeColor="text1"/>
        </w:rPr>
        <w:t>Требования к функционально-планировочной организации территорий жилой застройки</w:t>
      </w:r>
    </w:p>
    <w:p w:rsidR="003A0B93" w:rsidRPr="005D284E" w:rsidRDefault="003A0B93" w:rsidP="005E4BC2">
      <w:pPr>
        <w:autoSpaceDE w:val="0"/>
        <w:spacing w:line="276" w:lineRule="auto"/>
        <w:ind w:right="-568" w:firstLine="851"/>
        <w:jc w:val="both"/>
        <w:rPr>
          <w:rFonts w:eastAsia="TimesNewRomanPSMT"/>
          <w:color w:val="000000" w:themeColor="text1"/>
        </w:rPr>
      </w:pP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1. В соответствии с характером застройки в пределах жилой зоны населенного пункта выделяются следующие типы застройки:</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малоэтажная жилая застройка – индивидуальная усадебная застройка одноквартирными жилыми домами высотой до 3 этажей включительно; застройка блокированными жилыми домами высотой до 3 этажей включительно; застройка многоквартирными жилыми домами высотой 3-4 этажа включительно;</w:t>
      </w:r>
    </w:p>
    <w:p w:rsidR="003A0B93" w:rsidRPr="005D284E" w:rsidRDefault="003A0B93" w:rsidP="005E4BC2">
      <w:pPr>
        <w:autoSpaceDE w:val="0"/>
        <w:spacing w:line="264" w:lineRule="auto"/>
        <w:ind w:right="-568" w:firstLine="709"/>
        <w:jc w:val="both"/>
        <w:rPr>
          <w:rFonts w:eastAsia="TimesNewRomanPSMT"/>
          <w:color w:val="000000" w:themeColor="text1"/>
        </w:rPr>
      </w:pPr>
      <w:proofErr w:type="spellStart"/>
      <w:r w:rsidRPr="005D284E">
        <w:rPr>
          <w:rFonts w:eastAsia="TimesNewRomanPSMT"/>
          <w:color w:val="000000" w:themeColor="text1"/>
        </w:rPr>
        <w:t>среднеэтажная</w:t>
      </w:r>
      <w:proofErr w:type="spellEnd"/>
      <w:r w:rsidRPr="005D284E">
        <w:rPr>
          <w:rFonts w:eastAsia="TimesNewRomanPSMT"/>
          <w:color w:val="000000" w:themeColor="text1"/>
        </w:rPr>
        <w:t xml:space="preserve"> жилая застройка – застройка многоквартирными жилыми домами высотой от 5 до 8 этажей включительно;</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многоэтажная жилая застройка – застройка многоквартирными жилыми домами высотой от 9 до 16 этажей и выше.</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В зависимости от местных условий указанные типы застройки, как правило, дифференцируются: по размещению в системе населенного пункта, по уровню комфортности, по наличию и сохранности памятников архитектуры, по историческому периоду застройки и т.п.</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Типы застройки выделяются применительно к каждому населенному пункту и требования к их организации закрепляются правилами землепользования и застройки поселения.</w:t>
      </w:r>
    </w:p>
    <w:p w:rsidR="009F76C8" w:rsidRPr="005D284E" w:rsidRDefault="009F76C8" w:rsidP="005E4BC2">
      <w:pPr>
        <w:spacing w:line="264" w:lineRule="auto"/>
        <w:ind w:right="-568" w:firstLine="540"/>
        <w:jc w:val="both"/>
        <w:rPr>
          <w:color w:val="000000" w:themeColor="text1"/>
        </w:rPr>
      </w:pPr>
      <w:r w:rsidRPr="005D284E">
        <w:rPr>
          <w:color w:val="000000" w:themeColor="text1"/>
        </w:rPr>
        <w:t>Основным</w:t>
      </w:r>
      <w:r w:rsidR="00A4717C" w:rsidRPr="005D284E">
        <w:rPr>
          <w:color w:val="000000" w:themeColor="text1"/>
        </w:rPr>
        <w:t>и</w:t>
      </w:r>
      <w:r w:rsidRPr="005D284E">
        <w:rPr>
          <w:color w:val="000000" w:themeColor="text1"/>
        </w:rPr>
        <w:t xml:space="preserve"> элемент</w:t>
      </w:r>
      <w:r w:rsidR="00A4717C" w:rsidRPr="005D284E">
        <w:rPr>
          <w:color w:val="000000" w:themeColor="text1"/>
        </w:rPr>
        <w:t>ами</w:t>
      </w:r>
      <w:r w:rsidRPr="005D284E">
        <w:rPr>
          <w:color w:val="000000" w:themeColor="text1"/>
        </w:rPr>
        <w:t xml:space="preserve"> планировочной структуры </w:t>
      </w:r>
      <w:r w:rsidR="00633E51" w:rsidRPr="005D284E">
        <w:rPr>
          <w:color w:val="000000" w:themeColor="text1"/>
        </w:rPr>
        <w:t>являются район</w:t>
      </w:r>
      <w:r w:rsidR="002945A5" w:rsidRPr="005D284E">
        <w:rPr>
          <w:color w:val="000000" w:themeColor="text1"/>
        </w:rPr>
        <w:t>ы</w:t>
      </w:r>
      <w:r w:rsidR="00633E51" w:rsidRPr="005D284E">
        <w:rPr>
          <w:color w:val="000000" w:themeColor="text1"/>
        </w:rPr>
        <w:t xml:space="preserve"> микрорайон</w:t>
      </w:r>
      <w:r w:rsidRPr="005D284E">
        <w:rPr>
          <w:color w:val="000000" w:themeColor="text1"/>
        </w:rPr>
        <w:t xml:space="preserve">, которые </w:t>
      </w:r>
      <w:r w:rsidR="00633E51" w:rsidRPr="005D284E">
        <w:rPr>
          <w:color w:val="000000" w:themeColor="text1"/>
        </w:rPr>
        <w:t>определяются документами</w:t>
      </w:r>
      <w:r w:rsidRPr="005D284E">
        <w:rPr>
          <w:color w:val="000000" w:themeColor="text1"/>
        </w:rPr>
        <w:t xml:space="preserve"> территориального планирования и</w:t>
      </w:r>
      <w:r w:rsidR="00633E51" w:rsidRPr="005D284E">
        <w:rPr>
          <w:color w:val="000000" w:themeColor="text1"/>
        </w:rPr>
        <w:t xml:space="preserve"> (или</w:t>
      </w:r>
      <w:proofErr w:type="gramStart"/>
      <w:r w:rsidR="00633E51" w:rsidRPr="005D284E">
        <w:rPr>
          <w:color w:val="000000" w:themeColor="text1"/>
        </w:rPr>
        <w:t>)д</w:t>
      </w:r>
      <w:proofErr w:type="gramEnd"/>
      <w:r w:rsidR="00633E51" w:rsidRPr="005D284E">
        <w:rPr>
          <w:color w:val="000000" w:themeColor="text1"/>
        </w:rPr>
        <w:t>окументацией по</w:t>
      </w:r>
      <w:r w:rsidRPr="005D284E">
        <w:rPr>
          <w:color w:val="000000" w:themeColor="text1"/>
        </w:rPr>
        <w:t xml:space="preserve"> планировке территории. Размеры территорий таких района и микрорайона не должны превышать 250 и 80 га соответственно. </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Комплексная застройка жилых районов, микрорайонов предусматривает опережающее выполнение работ по инженерному оборудованию территории микрорайонов и комплексному вводу в эксплуатацию жилых домов и предприятий обслуживания.</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Прокладка магистральных коммуникаций городского назначения должна осуществляться до начала застройки микрорайона в зависимости от очередности застройки микрорайонов и строительства предприятий обслуживания районного назначения, входящих в городской район.</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Прокладка внутриплощадочных коммуникаций должна осуществляться в первую очередь к объектам, с которых начнутся строительные работы, и к первоочередным градостроительным комплексам. Комплексный ввод в действие предприятий обслуживания должен осуществляться в соответствии с проектом организации строительства микрорайона и градостроительных комплексов с учетом обеспеченности жителей микрорайона или комплекса жилых домов, входящих в состав градостроительного комплекса, предприятиями обслуживания (СНиП 1.05.03-87).</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2. На территории жилого района жилая застройка может быть сформирована в виде жилых микрорайонов; жилых микрорайонов и жилых групп; жилых микрорайонов, жилых групп и участков жилой застройки.</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В состав территории жилого района должны входить:</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участки жилой застройки;</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lastRenderedPageBreak/>
        <w:t>участки общественно-деловой застройки, в том числе участки объектов социальной инфраструктуры;</w:t>
      </w:r>
    </w:p>
    <w:p w:rsidR="003A0B93" w:rsidRPr="005D284E" w:rsidRDefault="003A0B93" w:rsidP="005E4BC2">
      <w:pPr>
        <w:autoSpaceDE w:val="0"/>
        <w:spacing w:line="264" w:lineRule="auto"/>
        <w:ind w:right="-568" w:firstLine="709"/>
        <w:jc w:val="both"/>
        <w:rPr>
          <w:rFonts w:eastAsia="TimesNewRomanPSMT"/>
          <w:color w:val="000000" w:themeColor="text1"/>
        </w:rPr>
      </w:pPr>
      <w:proofErr w:type="gramStart"/>
      <w:r w:rsidRPr="005D284E">
        <w:rPr>
          <w:rFonts w:eastAsia="TimesNewRomanPSMT"/>
          <w:color w:val="000000" w:themeColor="text1"/>
        </w:rPr>
        <w:t>рекреационные территории (скверы, бульвары, сады, парки); участки объектов коммунального обслуживания территории района; улицы районного значения, местного значения, проезды.</w:t>
      </w:r>
      <w:proofErr w:type="gramEnd"/>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На территории жилого района должны быть размещены:</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сеть улиц районного, местного значения, проездов, обеспечивающая транспортное обслуживание территории и населения района;</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объекты социальной инфраструктуры, обязательные для размещения на территории жилых групп и микрорайонов, а также музыкальные и художественные школы, многофункциональные культурные центры, физкультурно-оздоровительные комплексы, детско-юношеские спортивные</w:t>
      </w:r>
      <w:r w:rsidR="00225BC7" w:rsidRPr="005D284E">
        <w:rPr>
          <w:rFonts w:eastAsia="TimesNewRomanPSMT"/>
          <w:color w:val="000000" w:themeColor="text1"/>
        </w:rPr>
        <w:t xml:space="preserve"> </w:t>
      </w:r>
      <w:r w:rsidRPr="005D284E">
        <w:rPr>
          <w:rFonts w:eastAsia="TimesNewRomanPSMT"/>
          <w:color w:val="000000" w:themeColor="text1"/>
        </w:rPr>
        <w:t>комплексы, территориальные поликлиники, универсальные торговые центры, специализированные магазины, комплексные предприятия бытового обслуживания, рестораны, кафе, учреждения социального обслуживания населения;</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пешеходные коммуникации для передвижения населения по территории жилого района, обеспечивающие безопасное передвижение населения к остановкам общественного транспорта, объектам и территориям массового посещения;</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места хранения легковых автомобилей жителей;</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 xml:space="preserve">места парковки легковых автомобилей </w:t>
      </w:r>
      <w:r w:rsidR="00B84BDE" w:rsidRPr="005D284E">
        <w:rPr>
          <w:rFonts w:eastAsia="TimesNewRomanPSMT"/>
          <w:color w:val="000000" w:themeColor="text1"/>
        </w:rPr>
        <w:t xml:space="preserve">сотрудников </w:t>
      </w:r>
      <w:r w:rsidRPr="005D284E">
        <w:rPr>
          <w:rFonts w:eastAsia="TimesNewRomanPSMT"/>
          <w:color w:val="000000" w:themeColor="text1"/>
        </w:rPr>
        <w:t>и посетителей объектов нежилого назначения, расположенных на территории жилого района;</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велосипедные дорожки.</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На территории жилого района допускается размещение участков иных объектов общественно-делового назначения, включая объекты религиозного назначения, объекты производственного назначения, транспортной и инженерной инфраструктур при условии, что размер территории участка объекта не превышает 2,0 гектара.</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На территории жилого района не допускается:</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размещение улиц и дорог межрайонного и городского значения;</w:t>
      </w:r>
    </w:p>
    <w:p w:rsidR="003A0B93" w:rsidRPr="005D284E" w:rsidRDefault="003A0B93"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размещение наземных линейных объектов скоростного внеуличного и внешнего транспорта.</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3. Микрорайоны размещаются на территории жилых районов или в виде отдельных функционально-планировочных образований. На территории жилого микрорайона жилая застройка может быть сформирована в виде жилых групп, жилых групп и (или) участков жилой застройки.</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В состав территории жилого микрорайона должны входить:</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участки жилой застройки;</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участки объектов социальной инфраструктуры;</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участки рекреационных территорий;</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улицы местного значения, проезды.</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На территории жилого микрорайона должны быть размещены:</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объекты социальной инфраструктуры:</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детские сады, общеобразовательные школы, аптеки, раздаточные пункты молочной кухни, клубы, спортивные сооружения массового спроса, предприятия торговли, питания и бытовых услуг приближенного обслуживания;</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места хранения легковых автомобилей</w:t>
      </w:r>
      <w:r w:rsidR="00225BC7" w:rsidRPr="005D284E">
        <w:rPr>
          <w:rFonts w:eastAsia="TimesNewRomanPSMT"/>
          <w:color w:val="000000" w:themeColor="text1"/>
        </w:rPr>
        <w:t xml:space="preserve"> </w:t>
      </w:r>
      <w:r w:rsidR="00DB5A84" w:rsidRPr="005D284E">
        <w:rPr>
          <w:rFonts w:eastAsia="TimesNewRomanPSMT"/>
          <w:color w:val="000000" w:themeColor="text1"/>
        </w:rPr>
        <w:t>жителей</w:t>
      </w:r>
      <w:r w:rsidR="00B56EBF" w:rsidRPr="005D284E">
        <w:rPr>
          <w:rFonts w:eastAsia="TimesNewRomanPSMT"/>
          <w:color w:val="000000" w:themeColor="text1"/>
        </w:rPr>
        <w:t>;</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места парковки легковых автомобилей, работающих и посетителей объектов социальной инфраструктуры, расположенных на территории микрорайона;</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lastRenderedPageBreak/>
        <w:t>подъезды к участкам застройки, в том числе для специализированного автомобильного транспорта (пожарного, скорой помощи, иного специализированного транспорта);</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пешеходные коммуникации для обеспечения передвижения населения по территории жилого микрорайона;</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открытые спортплощадки;</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велосипедные дорожки.</w:t>
      </w:r>
    </w:p>
    <w:p w:rsidR="005B65C4" w:rsidRPr="005D284E" w:rsidRDefault="005B65C4" w:rsidP="005E4BC2">
      <w:pPr>
        <w:spacing w:line="264" w:lineRule="auto"/>
        <w:ind w:right="-568" w:firstLine="709"/>
        <w:jc w:val="both"/>
        <w:rPr>
          <w:color w:val="000000" w:themeColor="text1"/>
        </w:rPr>
      </w:pPr>
      <w:r w:rsidRPr="005D284E">
        <w:rPr>
          <w:color w:val="000000" w:themeColor="text1"/>
        </w:rPr>
        <w:t>Площадь озелененной территории микрорайона многоквартирной застройки жилой зоны (без учета участков общеобразовательных и дошкольных образовательных организаций) должна составлять не менее 25% площади микрорайона.</w:t>
      </w:r>
    </w:p>
    <w:p w:rsidR="005B65C4" w:rsidRPr="005D284E" w:rsidRDefault="005B65C4" w:rsidP="005E4BC2">
      <w:pPr>
        <w:spacing w:line="264" w:lineRule="auto"/>
        <w:ind w:right="-568" w:firstLine="709"/>
        <w:jc w:val="both"/>
        <w:rPr>
          <w:color w:val="000000" w:themeColor="text1"/>
        </w:rPr>
      </w:pPr>
      <w:r w:rsidRPr="005D284E">
        <w:rPr>
          <w:color w:val="000000" w:themeColor="text1"/>
        </w:rPr>
        <w:t>Примечание</w:t>
      </w:r>
      <w:r w:rsidR="00B14B2D" w:rsidRPr="005D284E">
        <w:rPr>
          <w:color w:val="000000" w:themeColor="text1"/>
        </w:rPr>
        <w:t>.</w:t>
      </w:r>
      <w:r w:rsidRPr="005D284E">
        <w:rPr>
          <w:color w:val="000000" w:themeColor="text1"/>
        </w:rPr>
        <w:t xml:space="preserve"> В площадь отдельных участков озелененной территории включаются площадки для отдыха взрослого населения, детские игровые площадки (в том числе групповые площадки встроенных и встроенно-пристроенных дошкольных организаций, если они расположены на внутридомовой территории), пешеходные дорожки, если они занимают не более 30% общей площади участка.</w:t>
      </w:r>
    </w:p>
    <w:p w:rsidR="003136FE"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На территории жилого микрорайона допускается размещение:</w:t>
      </w:r>
    </w:p>
    <w:p w:rsidR="003136FE" w:rsidRPr="005D284E" w:rsidRDefault="003136FE" w:rsidP="005E4BC2">
      <w:pPr>
        <w:autoSpaceDE w:val="0"/>
        <w:spacing w:line="264" w:lineRule="auto"/>
        <w:ind w:right="-568" w:firstLine="709"/>
        <w:jc w:val="both"/>
        <w:rPr>
          <w:rFonts w:eastAsia="TimesNewRomanPSMT"/>
          <w:color w:val="000000" w:themeColor="text1"/>
        </w:rPr>
      </w:pPr>
      <w:proofErr w:type="gramStart"/>
      <w:r w:rsidRPr="005D284E">
        <w:rPr>
          <w:rFonts w:eastAsia="TimesNewRomanPSMT"/>
          <w:color w:val="000000" w:themeColor="text1"/>
        </w:rPr>
        <w:t xml:space="preserve">участков физкультурно-оздоровительных комплексов, поликлиник; участков иных объектов общественно-делового назначения, включая объекты религиозного назначения, при условии, что площадь территории участка объекта не превышает 0,5 гектара, суммарная территория участков объектов составляет не более 20 </w:t>
      </w:r>
      <w:r w:rsidR="00B14B2D" w:rsidRPr="005D284E">
        <w:rPr>
          <w:rFonts w:eastAsia="TimesNewRomanPSMT"/>
          <w:color w:val="000000" w:themeColor="text1"/>
        </w:rPr>
        <w:t>%</w:t>
      </w:r>
      <w:r w:rsidRPr="005D284E">
        <w:rPr>
          <w:rFonts w:eastAsia="TimesNewRomanPSMT"/>
          <w:color w:val="000000" w:themeColor="text1"/>
        </w:rPr>
        <w:t xml:space="preserve"> от территории жилого микрорайона, а доля общей застройки указанных объектов – не более 25 </w:t>
      </w:r>
      <w:r w:rsidR="00B14B2D" w:rsidRPr="005D284E">
        <w:rPr>
          <w:rFonts w:eastAsia="TimesNewRomanPSMT"/>
          <w:color w:val="000000" w:themeColor="text1"/>
        </w:rPr>
        <w:t>%</w:t>
      </w:r>
      <w:r w:rsidRPr="005D284E">
        <w:rPr>
          <w:rFonts w:eastAsia="TimesNewRomanPSMT"/>
          <w:color w:val="000000" w:themeColor="text1"/>
        </w:rPr>
        <w:t xml:space="preserve"> от общей площади застройки на территории жилого микрорайона.</w:t>
      </w:r>
      <w:proofErr w:type="gramEnd"/>
    </w:p>
    <w:p w:rsidR="002E0892" w:rsidRPr="005D284E" w:rsidRDefault="003136FE"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 xml:space="preserve">4. </w:t>
      </w:r>
      <w:r w:rsidR="002E0892" w:rsidRPr="005D284E">
        <w:rPr>
          <w:rFonts w:eastAsia="TimesNewRomanPSMT"/>
          <w:color w:val="000000" w:themeColor="text1"/>
        </w:rPr>
        <w:t>Структурной основой организации жилых зон является характер их функционально-планировочного членения. Жилые зоны подразделяются на участки жилой застройки (участок жилого одноквартирного дома, участок жилого многоквартирного дома, участок жилого комплекса), жилую группу, микрорайон, жилой район.</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Участок многоквартирного жилого дома размещается на территории жилой группы, жилого комплекса, жилого микрорайона, жилого района.</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На участке многоквартирного жилого дома должны быть организованы:</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подъезды к входным группам жилого здания, в том числе для специализированного автомобильного транспорта (пожарного, скорой помощи, иного специализированного транспорта);</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пешеходные коммуникации для обеспечения подходов к входным группам жилого здания и передвижения по территории участка;</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места парковки</w:t>
      </w:r>
      <w:r w:rsidR="00AC02DF" w:rsidRPr="005D284E">
        <w:rPr>
          <w:rFonts w:eastAsia="TimesNewRomanPSMT"/>
          <w:color w:val="000000" w:themeColor="text1"/>
        </w:rPr>
        <w:t xml:space="preserve"> легковых </w:t>
      </w:r>
      <w:r w:rsidRPr="005D284E">
        <w:rPr>
          <w:rFonts w:eastAsia="TimesNewRomanPSMT"/>
          <w:color w:val="000000" w:themeColor="text1"/>
        </w:rPr>
        <w:t>автомобилей жителей и посетителей жилого здания;</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места парковки легковых автомобилей работающих посетителей учреждений и предприятий, расположенных в помещениях нежилого назначения в жилом здании;</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места для сортировки твердых коммунальных отходов и размещения контейнеров для сбора мусора</w:t>
      </w:r>
      <w:r w:rsidR="00E56292" w:rsidRPr="005D284E">
        <w:rPr>
          <w:rFonts w:eastAsia="TimesNewRomanPSMT"/>
          <w:color w:val="000000" w:themeColor="text1"/>
        </w:rPr>
        <w:t>.</w:t>
      </w:r>
    </w:p>
    <w:p w:rsidR="002E0892" w:rsidRPr="005D284E" w:rsidRDefault="002E0892" w:rsidP="005E4BC2">
      <w:pPr>
        <w:autoSpaceDE w:val="0"/>
        <w:spacing w:line="264" w:lineRule="auto"/>
        <w:ind w:right="-568" w:firstLine="709"/>
        <w:jc w:val="both"/>
        <w:rPr>
          <w:rFonts w:eastAsia="TimesNewRomanPSMT"/>
          <w:color w:val="000000" w:themeColor="text1"/>
        </w:rPr>
      </w:pPr>
      <w:r w:rsidRPr="005D284E">
        <w:rPr>
          <w:rFonts w:eastAsia="TimesNewRomanPSMT"/>
          <w:color w:val="000000" w:themeColor="text1"/>
        </w:rPr>
        <w:t>В составе озелененных территорий, размещаемых в пределах участка многоквартирного жилого дома, должны быть организованы площадки для игр детей и отдыха жителей</w:t>
      </w:r>
      <w:r w:rsidR="00E56292" w:rsidRPr="005D284E">
        <w:rPr>
          <w:rFonts w:eastAsia="TimesNewRomanPSMT"/>
          <w:color w:val="000000" w:themeColor="text1"/>
        </w:rPr>
        <w:t>.</w:t>
      </w:r>
    </w:p>
    <w:p w:rsidR="00AB04B4" w:rsidRPr="005D284E" w:rsidRDefault="00AB04B4" w:rsidP="00AB04B4">
      <w:pPr>
        <w:autoSpaceDE w:val="0"/>
        <w:ind w:right="-568" w:firstLine="709"/>
        <w:jc w:val="both"/>
        <w:rPr>
          <w:rFonts w:eastAsia="TimesNewRomanPSMT"/>
          <w:color w:val="000000" w:themeColor="text1"/>
        </w:rPr>
      </w:pPr>
      <w:r w:rsidRPr="005D284E">
        <w:rPr>
          <w:rFonts w:eastAsia="TimesNewRomanPSMT"/>
          <w:color w:val="000000" w:themeColor="text1"/>
        </w:rPr>
        <w:t>5. В границах населенного пункта должна быть обеспечена</w:t>
      </w:r>
      <w:r w:rsidR="00225BC7" w:rsidRPr="005D284E">
        <w:rPr>
          <w:rFonts w:eastAsia="TimesNewRomanPSMT"/>
          <w:color w:val="000000" w:themeColor="text1"/>
        </w:rPr>
        <w:t xml:space="preserve"> </w:t>
      </w:r>
      <w:r w:rsidRPr="005D284E">
        <w:rPr>
          <w:rFonts w:eastAsia="TimesNewRomanPSMT"/>
          <w:color w:val="000000" w:themeColor="text1"/>
        </w:rPr>
        <w:t xml:space="preserve">стопроцентная обеспеченность </w:t>
      </w:r>
      <w:proofErr w:type="spellStart"/>
      <w:r w:rsidRPr="005D284E">
        <w:rPr>
          <w:rFonts w:eastAsia="TimesNewRomanPSMT"/>
          <w:color w:val="000000" w:themeColor="text1"/>
        </w:rPr>
        <w:t>машино-местами</w:t>
      </w:r>
      <w:proofErr w:type="spellEnd"/>
      <w:r w:rsidRPr="005D284E">
        <w:rPr>
          <w:rFonts w:eastAsia="TimesNewRomanPSMT"/>
          <w:color w:val="000000" w:themeColor="text1"/>
        </w:rPr>
        <w:t xml:space="preserve"> при условии транспортной доступности не более 15 минут.</w:t>
      </w:r>
    </w:p>
    <w:p w:rsidR="00AB04B4" w:rsidRPr="005D284E" w:rsidRDefault="00AB04B4" w:rsidP="00AB04B4">
      <w:pPr>
        <w:autoSpaceDE w:val="0"/>
        <w:ind w:right="-568" w:firstLine="709"/>
        <w:jc w:val="both"/>
        <w:rPr>
          <w:rFonts w:eastAsia="TimesNewRomanPSMT"/>
          <w:color w:val="000000" w:themeColor="text1"/>
        </w:rPr>
      </w:pPr>
      <w:r w:rsidRPr="005D284E">
        <w:rPr>
          <w:rFonts w:eastAsia="TimesNewRomanPSMT"/>
          <w:color w:val="000000" w:themeColor="text1"/>
        </w:rPr>
        <w:t>Открытые стоянки для временного хранения легковых автомобилей населения следует предусматривать в границах жилого района из расчета не менее 25 % от уровня автомобилизации.</w:t>
      </w:r>
    </w:p>
    <w:p w:rsidR="00AB04B4" w:rsidRPr="005D284E" w:rsidRDefault="00AB04B4" w:rsidP="00AB04B4">
      <w:pPr>
        <w:autoSpaceDE w:val="0"/>
        <w:ind w:right="-568" w:firstLine="709"/>
        <w:jc w:val="both"/>
        <w:rPr>
          <w:rFonts w:eastAsia="TimesNewRomanPSMT"/>
          <w:color w:val="000000" w:themeColor="text1"/>
        </w:rPr>
      </w:pPr>
      <w:r w:rsidRPr="005D284E">
        <w:rPr>
          <w:rFonts w:eastAsia="TimesNewRomanPSMT"/>
          <w:color w:val="000000" w:themeColor="text1"/>
        </w:rPr>
        <w:lastRenderedPageBreak/>
        <w:t xml:space="preserve">Количество </w:t>
      </w:r>
      <w:proofErr w:type="spellStart"/>
      <w:r w:rsidRPr="005D284E">
        <w:rPr>
          <w:rFonts w:eastAsia="TimesNewRomanPSMT"/>
          <w:color w:val="000000" w:themeColor="text1"/>
        </w:rPr>
        <w:t>машино-мест</w:t>
      </w:r>
      <w:proofErr w:type="spellEnd"/>
      <w:r w:rsidRPr="005D284E">
        <w:rPr>
          <w:rFonts w:eastAsia="TimesNewRomanPSMT"/>
          <w:color w:val="000000" w:themeColor="text1"/>
        </w:rPr>
        <w:t xml:space="preserve"> для легковых автомобилей населения при проектировании жилой застройки следует определять</w:t>
      </w:r>
      <w:r w:rsidR="00225BC7" w:rsidRPr="005D284E">
        <w:rPr>
          <w:rFonts w:eastAsia="TimesNewRomanPSMT"/>
          <w:color w:val="000000" w:themeColor="text1"/>
        </w:rPr>
        <w:t xml:space="preserve"> </w:t>
      </w:r>
      <w:r w:rsidRPr="005D284E">
        <w:rPr>
          <w:rFonts w:eastAsia="TimesNewRomanPSMT"/>
          <w:color w:val="000000" w:themeColor="text1"/>
        </w:rPr>
        <w:t xml:space="preserve">исходя из нормы: 1 </w:t>
      </w:r>
      <w:proofErr w:type="spellStart"/>
      <w:r w:rsidRPr="005D284E">
        <w:rPr>
          <w:rFonts w:eastAsia="TimesNewRomanPSMT"/>
          <w:color w:val="000000" w:themeColor="text1"/>
        </w:rPr>
        <w:t>машино-место</w:t>
      </w:r>
      <w:proofErr w:type="spellEnd"/>
      <w:r w:rsidRPr="005D284E">
        <w:rPr>
          <w:rFonts w:eastAsia="TimesNewRomanPSMT"/>
          <w:color w:val="000000" w:themeColor="text1"/>
        </w:rPr>
        <w:t xml:space="preserve"> на 93 м</w:t>
      </w:r>
      <w:proofErr w:type="gramStart"/>
      <w:r w:rsidRPr="005D284E">
        <w:rPr>
          <w:rFonts w:eastAsia="TimesNewRomanPSMT"/>
          <w:color w:val="000000" w:themeColor="text1"/>
          <w:vertAlign w:val="superscript"/>
        </w:rPr>
        <w:t>2</w:t>
      </w:r>
      <w:proofErr w:type="gramEnd"/>
      <w:r w:rsidRPr="005D284E">
        <w:rPr>
          <w:rFonts w:eastAsia="TimesNewRomanPSMT"/>
          <w:color w:val="000000" w:themeColor="text1"/>
        </w:rPr>
        <w:t xml:space="preserve"> общей площади квартир (определено исходя из общей площадь жилых помещений, приходящихся в среднем на одного жителя Курской области – 31,0 м</w:t>
      </w:r>
      <w:r w:rsidRPr="005D284E">
        <w:rPr>
          <w:rFonts w:eastAsia="TimesNewRomanPSMT"/>
          <w:color w:val="000000" w:themeColor="text1"/>
          <w:vertAlign w:val="superscript"/>
        </w:rPr>
        <w:t xml:space="preserve">2 </w:t>
      </w:r>
      <w:r w:rsidRPr="005D284E">
        <w:rPr>
          <w:rFonts w:eastAsia="TimesNewRomanPSMT"/>
          <w:color w:val="000000" w:themeColor="text1"/>
        </w:rPr>
        <w:t xml:space="preserve">(статистические данные за2019 год) и уровня автомобилизации на 1 человека – 0,33 </w:t>
      </w:r>
      <w:proofErr w:type="spellStart"/>
      <w:r w:rsidRPr="005D284E">
        <w:rPr>
          <w:rFonts w:eastAsia="TimesNewRomanPSMT"/>
          <w:color w:val="000000" w:themeColor="text1"/>
        </w:rPr>
        <w:t>машино-места</w:t>
      </w:r>
      <w:proofErr w:type="spellEnd"/>
      <w:r w:rsidRPr="005D284E">
        <w:rPr>
          <w:rFonts w:eastAsia="TimesNewRomanPSMT"/>
          <w:color w:val="000000" w:themeColor="text1"/>
        </w:rPr>
        <w:t>).</w:t>
      </w:r>
    </w:p>
    <w:p w:rsidR="00AB04B4" w:rsidRPr="005D284E" w:rsidRDefault="00AB04B4" w:rsidP="00AB04B4">
      <w:pPr>
        <w:autoSpaceDE w:val="0"/>
        <w:ind w:right="-568" w:firstLine="709"/>
        <w:jc w:val="both"/>
        <w:rPr>
          <w:rFonts w:eastAsia="TimesNewRomanPSMT"/>
          <w:color w:val="000000" w:themeColor="text1"/>
        </w:rPr>
      </w:pPr>
      <w:proofErr w:type="gramStart"/>
      <w:r w:rsidRPr="005D284E">
        <w:rPr>
          <w:rFonts w:eastAsia="TimesNewRomanPSMT"/>
          <w:color w:val="000000" w:themeColor="text1"/>
        </w:rPr>
        <w:t>В границах территорий, предназначенных для комплексного развития жилой застройки, а также в случае утверждения документации по планировке территории, подготовленной без принятия решения о комплексном развитии территории, следует предусматривать стоянки для хранения легковых автомобилей населения в границах земельных участков многоквартирных жилых домов, а также в границах квартала, микрорайона или жилого района при пешеходной доступности в границах таких квартала, микрорайона или жилого</w:t>
      </w:r>
      <w:proofErr w:type="gramEnd"/>
      <w:r w:rsidRPr="005D284E">
        <w:rPr>
          <w:rFonts w:eastAsia="TimesNewRomanPSMT"/>
          <w:color w:val="000000" w:themeColor="text1"/>
        </w:rPr>
        <w:t xml:space="preserve"> района не более 800 м, в районах реконструкции – не более 1000 м. </w:t>
      </w:r>
    </w:p>
    <w:p w:rsidR="00AB04B4" w:rsidRPr="005D284E" w:rsidRDefault="00AB04B4" w:rsidP="00AB04B4">
      <w:pPr>
        <w:autoSpaceDE w:val="0"/>
        <w:ind w:right="-568" w:firstLine="709"/>
        <w:jc w:val="both"/>
        <w:rPr>
          <w:rFonts w:eastAsia="TimesNewRomanPSMT"/>
          <w:color w:val="000000" w:themeColor="text1"/>
        </w:rPr>
      </w:pPr>
      <w:r w:rsidRPr="005D284E">
        <w:rPr>
          <w:rFonts w:eastAsia="TimesNewRomanPSMT"/>
          <w:color w:val="000000" w:themeColor="text1"/>
        </w:rPr>
        <w:t xml:space="preserve">Количество </w:t>
      </w:r>
      <w:proofErr w:type="spellStart"/>
      <w:r w:rsidRPr="005D284E">
        <w:rPr>
          <w:rFonts w:eastAsia="TimesNewRomanPSMT"/>
          <w:color w:val="000000" w:themeColor="text1"/>
        </w:rPr>
        <w:t>машино-мест</w:t>
      </w:r>
      <w:proofErr w:type="spellEnd"/>
      <w:r w:rsidRPr="005D284E">
        <w:rPr>
          <w:rFonts w:eastAsia="TimesNewRomanPSMT"/>
          <w:color w:val="000000" w:themeColor="text1"/>
        </w:rPr>
        <w:t xml:space="preserve"> для хранения легковых автомобилей населения,</w:t>
      </w:r>
      <w:r w:rsidR="00225BC7" w:rsidRPr="005D284E">
        <w:rPr>
          <w:rFonts w:eastAsia="TimesNewRomanPSMT"/>
          <w:color w:val="000000" w:themeColor="text1"/>
        </w:rPr>
        <w:t xml:space="preserve"> </w:t>
      </w:r>
      <w:r w:rsidRPr="005D284E">
        <w:rPr>
          <w:rFonts w:eastAsia="TimesNewRomanPSMT"/>
          <w:color w:val="000000" w:themeColor="text1"/>
        </w:rPr>
        <w:t>в том числе гостевых парковок, в границах земельного участка должно составлять не менее 40 % от расчетного количества.</w:t>
      </w:r>
    </w:p>
    <w:p w:rsidR="00AB04B4" w:rsidRPr="005D284E" w:rsidRDefault="00AB04B4" w:rsidP="00AB04B4">
      <w:pPr>
        <w:autoSpaceDE w:val="0"/>
        <w:ind w:right="-568" w:firstLine="709"/>
        <w:jc w:val="both"/>
        <w:rPr>
          <w:rFonts w:eastAsia="TimesNewRomanPSMT"/>
          <w:color w:val="000000" w:themeColor="text1"/>
        </w:rPr>
      </w:pPr>
      <w:r w:rsidRPr="005D284E">
        <w:rPr>
          <w:rFonts w:eastAsia="TimesNewRomanPSMT"/>
          <w:color w:val="000000" w:themeColor="text1"/>
        </w:rPr>
        <w:t xml:space="preserve">Стоянки для хранения легковых автомобилей населения и других </w:t>
      </w:r>
      <w:proofErr w:type="spellStart"/>
      <w:r w:rsidRPr="005D284E">
        <w:rPr>
          <w:rFonts w:eastAsia="TimesNewRomanPSMT"/>
          <w:color w:val="000000" w:themeColor="text1"/>
        </w:rPr>
        <w:t>мототранспортных</w:t>
      </w:r>
      <w:proofErr w:type="spellEnd"/>
      <w:r w:rsidRPr="005D284E">
        <w:rPr>
          <w:rFonts w:eastAsia="TimesNewRomanPSMT"/>
          <w:color w:val="000000" w:themeColor="text1"/>
        </w:rPr>
        <w:t xml:space="preserve"> средств, принадлежащих инвалидам, следует предусматривать в радиусе пешеходной доступности не более 50 м от входов в жилые дома. Число мест устанавливается по заданию на проектирование, но не менее одного </w:t>
      </w:r>
      <w:proofErr w:type="spellStart"/>
      <w:r w:rsidRPr="005D284E">
        <w:rPr>
          <w:rFonts w:eastAsia="TimesNewRomanPSMT"/>
          <w:color w:val="000000" w:themeColor="text1"/>
        </w:rPr>
        <w:t>машино-места</w:t>
      </w:r>
      <w:proofErr w:type="spellEnd"/>
      <w:r w:rsidRPr="005D284E">
        <w:rPr>
          <w:rFonts w:eastAsia="TimesNewRomanPSMT"/>
          <w:color w:val="000000" w:themeColor="text1"/>
        </w:rPr>
        <w:t xml:space="preserve"> в границах земельного участка многоквартирного жилого дома.</w:t>
      </w:r>
    </w:p>
    <w:p w:rsidR="00AB04B4" w:rsidRPr="005D284E" w:rsidRDefault="00AB04B4" w:rsidP="00AB04B4">
      <w:pPr>
        <w:autoSpaceDE w:val="0"/>
        <w:ind w:right="-568" w:firstLine="709"/>
        <w:jc w:val="both"/>
        <w:rPr>
          <w:rFonts w:eastAsia="TimesNewRomanPSMT"/>
          <w:color w:val="000000" w:themeColor="text1"/>
        </w:rPr>
      </w:pPr>
      <w:r w:rsidRPr="005D284E">
        <w:rPr>
          <w:rFonts w:eastAsia="TimesNewRomanPSMT"/>
          <w:color w:val="000000" w:themeColor="text1"/>
        </w:rPr>
        <w:t xml:space="preserve">В случаях размещения новой жилой застройки в границах территорий, не предназначенных для комплексного развития, а также в границах территорий, в отношении которых отсутствует утвержденная документация по планировке территории, места для хранения легковых автомобилей населения должны быть предусмотрены в границах земельного участка многоквартирного жилого дома и (или) смежного земельного участка из расчета не менее 1 </w:t>
      </w:r>
      <w:proofErr w:type="spellStart"/>
      <w:r w:rsidRPr="005D284E">
        <w:rPr>
          <w:rFonts w:eastAsia="TimesNewRomanPSMT"/>
          <w:color w:val="000000" w:themeColor="text1"/>
        </w:rPr>
        <w:t>машино-место</w:t>
      </w:r>
      <w:proofErr w:type="spellEnd"/>
      <w:r w:rsidRPr="005D284E">
        <w:rPr>
          <w:rFonts w:eastAsia="TimesNewRomanPSMT"/>
          <w:color w:val="000000" w:themeColor="text1"/>
        </w:rPr>
        <w:t xml:space="preserve"> на 93 м</w:t>
      </w:r>
      <w:proofErr w:type="gramStart"/>
      <w:r w:rsidRPr="005D284E">
        <w:rPr>
          <w:rFonts w:eastAsia="TimesNewRomanPSMT"/>
          <w:color w:val="000000" w:themeColor="text1"/>
          <w:vertAlign w:val="superscript"/>
        </w:rPr>
        <w:t>2</w:t>
      </w:r>
      <w:proofErr w:type="gramEnd"/>
      <w:r w:rsidRPr="005D284E">
        <w:rPr>
          <w:rFonts w:eastAsia="TimesNewRomanPSMT"/>
          <w:color w:val="000000" w:themeColor="text1"/>
        </w:rPr>
        <w:t xml:space="preserve"> общей площади квартир, в том числе </w:t>
      </w:r>
      <w:proofErr w:type="gramStart"/>
      <w:r w:rsidRPr="005D284E">
        <w:rPr>
          <w:rFonts w:eastAsia="TimesNewRomanPSMT"/>
          <w:color w:val="000000" w:themeColor="text1"/>
        </w:rPr>
        <w:t>подземные</w:t>
      </w:r>
      <w:proofErr w:type="gramEnd"/>
      <w:r w:rsidRPr="005D284E">
        <w:rPr>
          <w:rFonts w:eastAsia="TimesNewRomanPSMT"/>
          <w:color w:val="000000" w:themeColor="text1"/>
        </w:rPr>
        <w:t>, встроенные или встроенно-пристроенные к жилым домам.</w:t>
      </w:r>
    </w:p>
    <w:p w:rsidR="00AB04B4" w:rsidRPr="005D284E" w:rsidRDefault="00AB04B4" w:rsidP="00AB04B4">
      <w:pPr>
        <w:autoSpaceDE w:val="0"/>
        <w:spacing w:line="264" w:lineRule="auto"/>
        <w:ind w:right="-568" w:firstLine="709"/>
        <w:jc w:val="both"/>
        <w:rPr>
          <w:rFonts w:eastAsia="TimesNewRomanPSMT"/>
          <w:color w:val="000000" w:themeColor="text1"/>
        </w:rPr>
      </w:pPr>
    </w:p>
    <w:p w:rsidR="00E56062" w:rsidRPr="005D284E" w:rsidRDefault="00E56062" w:rsidP="00AB04B4">
      <w:pPr>
        <w:autoSpaceDE w:val="0"/>
        <w:autoSpaceDN w:val="0"/>
        <w:adjustRightInd w:val="0"/>
        <w:ind w:right="-568"/>
        <w:jc w:val="right"/>
        <w:rPr>
          <w:bCs/>
          <w:color w:val="000000" w:themeColor="text1"/>
        </w:rPr>
      </w:pPr>
    </w:p>
    <w:p w:rsidR="00E56062" w:rsidRPr="005D284E" w:rsidRDefault="00E56062" w:rsidP="005E4BC2">
      <w:pPr>
        <w:autoSpaceDE w:val="0"/>
        <w:autoSpaceDN w:val="0"/>
        <w:adjustRightInd w:val="0"/>
        <w:ind w:right="-568"/>
        <w:jc w:val="right"/>
        <w:rPr>
          <w:bCs/>
          <w:color w:val="000000" w:themeColor="text1"/>
        </w:rPr>
      </w:pPr>
    </w:p>
    <w:p w:rsidR="00E56062" w:rsidRPr="005D284E" w:rsidRDefault="00E56062" w:rsidP="006561F0">
      <w:pPr>
        <w:autoSpaceDE w:val="0"/>
        <w:autoSpaceDN w:val="0"/>
        <w:adjustRightInd w:val="0"/>
        <w:ind w:right="-1"/>
        <w:jc w:val="right"/>
        <w:rPr>
          <w:bCs/>
          <w:color w:val="000000" w:themeColor="text1"/>
        </w:rPr>
      </w:pPr>
    </w:p>
    <w:p w:rsidR="00E56062" w:rsidRPr="005D284E" w:rsidRDefault="00E56062" w:rsidP="006561F0">
      <w:pPr>
        <w:autoSpaceDE w:val="0"/>
        <w:autoSpaceDN w:val="0"/>
        <w:adjustRightInd w:val="0"/>
        <w:ind w:right="-1"/>
        <w:jc w:val="right"/>
        <w:rPr>
          <w:bCs/>
          <w:color w:val="000000" w:themeColor="text1"/>
        </w:rPr>
      </w:pPr>
    </w:p>
    <w:p w:rsidR="0095068C" w:rsidRPr="005D284E" w:rsidRDefault="0095068C" w:rsidP="006561F0">
      <w:pPr>
        <w:autoSpaceDE w:val="0"/>
        <w:autoSpaceDN w:val="0"/>
        <w:adjustRightInd w:val="0"/>
        <w:ind w:right="-1"/>
        <w:jc w:val="right"/>
        <w:rPr>
          <w:bCs/>
          <w:color w:val="000000" w:themeColor="text1"/>
        </w:rPr>
      </w:pPr>
    </w:p>
    <w:p w:rsidR="0095068C" w:rsidRPr="005D284E" w:rsidRDefault="0095068C" w:rsidP="006561F0">
      <w:pPr>
        <w:autoSpaceDE w:val="0"/>
        <w:autoSpaceDN w:val="0"/>
        <w:adjustRightInd w:val="0"/>
        <w:ind w:right="-1"/>
        <w:jc w:val="right"/>
        <w:rPr>
          <w:bCs/>
          <w:color w:val="000000" w:themeColor="text1"/>
        </w:rPr>
      </w:pPr>
    </w:p>
    <w:p w:rsidR="0095068C" w:rsidRPr="005D284E" w:rsidRDefault="0095068C" w:rsidP="006561F0">
      <w:pPr>
        <w:autoSpaceDE w:val="0"/>
        <w:autoSpaceDN w:val="0"/>
        <w:adjustRightInd w:val="0"/>
        <w:ind w:right="-1"/>
        <w:jc w:val="right"/>
        <w:rPr>
          <w:bCs/>
          <w:color w:val="000000" w:themeColor="text1"/>
        </w:rPr>
      </w:pPr>
    </w:p>
    <w:p w:rsidR="0095068C" w:rsidRPr="005D284E" w:rsidRDefault="0095068C" w:rsidP="006561F0">
      <w:pPr>
        <w:autoSpaceDE w:val="0"/>
        <w:autoSpaceDN w:val="0"/>
        <w:adjustRightInd w:val="0"/>
        <w:ind w:right="-1"/>
        <w:jc w:val="right"/>
        <w:rPr>
          <w:bCs/>
          <w:color w:val="000000" w:themeColor="text1"/>
        </w:rPr>
      </w:pPr>
    </w:p>
    <w:p w:rsidR="00E56062" w:rsidRPr="005D284E" w:rsidRDefault="00E56062" w:rsidP="006561F0">
      <w:pPr>
        <w:autoSpaceDE w:val="0"/>
        <w:autoSpaceDN w:val="0"/>
        <w:adjustRightInd w:val="0"/>
        <w:ind w:right="-1"/>
        <w:jc w:val="right"/>
        <w:rPr>
          <w:bCs/>
          <w:color w:val="000000" w:themeColor="text1"/>
        </w:rPr>
      </w:pPr>
    </w:p>
    <w:p w:rsidR="00E56062" w:rsidRPr="005D284E" w:rsidRDefault="00E56062" w:rsidP="006561F0">
      <w:pPr>
        <w:autoSpaceDE w:val="0"/>
        <w:autoSpaceDN w:val="0"/>
        <w:adjustRightInd w:val="0"/>
        <w:ind w:right="-1"/>
        <w:jc w:val="right"/>
        <w:rPr>
          <w:bCs/>
          <w:color w:val="000000" w:themeColor="text1"/>
        </w:rPr>
      </w:pPr>
    </w:p>
    <w:p w:rsidR="00BE100D" w:rsidRPr="005D284E" w:rsidRDefault="00BE100D" w:rsidP="006561F0">
      <w:pPr>
        <w:autoSpaceDE w:val="0"/>
        <w:autoSpaceDN w:val="0"/>
        <w:adjustRightInd w:val="0"/>
        <w:ind w:right="-1"/>
        <w:jc w:val="right"/>
        <w:rPr>
          <w:bCs/>
          <w:color w:val="000000" w:themeColor="text1"/>
        </w:rPr>
      </w:pPr>
    </w:p>
    <w:p w:rsidR="00BE100D" w:rsidRPr="005D284E" w:rsidRDefault="00BE100D" w:rsidP="006561F0">
      <w:pPr>
        <w:autoSpaceDE w:val="0"/>
        <w:autoSpaceDN w:val="0"/>
        <w:adjustRightInd w:val="0"/>
        <w:ind w:right="-1"/>
        <w:jc w:val="right"/>
        <w:rPr>
          <w:bCs/>
          <w:color w:val="000000" w:themeColor="text1"/>
        </w:rPr>
      </w:pPr>
    </w:p>
    <w:p w:rsidR="00BE100D" w:rsidRPr="005D284E" w:rsidRDefault="00BE100D" w:rsidP="006561F0">
      <w:pPr>
        <w:autoSpaceDE w:val="0"/>
        <w:autoSpaceDN w:val="0"/>
        <w:adjustRightInd w:val="0"/>
        <w:ind w:right="-1"/>
        <w:jc w:val="right"/>
        <w:rPr>
          <w:bCs/>
          <w:color w:val="000000" w:themeColor="text1"/>
        </w:rPr>
      </w:pPr>
    </w:p>
    <w:p w:rsidR="00BE100D" w:rsidRPr="005D284E" w:rsidRDefault="00BE100D"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DA152B" w:rsidRPr="005D284E" w:rsidRDefault="00DA152B" w:rsidP="006561F0">
      <w:pPr>
        <w:autoSpaceDE w:val="0"/>
        <w:autoSpaceDN w:val="0"/>
        <w:adjustRightInd w:val="0"/>
        <w:ind w:right="-1"/>
        <w:jc w:val="right"/>
        <w:rPr>
          <w:bCs/>
          <w:color w:val="000000" w:themeColor="text1"/>
        </w:rPr>
      </w:pPr>
    </w:p>
    <w:p w:rsidR="00BE100D" w:rsidRPr="005D284E" w:rsidRDefault="00BE100D" w:rsidP="006561F0">
      <w:pPr>
        <w:autoSpaceDE w:val="0"/>
        <w:autoSpaceDN w:val="0"/>
        <w:adjustRightInd w:val="0"/>
        <w:ind w:right="-1"/>
        <w:jc w:val="right"/>
        <w:rPr>
          <w:bCs/>
          <w:color w:val="000000" w:themeColor="text1"/>
        </w:rPr>
      </w:pPr>
    </w:p>
    <w:p w:rsidR="00BE100D" w:rsidRPr="005D284E" w:rsidRDefault="00BE100D" w:rsidP="006561F0">
      <w:pPr>
        <w:autoSpaceDE w:val="0"/>
        <w:autoSpaceDN w:val="0"/>
        <w:adjustRightInd w:val="0"/>
        <w:ind w:right="-1"/>
        <w:jc w:val="right"/>
        <w:rPr>
          <w:bCs/>
          <w:color w:val="000000" w:themeColor="text1"/>
        </w:rPr>
      </w:pPr>
    </w:p>
    <w:p w:rsidR="006561F0" w:rsidRPr="005D284E" w:rsidRDefault="002E0892" w:rsidP="006561F0">
      <w:pPr>
        <w:autoSpaceDE w:val="0"/>
        <w:autoSpaceDN w:val="0"/>
        <w:adjustRightInd w:val="0"/>
        <w:ind w:right="-1"/>
        <w:jc w:val="right"/>
        <w:rPr>
          <w:bCs/>
          <w:color w:val="000000" w:themeColor="text1"/>
        </w:rPr>
      </w:pPr>
      <w:r w:rsidRPr="005D284E">
        <w:rPr>
          <w:bCs/>
          <w:color w:val="000000" w:themeColor="text1"/>
        </w:rPr>
        <w:lastRenderedPageBreak/>
        <w:t xml:space="preserve">Таблица </w:t>
      </w:r>
      <w:r w:rsidR="008F3A05" w:rsidRPr="005D284E">
        <w:rPr>
          <w:bCs/>
          <w:color w:val="000000" w:themeColor="text1"/>
        </w:rPr>
        <w:t>1</w:t>
      </w:r>
      <w:r w:rsidR="009671EE" w:rsidRPr="005D284E">
        <w:rPr>
          <w:bCs/>
          <w:color w:val="000000" w:themeColor="text1"/>
        </w:rPr>
        <w:t>3</w:t>
      </w:r>
    </w:p>
    <w:p w:rsidR="006561F0" w:rsidRPr="005D284E" w:rsidRDefault="006561F0" w:rsidP="006561F0">
      <w:pPr>
        <w:autoSpaceDE w:val="0"/>
        <w:autoSpaceDN w:val="0"/>
        <w:adjustRightInd w:val="0"/>
        <w:ind w:right="-1"/>
        <w:jc w:val="right"/>
        <w:rPr>
          <w:bCs/>
          <w:color w:val="000000" w:themeColor="text1"/>
        </w:rPr>
      </w:pPr>
    </w:p>
    <w:p w:rsidR="006561F0" w:rsidRPr="005D284E" w:rsidRDefault="002E0892" w:rsidP="006561F0">
      <w:pPr>
        <w:autoSpaceDE w:val="0"/>
        <w:autoSpaceDN w:val="0"/>
        <w:adjustRightInd w:val="0"/>
        <w:ind w:right="-1"/>
        <w:jc w:val="center"/>
        <w:rPr>
          <w:b/>
          <w:bCs/>
          <w:color w:val="000000" w:themeColor="text1"/>
        </w:rPr>
      </w:pPr>
      <w:r w:rsidRPr="005D284E">
        <w:rPr>
          <w:b/>
          <w:bCs/>
          <w:color w:val="000000" w:themeColor="text1"/>
        </w:rPr>
        <w:t xml:space="preserve">Минимально допустимые размеры площадок </w:t>
      </w:r>
    </w:p>
    <w:p w:rsidR="002E0892" w:rsidRPr="005D284E" w:rsidRDefault="002E0892" w:rsidP="006561F0">
      <w:pPr>
        <w:autoSpaceDE w:val="0"/>
        <w:autoSpaceDN w:val="0"/>
        <w:adjustRightInd w:val="0"/>
        <w:ind w:right="-1"/>
        <w:jc w:val="center"/>
        <w:rPr>
          <w:b/>
          <w:bCs/>
          <w:color w:val="000000" w:themeColor="text1"/>
        </w:rPr>
      </w:pPr>
      <w:r w:rsidRPr="005D284E">
        <w:rPr>
          <w:b/>
          <w:bCs/>
          <w:color w:val="000000" w:themeColor="text1"/>
        </w:rPr>
        <w:t>различного функционального</w:t>
      </w:r>
      <w:r w:rsidR="00225BC7" w:rsidRPr="005D284E">
        <w:rPr>
          <w:b/>
          <w:bCs/>
          <w:color w:val="000000" w:themeColor="text1"/>
        </w:rPr>
        <w:t xml:space="preserve"> </w:t>
      </w:r>
      <w:r w:rsidRPr="005D284E">
        <w:rPr>
          <w:b/>
          <w:bCs/>
          <w:color w:val="000000" w:themeColor="text1"/>
        </w:rPr>
        <w:t>назначения</w:t>
      </w:r>
    </w:p>
    <w:p w:rsidR="00817B9B" w:rsidRPr="005D284E" w:rsidRDefault="00817B9B" w:rsidP="00817B9B">
      <w:pPr>
        <w:autoSpaceDE w:val="0"/>
        <w:autoSpaceDN w:val="0"/>
        <w:adjustRightInd w:val="0"/>
        <w:ind w:right="-1"/>
        <w:jc w:val="both"/>
        <w:rPr>
          <w:bCs/>
          <w:color w:val="000000" w:themeColor="text1"/>
        </w:rPr>
      </w:pPr>
    </w:p>
    <w:tbl>
      <w:tblPr>
        <w:tblW w:w="90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2" w:type="dxa"/>
          <w:bottom w:w="57" w:type="dxa"/>
          <w:right w:w="62" w:type="dxa"/>
        </w:tblCellMar>
        <w:tblLook w:val="0000"/>
      </w:tblPr>
      <w:tblGrid>
        <w:gridCol w:w="3335"/>
        <w:gridCol w:w="1985"/>
        <w:gridCol w:w="1701"/>
        <w:gridCol w:w="1984"/>
      </w:tblGrid>
      <w:tr w:rsidR="002E0892" w:rsidRPr="005D284E" w:rsidTr="00E56062">
        <w:trPr>
          <w:trHeight w:val="1085"/>
        </w:trPr>
        <w:tc>
          <w:tcPr>
            <w:tcW w:w="3335" w:type="dxa"/>
          </w:tcPr>
          <w:p w:rsidR="002E0892" w:rsidRPr="005D284E" w:rsidRDefault="002E0892" w:rsidP="00E56062">
            <w:pPr>
              <w:widowControl w:val="0"/>
              <w:autoSpaceDE w:val="0"/>
              <w:autoSpaceDN w:val="0"/>
              <w:ind w:right="80"/>
              <w:jc w:val="center"/>
              <w:rPr>
                <w:color w:val="000000" w:themeColor="text1"/>
              </w:rPr>
            </w:pPr>
            <w:r w:rsidRPr="005D284E">
              <w:rPr>
                <w:color w:val="000000" w:themeColor="text1"/>
              </w:rPr>
              <w:t>Площадки, размещаемые на территории жилой застройки</w:t>
            </w:r>
          </w:p>
        </w:tc>
        <w:tc>
          <w:tcPr>
            <w:tcW w:w="1985" w:type="dxa"/>
          </w:tcPr>
          <w:p w:rsidR="002E0892" w:rsidRPr="005D284E" w:rsidRDefault="002E0892" w:rsidP="00E56062">
            <w:pPr>
              <w:widowControl w:val="0"/>
              <w:autoSpaceDE w:val="0"/>
              <w:autoSpaceDN w:val="0"/>
              <w:jc w:val="center"/>
              <w:rPr>
                <w:color w:val="000000" w:themeColor="text1"/>
              </w:rPr>
            </w:pPr>
            <w:r w:rsidRPr="005D284E">
              <w:rPr>
                <w:color w:val="000000" w:themeColor="text1"/>
              </w:rPr>
              <w:t>Минимальный расчетный размер площадки, м</w:t>
            </w:r>
            <w:proofErr w:type="gramStart"/>
            <w:r w:rsidRPr="005D284E">
              <w:rPr>
                <w:color w:val="000000" w:themeColor="text1"/>
                <w:vertAlign w:val="superscript"/>
              </w:rPr>
              <w:t>2</w:t>
            </w:r>
            <w:proofErr w:type="gramEnd"/>
            <w:r w:rsidRPr="005D284E">
              <w:rPr>
                <w:color w:val="000000" w:themeColor="text1"/>
              </w:rPr>
              <w:t>/чел.</w:t>
            </w:r>
            <w:r w:rsidR="00697CA0" w:rsidRPr="005D284E">
              <w:rPr>
                <w:color w:val="000000" w:themeColor="text1"/>
              </w:rPr>
              <w:t>*</w:t>
            </w:r>
          </w:p>
        </w:tc>
        <w:tc>
          <w:tcPr>
            <w:tcW w:w="1701" w:type="dxa"/>
          </w:tcPr>
          <w:p w:rsidR="002E0892" w:rsidRPr="005D284E" w:rsidRDefault="002E0892" w:rsidP="00E56062">
            <w:pPr>
              <w:widowControl w:val="0"/>
              <w:autoSpaceDE w:val="0"/>
              <w:autoSpaceDN w:val="0"/>
              <w:jc w:val="center"/>
              <w:rPr>
                <w:color w:val="000000" w:themeColor="text1"/>
              </w:rPr>
            </w:pPr>
            <w:r w:rsidRPr="005D284E">
              <w:rPr>
                <w:color w:val="000000" w:themeColor="text1"/>
              </w:rPr>
              <w:t>Минимально допустимый размер одной площадки, м</w:t>
            </w:r>
            <w:proofErr w:type="gramStart"/>
            <w:r w:rsidRPr="005D284E">
              <w:rPr>
                <w:color w:val="000000" w:themeColor="text1"/>
                <w:vertAlign w:val="superscript"/>
              </w:rPr>
              <w:t>2</w:t>
            </w:r>
            <w:proofErr w:type="gramEnd"/>
          </w:p>
        </w:tc>
        <w:tc>
          <w:tcPr>
            <w:tcW w:w="1984" w:type="dxa"/>
          </w:tcPr>
          <w:p w:rsidR="002E0892" w:rsidRPr="005D284E" w:rsidRDefault="002E0892" w:rsidP="00E56062">
            <w:pPr>
              <w:widowControl w:val="0"/>
              <w:autoSpaceDE w:val="0"/>
              <w:autoSpaceDN w:val="0"/>
              <w:jc w:val="center"/>
              <w:rPr>
                <w:color w:val="000000" w:themeColor="text1"/>
              </w:rPr>
            </w:pPr>
            <w:r w:rsidRPr="005D284E">
              <w:rPr>
                <w:color w:val="000000" w:themeColor="text1"/>
              </w:rPr>
              <w:t>Расстояние от границы площадки до окон жил</w:t>
            </w:r>
            <w:r w:rsidR="00697CA0" w:rsidRPr="005D284E">
              <w:rPr>
                <w:color w:val="000000" w:themeColor="text1"/>
              </w:rPr>
              <w:t>ого дома</w:t>
            </w:r>
            <w:r w:rsidRPr="005D284E">
              <w:rPr>
                <w:color w:val="000000" w:themeColor="text1"/>
              </w:rPr>
              <w:t xml:space="preserve">, </w:t>
            </w:r>
            <w:proofErr w:type="gramStart"/>
            <w:r w:rsidRPr="005D284E">
              <w:rPr>
                <w:color w:val="000000" w:themeColor="text1"/>
              </w:rPr>
              <w:t>м</w:t>
            </w:r>
            <w:proofErr w:type="gramEnd"/>
          </w:p>
        </w:tc>
      </w:tr>
      <w:tr w:rsidR="002E0892" w:rsidRPr="005D284E" w:rsidTr="00E56062">
        <w:trPr>
          <w:trHeight w:val="440"/>
        </w:trPr>
        <w:tc>
          <w:tcPr>
            <w:tcW w:w="3335" w:type="dxa"/>
          </w:tcPr>
          <w:p w:rsidR="002E0892" w:rsidRPr="005D284E" w:rsidRDefault="002E0892" w:rsidP="00E56062">
            <w:pPr>
              <w:widowControl w:val="0"/>
              <w:autoSpaceDE w:val="0"/>
              <w:autoSpaceDN w:val="0"/>
              <w:ind w:right="80"/>
              <w:rPr>
                <w:color w:val="000000" w:themeColor="text1"/>
              </w:rPr>
            </w:pPr>
            <w:r w:rsidRPr="005D284E">
              <w:rPr>
                <w:color w:val="000000" w:themeColor="text1"/>
              </w:rPr>
              <w:t>Для игр детей дошкольного и младшего школьного возраста</w:t>
            </w:r>
          </w:p>
        </w:tc>
        <w:tc>
          <w:tcPr>
            <w:tcW w:w="1985"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0,7</w:t>
            </w:r>
          </w:p>
        </w:tc>
        <w:tc>
          <w:tcPr>
            <w:tcW w:w="1701"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30</w:t>
            </w:r>
          </w:p>
        </w:tc>
        <w:tc>
          <w:tcPr>
            <w:tcW w:w="1984"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12</w:t>
            </w:r>
          </w:p>
        </w:tc>
      </w:tr>
      <w:tr w:rsidR="002E0892" w:rsidRPr="005D284E" w:rsidTr="00E56062">
        <w:tc>
          <w:tcPr>
            <w:tcW w:w="3335" w:type="dxa"/>
          </w:tcPr>
          <w:p w:rsidR="002E0892" w:rsidRPr="005D284E" w:rsidRDefault="002E0892" w:rsidP="00E56062">
            <w:pPr>
              <w:widowControl w:val="0"/>
              <w:autoSpaceDE w:val="0"/>
              <w:autoSpaceDN w:val="0"/>
              <w:ind w:right="80"/>
              <w:rPr>
                <w:color w:val="000000" w:themeColor="text1"/>
              </w:rPr>
            </w:pPr>
            <w:r w:rsidRPr="005D284E">
              <w:rPr>
                <w:color w:val="000000" w:themeColor="text1"/>
              </w:rPr>
              <w:t>Для отдыха взрослого населения</w:t>
            </w:r>
          </w:p>
        </w:tc>
        <w:tc>
          <w:tcPr>
            <w:tcW w:w="1985"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0,1</w:t>
            </w:r>
          </w:p>
        </w:tc>
        <w:tc>
          <w:tcPr>
            <w:tcW w:w="1701"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15</w:t>
            </w:r>
          </w:p>
        </w:tc>
        <w:tc>
          <w:tcPr>
            <w:tcW w:w="1984" w:type="dxa"/>
            <w:vAlign w:val="center"/>
          </w:tcPr>
          <w:p w:rsidR="002E0892" w:rsidRPr="005D284E" w:rsidRDefault="002E0892" w:rsidP="00E56062">
            <w:pPr>
              <w:widowControl w:val="0"/>
              <w:autoSpaceDE w:val="0"/>
              <w:autoSpaceDN w:val="0"/>
              <w:jc w:val="center"/>
              <w:rPr>
                <w:color w:val="000000" w:themeColor="text1"/>
              </w:rPr>
            </w:pPr>
          </w:p>
        </w:tc>
      </w:tr>
      <w:tr w:rsidR="002E0892" w:rsidRPr="005D284E" w:rsidTr="00E56062">
        <w:tc>
          <w:tcPr>
            <w:tcW w:w="3335" w:type="dxa"/>
          </w:tcPr>
          <w:p w:rsidR="002E0892" w:rsidRPr="005D284E" w:rsidRDefault="002E0892" w:rsidP="00E56062">
            <w:pPr>
              <w:widowControl w:val="0"/>
              <w:autoSpaceDE w:val="0"/>
              <w:autoSpaceDN w:val="0"/>
              <w:ind w:right="80"/>
              <w:rPr>
                <w:color w:val="000000" w:themeColor="text1"/>
              </w:rPr>
            </w:pPr>
            <w:r w:rsidRPr="005D284E">
              <w:rPr>
                <w:color w:val="000000" w:themeColor="text1"/>
              </w:rPr>
              <w:t>Для занятий физкультурой</w:t>
            </w:r>
          </w:p>
        </w:tc>
        <w:tc>
          <w:tcPr>
            <w:tcW w:w="1985"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2</w:t>
            </w:r>
            <w:r w:rsidR="00A4717C" w:rsidRPr="005D284E">
              <w:rPr>
                <w:color w:val="000000" w:themeColor="text1"/>
              </w:rPr>
              <w:t>*</w:t>
            </w:r>
            <w:r w:rsidR="00697CA0" w:rsidRPr="005D284E">
              <w:rPr>
                <w:color w:val="000000" w:themeColor="text1"/>
              </w:rPr>
              <w:t>*</w:t>
            </w:r>
          </w:p>
        </w:tc>
        <w:tc>
          <w:tcPr>
            <w:tcW w:w="1701"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100</w:t>
            </w:r>
          </w:p>
        </w:tc>
        <w:tc>
          <w:tcPr>
            <w:tcW w:w="1984"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10 – 40</w:t>
            </w:r>
          </w:p>
        </w:tc>
      </w:tr>
      <w:tr w:rsidR="002E0892" w:rsidRPr="005D284E" w:rsidTr="00E56062">
        <w:tc>
          <w:tcPr>
            <w:tcW w:w="3335" w:type="dxa"/>
          </w:tcPr>
          <w:p w:rsidR="002E0892" w:rsidRPr="005D284E" w:rsidRDefault="002E0892" w:rsidP="00E56062">
            <w:pPr>
              <w:widowControl w:val="0"/>
              <w:autoSpaceDE w:val="0"/>
              <w:autoSpaceDN w:val="0"/>
              <w:ind w:right="80"/>
              <w:rPr>
                <w:color w:val="000000" w:themeColor="text1"/>
              </w:rPr>
            </w:pPr>
            <w:r w:rsidRPr="005D284E">
              <w:rPr>
                <w:color w:val="000000" w:themeColor="text1"/>
              </w:rPr>
              <w:t>Для хозяйственных целей</w:t>
            </w:r>
          </w:p>
        </w:tc>
        <w:tc>
          <w:tcPr>
            <w:tcW w:w="1985"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0,3</w:t>
            </w:r>
          </w:p>
        </w:tc>
        <w:tc>
          <w:tcPr>
            <w:tcW w:w="1701"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10</w:t>
            </w:r>
          </w:p>
        </w:tc>
        <w:tc>
          <w:tcPr>
            <w:tcW w:w="1984"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20</w:t>
            </w:r>
          </w:p>
        </w:tc>
      </w:tr>
      <w:tr w:rsidR="002E0892" w:rsidRPr="005D284E" w:rsidTr="00E56062">
        <w:tc>
          <w:tcPr>
            <w:tcW w:w="3335" w:type="dxa"/>
          </w:tcPr>
          <w:p w:rsidR="002E0892" w:rsidRPr="005D284E" w:rsidRDefault="002E0892" w:rsidP="00E56062">
            <w:pPr>
              <w:widowControl w:val="0"/>
              <w:autoSpaceDE w:val="0"/>
              <w:autoSpaceDN w:val="0"/>
              <w:ind w:right="80"/>
              <w:rPr>
                <w:color w:val="000000" w:themeColor="text1"/>
              </w:rPr>
            </w:pPr>
            <w:r w:rsidRPr="005D284E">
              <w:rPr>
                <w:color w:val="000000" w:themeColor="text1"/>
              </w:rPr>
              <w:t>Для выгула собак (для комплексной застройки территории)</w:t>
            </w:r>
          </w:p>
        </w:tc>
        <w:tc>
          <w:tcPr>
            <w:tcW w:w="1985"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0,2</w:t>
            </w:r>
          </w:p>
        </w:tc>
        <w:tc>
          <w:tcPr>
            <w:tcW w:w="1701"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25</w:t>
            </w:r>
          </w:p>
        </w:tc>
        <w:tc>
          <w:tcPr>
            <w:tcW w:w="1984" w:type="dxa"/>
            <w:vAlign w:val="center"/>
          </w:tcPr>
          <w:p w:rsidR="002E0892" w:rsidRPr="005D284E" w:rsidRDefault="002E0892" w:rsidP="00E56062">
            <w:pPr>
              <w:widowControl w:val="0"/>
              <w:autoSpaceDE w:val="0"/>
              <w:autoSpaceDN w:val="0"/>
              <w:jc w:val="center"/>
              <w:rPr>
                <w:color w:val="000000" w:themeColor="text1"/>
              </w:rPr>
            </w:pPr>
            <w:r w:rsidRPr="005D284E">
              <w:rPr>
                <w:color w:val="000000" w:themeColor="text1"/>
              </w:rPr>
              <w:t>40</w:t>
            </w:r>
          </w:p>
        </w:tc>
      </w:tr>
    </w:tbl>
    <w:p w:rsidR="00E56062" w:rsidRPr="005D284E" w:rsidRDefault="00E56062" w:rsidP="00B14B2D">
      <w:pPr>
        <w:autoSpaceDE w:val="0"/>
        <w:jc w:val="both"/>
        <w:rPr>
          <w:rFonts w:eastAsia="TimesNewRomanPSMT"/>
          <w:color w:val="000000" w:themeColor="text1"/>
          <w:lang w:val="en-US"/>
        </w:rPr>
      </w:pPr>
      <w:r w:rsidRPr="005D284E">
        <w:rPr>
          <w:rFonts w:eastAsia="TimesNewRomanPSMT"/>
          <w:color w:val="000000" w:themeColor="text1"/>
          <w:lang w:val="en-US"/>
        </w:rPr>
        <w:t>___</w:t>
      </w:r>
      <w:r w:rsidRPr="005D284E">
        <w:rPr>
          <w:rFonts w:eastAsia="TimesNewRomanPSMT"/>
          <w:color w:val="000000" w:themeColor="text1"/>
        </w:rPr>
        <w:t>__</w:t>
      </w:r>
      <w:r w:rsidRPr="005D284E">
        <w:rPr>
          <w:rFonts w:eastAsia="TimesNewRomanPSMT"/>
          <w:color w:val="000000" w:themeColor="text1"/>
          <w:lang w:val="en-US"/>
        </w:rPr>
        <w:t>_________</w:t>
      </w:r>
      <w:r w:rsidRPr="005D284E">
        <w:rPr>
          <w:rFonts w:eastAsia="TimesNewRomanPSMT"/>
          <w:color w:val="000000" w:themeColor="text1"/>
        </w:rPr>
        <w:t>_</w:t>
      </w:r>
      <w:r w:rsidRPr="005D284E">
        <w:rPr>
          <w:rFonts w:eastAsia="TimesNewRomanPSMT"/>
          <w:color w:val="000000" w:themeColor="text1"/>
          <w:lang w:val="en-US"/>
        </w:rPr>
        <w:t>_</w:t>
      </w:r>
    </w:p>
    <w:p w:rsidR="00697CA0" w:rsidRPr="005D284E" w:rsidRDefault="00697CA0" w:rsidP="005E4BC2">
      <w:pPr>
        <w:autoSpaceDE w:val="0"/>
        <w:ind w:right="-568"/>
        <w:jc w:val="both"/>
        <w:rPr>
          <w:rFonts w:eastAsia="TimesNewRomanPSMT"/>
          <w:color w:val="000000" w:themeColor="text1"/>
        </w:rPr>
      </w:pPr>
      <w:r w:rsidRPr="005D284E">
        <w:rPr>
          <w:rFonts w:eastAsia="TimesNewRomanPSMT"/>
          <w:color w:val="000000" w:themeColor="text1"/>
        </w:rPr>
        <w:t xml:space="preserve">*Расчет численности жителей осуществляется исходя из нормы </w:t>
      </w:r>
      <w:r w:rsidR="00B14B2D" w:rsidRPr="005D284E">
        <w:rPr>
          <w:rFonts w:eastAsia="TimesNewRomanPSMT"/>
          <w:color w:val="000000" w:themeColor="text1"/>
        </w:rPr>
        <w:t>о</w:t>
      </w:r>
      <w:r w:rsidRPr="005D284E">
        <w:rPr>
          <w:rFonts w:eastAsia="TimesNewRomanPSMT"/>
          <w:color w:val="000000" w:themeColor="text1"/>
        </w:rPr>
        <w:t>беспеченности жильем населения – 31 м</w:t>
      </w:r>
      <w:proofErr w:type="gramStart"/>
      <w:r w:rsidRPr="005D284E">
        <w:rPr>
          <w:rFonts w:eastAsia="TimesNewRomanPSMT"/>
          <w:color w:val="000000" w:themeColor="text1"/>
          <w:vertAlign w:val="superscript"/>
        </w:rPr>
        <w:t>2</w:t>
      </w:r>
      <w:proofErr w:type="gramEnd"/>
      <w:r w:rsidRPr="005D284E">
        <w:rPr>
          <w:rFonts w:eastAsia="TimesNewRomanPSMT"/>
          <w:color w:val="000000" w:themeColor="text1"/>
        </w:rPr>
        <w:t>/ чел.</w:t>
      </w:r>
    </w:p>
    <w:p w:rsidR="002E0892" w:rsidRPr="005D284E" w:rsidRDefault="00697CA0" w:rsidP="005E4BC2">
      <w:pPr>
        <w:autoSpaceDE w:val="0"/>
        <w:ind w:right="-568"/>
        <w:jc w:val="both"/>
        <w:rPr>
          <w:rFonts w:eastAsia="TimesNewRomanPSMT"/>
          <w:color w:val="000000" w:themeColor="text1"/>
        </w:rPr>
      </w:pPr>
      <w:r w:rsidRPr="005D284E">
        <w:rPr>
          <w:rFonts w:eastAsia="TimesNewRomanPSMT"/>
          <w:color w:val="000000" w:themeColor="text1"/>
        </w:rPr>
        <w:t>**</w:t>
      </w:r>
      <w:r w:rsidR="00B14B2D" w:rsidRPr="005D284E">
        <w:rPr>
          <w:rFonts w:eastAsia="TimesNewRomanPSMT"/>
          <w:color w:val="000000" w:themeColor="text1"/>
        </w:rPr>
        <w:t>Д</w:t>
      </w:r>
      <w:r w:rsidR="00A4717C" w:rsidRPr="005D284E">
        <w:rPr>
          <w:rFonts w:eastAsia="TimesNewRomanPSMT"/>
          <w:color w:val="000000" w:themeColor="text1"/>
        </w:rPr>
        <w:t xml:space="preserve">опускается уменьшать размер площадок для занятия физкультурой, но не более чем на </w:t>
      </w:r>
      <w:r w:rsidRPr="005D284E">
        <w:rPr>
          <w:rFonts w:eastAsia="TimesNewRomanPSMT"/>
          <w:color w:val="000000" w:themeColor="text1"/>
        </w:rPr>
        <w:t>50</w:t>
      </w:r>
      <w:r w:rsidR="00A4717C" w:rsidRPr="005D284E">
        <w:rPr>
          <w:rFonts w:eastAsia="TimesNewRomanPSMT"/>
          <w:color w:val="000000" w:themeColor="text1"/>
        </w:rPr>
        <w:t xml:space="preserve"> %, при наличии в границах элемента планировочной структуры объектов спорта</w:t>
      </w:r>
      <w:r w:rsidR="00B47E3D" w:rsidRPr="005D284E">
        <w:rPr>
          <w:rFonts w:eastAsia="TimesNewRomanPSMT"/>
          <w:color w:val="000000" w:themeColor="text1"/>
        </w:rPr>
        <w:t>.</w:t>
      </w:r>
    </w:p>
    <w:p w:rsidR="00B61000" w:rsidRPr="005D284E" w:rsidRDefault="00B61000" w:rsidP="005E4BC2">
      <w:pPr>
        <w:autoSpaceDE w:val="0"/>
        <w:spacing w:line="276" w:lineRule="auto"/>
        <w:ind w:right="-568"/>
        <w:jc w:val="center"/>
        <w:rPr>
          <w:rFonts w:eastAsia="TimesNewRomanPSMT"/>
          <w:b/>
          <w:color w:val="000000" w:themeColor="text1"/>
        </w:rPr>
      </w:pPr>
    </w:p>
    <w:p w:rsidR="00E56062" w:rsidRPr="005D284E" w:rsidRDefault="00E56062" w:rsidP="005E4BC2">
      <w:pPr>
        <w:autoSpaceDE w:val="0"/>
        <w:ind w:right="-568"/>
        <w:jc w:val="center"/>
        <w:rPr>
          <w:rFonts w:eastAsia="TimesNewRomanPSMT"/>
          <w:color w:val="000000" w:themeColor="text1"/>
        </w:rPr>
      </w:pPr>
    </w:p>
    <w:p w:rsidR="002251BA" w:rsidRPr="005D284E" w:rsidRDefault="0095068C" w:rsidP="005E4BC2">
      <w:pPr>
        <w:autoSpaceDE w:val="0"/>
        <w:ind w:right="-568"/>
        <w:jc w:val="center"/>
        <w:rPr>
          <w:rFonts w:eastAsia="TimesNewRomanPSMT"/>
          <w:b/>
          <w:color w:val="000000" w:themeColor="text1"/>
        </w:rPr>
      </w:pPr>
      <w:r w:rsidRPr="005D284E">
        <w:rPr>
          <w:rFonts w:eastAsia="TimesNewRomanPSMT"/>
          <w:b/>
          <w:color w:val="000000" w:themeColor="text1"/>
        </w:rPr>
        <w:t>2</w:t>
      </w:r>
      <w:r w:rsidR="002251BA" w:rsidRPr="005D284E">
        <w:rPr>
          <w:rFonts w:eastAsia="TimesNewRomanPSMT"/>
          <w:b/>
          <w:color w:val="000000" w:themeColor="text1"/>
        </w:rPr>
        <w:t>.</w:t>
      </w:r>
      <w:r w:rsidRPr="005D284E">
        <w:rPr>
          <w:rFonts w:eastAsia="TimesNewRomanPSMT"/>
          <w:b/>
          <w:color w:val="000000" w:themeColor="text1"/>
        </w:rPr>
        <w:t>2</w:t>
      </w:r>
      <w:r w:rsidR="002251BA" w:rsidRPr="005D284E">
        <w:rPr>
          <w:rFonts w:eastAsia="TimesNewRomanPSMT"/>
          <w:b/>
          <w:color w:val="000000" w:themeColor="text1"/>
        </w:rPr>
        <w:t xml:space="preserve"> Размещение коллективных подземных хранилищ сельскохозяйственных продуктов</w:t>
      </w:r>
      <w:r w:rsidR="00225BC7" w:rsidRPr="005D284E">
        <w:rPr>
          <w:rFonts w:eastAsia="TimesNewRomanPSMT"/>
          <w:b/>
          <w:color w:val="000000" w:themeColor="text1"/>
        </w:rPr>
        <w:t xml:space="preserve"> </w:t>
      </w:r>
      <w:r w:rsidR="002251BA" w:rsidRPr="005D284E">
        <w:rPr>
          <w:rFonts w:eastAsia="TimesNewRomanPSMT"/>
          <w:b/>
          <w:color w:val="000000" w:themeColor="text1"/>
        </w:rPr>
        <w:t>в жилых зонах поселений</w:t>
      </w:r>
    </w:p>
    <w:p w:rsidR="00B61000" w:rsidRPr="005D284E" w:rsidRDefault="00B61000" w:rsidP="005E4BC2">
      <w:pPr>
        <w:autoSpaceDE w:val="0"/>
        <w:ind w:right="-568" w:firstLine="709"/>
        <w:jc w:val="both"/>
        <w:rPr>
          <w:rFonts w:eastAsia="TimesNewRomanPSMT"/>
          <w:color w:val="000000" w:themeColor="text1"/>
        </w:rPr>
      </w:pPr>
    </w:p>
    <w:p w:rsidR="002251BA" w:rsidRPr="005D284E" w:rsidRDefault="0057672A" w:rsidP="005E4BC2">
      <w:pPr>
        <w:autoSpaceDE w:val="0"/>
        <w:ind w:right="-568" w:firstLine="709"/>
        <w:jc w:val="both"/>
        <w:rPr>
          <w:rFonts w:eastAsia="TimesNewRomanPSMT"/>
          <w:color w:val="000000" w:themeColor="text1"/>
        </w:rPr>
      </w:pPr>
      <w:r w:rsidRPr="005D284E">
        <w:rPr>
          <w:rFonts w:eastAsia="TimesNewRomanPSMT"/>
          <w:color w:val="000000" w:themeColor="text1"/>
        </w:rPr>
        <w:t>В жилых зонах поселений н</w:t>
      </w:r>
      <w:r w:rsidR="002251BA" w:rsidRPr="005D284E">
        <w:rPr>
          <w:rFonts w:eastAsia="TimesNewRomanPSMT"/>
          <w:color w:val="000000" w:themeColor="text1"/>
        </w:rPr>
        <w:t>еобходимо предусматривать комплексное использование подземного пространства для размещения в нем сооружений производственных и коммунально-складских объектов различного назначения, в частности хранилищ сельскохозяйственных продуктов. Размещение объектов в подземном пространстве допускается во всех территориальных зонах при выполнении санитарно-гигиенических, экологических и противопожарных требований, предъявляемых к данным объектам.</w:t>
      </w:r>
    </w:p>
    <w:p w:rsidR="00B61000" w:rsidRPr="005D284E" w:rsidRDefault="00B61000" w:rsidP="002E0892">
      <w:pPr>
        <w:autoSpaceDE w:val="0"/>
        <w:spacing w:line="276" w:lineRule="auto"/>
        <w:ind w:firstLine="851"/>
        <w:jc w:val="both"/>
        <w:rPr>
          <w:rFonts w:eastAsia="TimesNewRomanPSMT"/>
          <w:color w:val="000000" w:themeColor="text1"/>
        </w:rPr>
      </w:pPr>
    </w:p>
    <w:p w:rsidR="00232603" w:rsidRPr="005D284E" w:rsidRDefault="00232603" w:rsidP="005E4BC2">
      <w:pPr>
        <w:autoSpaceDE w:val="0"/>
        <w:ind w:right="-568"/>
        <w:jc w:val="center"/>
        <w:rPr>
          <w:rFonts w:eastAsia="TimesNewRomanPSMT"/>
          <w:b/>
          <w:bCs/>
          <w:color w:val="000000" w:themeColor="text1"/>
        </w:rPr>
      </w:pPr>
    </w:p>
    <w:p w:rsidR="005B65C4" w:rsidRPr="005D284E" w:rsidRDefault="0095068C" w:rsidP="005E4BC2">
      <w:pPr>
        <w:autoSpaceDE w:val="0"/>
        <w:ind w:right="-568"/>
        <w:jc w:val="center"/>
        <w:rPr>
          <w:rFonts w:eastAsia="TimesNewRomanPSMT"/>
          <w:b/>
          <w:bCs/>
          <w:color w:val="000000" w:themeColor="text1"/>
        </w:rPr>
      </w:pPr>
      <w:r w:rsidRPr="005D284E">
        <w:rPr>
          <w:rFonts w:eastAsia="TimesNewRomanPSMT"/>
          <w:b/>
          <w:bCs/>
          <w:color w:val="000000" w:themeColor="text1"/>
        </w:rPr>
        <w:t>2.3</w:t>
      </w:r>
      <w:r w:rsidR="005B65C4" w:rsidRPr="005D284E">
        <w:rPr>
          <w:rFonts w:eastAsia="TimesNewRomanPSMT"/>
          <w:b/>
          <w:bCs/>
          <w:color w:val="000000" w:themeColor="text1"/>
        </w:rPr>
        <w:t xml:space="preserve"> Минимально допустимая площадь озелененных территорий общего пользования в границах муниципальных образований</w:t>
      </w:r>
    </w:p>
    <w:p w:rsidR="005B65C4" w:rsidRPr="005D284E" w:rsidRDefault="005B65C4" w:rsidP="005E4BC2">
      <w:pPr>
        <w:autoSpaceDE w:val="0"/>
        <w:spacing w:line="276" w:lineRule="auto"/>
        <w:ind w:right="-568" w:firstLine="851"/>
        <w:jc w:val="both"/>
        <w:rPr>
          <w:rFonts w:eastAsia="TimesNewRomanPSMT"/>
          <w:color w:val="000000" w:themeColor="text1"/>
        </w:rPr>
      </w:pPr>
    </w:p>
    <w:tbl>
      <w:tblPr>
        <w:tblW w:w="9082" w:type="dxa"/>
        <w:tblInd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tblPr>
      <w:tblGrid>
        <w:gridCol w:w="2590"/>
        <w:gridCol w:w="1389"/>
        <w:gridCol w:w="1574"/>
        <w:gridCol w:w="1694"/>
        <w:gridCol w:w="1835"/>
      </w:tblGrid>
      <w:tr w:rsidR="00B61000" w:rsidRPr="005D284E" w:rsidTr="00896B6D">
        <w:trPr>
          <w:trHeight w:val="463"/>
        </w:trPr>
        <w:tc>
          <w:tcPr>
            <w:tcW w:w="2590" w:type="dxa"/>
            <w:vMerge w:val="restart"/>
            <w:tcBorders>
              <w:top w:val="single" w:sz="4" w:space="0" w:color="auto"/>
            </w:tcBorders>
            <w:shd w:val="clear" w:color="auto" w:fill="FFFFFF"/>
          </w:tcPr>
          <w:p w:rsidR="005B65C4" w:rsidRPr="005D284E" w:rsidRDefault="005B65C4" w:rsidP="00B61000">
            <w:pPr>
              <w:jc w:val="center"/>
              <w:rPr>
                <w:b/>
                <w:color w:val="000000" w:themeColor="text1"/>
                <w:spacing w:val="-6"/>
              </w:rPr>
            </w:pPr>
            <w:r w:rsidRPr="005D284E">
              <w:rPr>
                <w:b/>
                <w:color w:val="000000" w:themeColor="text1"/>
                <w:spacing w:val="-6"/>
              </w:rPr>
              <w:t>Озелененные территории общего пользования</w:t>
            </w:r>
          </w:p>
          <w:p w:rsidR="005B65C4" w:rsidRPr="005D284E" w:rsidRDefault="005B65C4" w:rsidP="00B61000">
            <w:pPr>
              <w:jc w:val="center"/>
              <w:rPr>
                <w:b/>
                <w:color w:val="000000" w:themeColor="text1"/>
                <w:spacing w:val="-6"/>
              </w:rPr>
            </w:pPr>
          </w:p>
        </w:tc>
        <w:tc>
          <w:tcPr>
            <w:tcW w:w="6492" w:type="dxa"/>
            <w:gridSpan w:val="4"/>
            <w:tcBorders>
              <w:top w:val="single" w:sz="4" w:space="0" w:color="auto"/>
            </w:tcBorders>
            <w:shd w:val="clear" w:color="auto" w:fill="FFFFFF"/>
          </w:tcPr>
          <w:p w:rsidR="005B65C4" w:rsidRPr="005D284E" w:rsidRDefault="005B65C4" w:rsidP="00B61000">
            <w:pPr>
              <w:jc w:val="center"/>
              <w:rPr>
                <w:b/>
                <w:color w:val="000000" w:themeColor="text1"/>
                <w:spacing w:val="-6"/>
              </w:rPr>
            </w:pPr>
            <w:r w:rsidRPr="005D284E">
              <w:rPr>
                <w:b/>
                <w:color w:val="000000" w:themeColor="text1"/>
                <w:spacing w:val="-6"/>
              </w:rPr>
              <w:t>Расчетные показатели по уровню урбанизации</w:t>
            </w:r>
          </w:p>
        </w:tc>
      </w:tr>
      <w:tr w:rsidR="00B61000" w:rsidRPr="005D284E" w:rsidTr="00896B6D">
        <w:trPr>
          <w:trHeight w:val="290"/>
        </w:trPr>
        <w:tc>
          <w:tcPr>
            <w:tcW w:w="2590" w:type="dxa"/>
            <w:vMerge/>
            <w:shd w:val="clear" w:color="auto" w:fill="FFFFFF"/>
          </w:tcPr>
          <w:p w:rsidR="005B65C4" w:rsidRPr="005D284E" w:rsidRDefault="005B65C4" w:rsidP="00B61000">
            <w:pPr>
              <w:jc w:val="center"/>
              <w:rPr>
                <w:b/>
                <w:color w:val="000000" w:themeColor="text1"/>
                <w:spacing w:val="-6"/>
              </w:rPr>
            </w:pPr>
          </w:p>
        </w:tc>
        <w:tc>
          <w:tcPr>
            <w:tcW w:w="1389" w:type="dxa"/>
            <w:shd w:val="clear" w:color="auto" w:fill="FFFFFF"/>
          </w:tcPr>
          <w:p w:rsidR="005B65C4" w:rsidRPr="005D284E" w:rsidRDefault="005B65C4" w:rsidP="00B61000">
            <w:pPr>
              <w:jc w:val="center"/>
              <w:rPr>
                <w:b/>
                <w:color w:val="000000" w:themeColor="text1"/>
                <w:spacing w:val="-6"/>
              </w:rPr>
            </w:pPr>
            <w:r w:rsidRPr="005D284E">
              <w:rPr>
                <w:b/>
                <w:color w:val="000000" w:themeColor="text1"/>
                <w:spacing w:val="-6"/>
              </w:rPr>
              <w:t>Единица измерения</w:t>
            </w:r>
          </w:p>
        </w:tc>
        <w:tc>
          <w:tcPr>
            <w:tcW w:w="1574" w:type="dxa"/>
            <w:shd w:val="clear" w:color="auto" w:fill="FFFFFF"/>
          </w:tcPr>
          <w:p w:rsidR="005B65C4" w:rsidRPr="005D284E" w:rsidRDefault="005B65C4" w:rsidP="00B61000">
            <w:pPr>
              <w:jc w:val="center"/>
              <w:rPr>
                <w:b/>
                <w:color w:val="000000" w:themeColor="text1"/>
                <w:spacing w:val="-6"/>
              </w:rPr>
            </w:pPr>
            <w:r w:rsidRPr="005D284E">
              <w:rPr>
                <w:b/>
                <w:color w:val="000000" w:themeColor="text1"/>
                <w:spacing w:val="-6"/>
              </w:rPr>
              <w:t>А</w:t>
            </w:r>
          </w:p>
        </w:tc>
        <w:tc>
          <w:tcPr>
            <w:tcW w:w="1694" w:type="dxa"/>
            <w:shd w:val="clear" w:color="auto" w:fill="FFFFFF"/>
          </w:tcPr>
          <w:p w:rsidR="005B65C4" w:rsidRPr="005D284E" w:rsidRDefault="005B65C4" w:rsidP="00B61000">
            <w:pPr>
              <w:jc w:val="center"/>
              <w:rPr>
                <w:b/>
                <w:color w:val="000000" w:themeColor="text1"/>
                <w:spacing w:val="-6"/>
              </w:rPr>
            </w:pPr>
            <w:r w:rsidRPr="005D284E">
              <w:rPr>
                <w:b/>
                <w:color w:val="000000" w:themeColor="text1"/>
                <w:spacing w:val="-6"/>
              </w:rPr>
              <w:t>Б</w:t>
            </w:r>
          </w:p>
        </w:tc>
        <w:tc>
          <w:tcPr>
            <w:tcW w:w="1835" w:type="dxa"/>
            <w:shd w:val="clear" w:color="auto" w:fill="FFFFFF"/>
          </w:tcPr>
          <w:p w:rsidR="005B65C4" w:rsidRPr="005D284E" w:rsidRDefault="005B65C4" w:rsidP="00B61000">
            <w:pPr>
              <w:jc w:val="center"/>
              <w:rPr>
                <w:b/>
                <w:color w:val="000000" w:themeColor="text1"/>
                <w:spacing w:val="-6"/>
              </w:rPr>
            </w:pPr>
            <w:r w:rsidRPr="005D284E">
              <w:rPr>
                <w:b/>
                <w:color w:val="000000" w:themeColor="text1"/>
                <w:spacing w:val="-6"/>
              </w:rPr>
              <w:t>В</w:t>
            </w:r>
          </w:p>
        </w:tc>
      </w:tr>
      <w:tr w:rsidR="00B61000" w:rsidRPr="005D284E" w:rsidTr="00896B6D">
        <w:trPr>
          <w:trHeight w:val="550"/>
        </w:trPr>
        <w:tc>
          <w:tcPr>
            <w:tcW w:w="2590" w:type="dxa"/>
          </w:tcPr>
          <w:p w:rsidR="005B65C4" w:rsidRPr="005D284E" w:rsidRDefault="005B65C4" w:rsidP="005B65C4">
            <w:pPr>
              <w:widowControl w:val="0"/>
              <w:rPr>
                <w:color w:val="000000" w:themeColor="text1"/>
                <w:lang w:eastAsia="en-US"/>
              </w:rPr>
            </w:pPr>
          </w:p>
        </w:tc>
        <w:tc>
          <w:tcPr>
            <w:tcW w:w="1389" w:type="dxa"/>
          </w:tcPr>
          <w:p w:rsidR="005B65C4" w:rsidRPr="005D284E" w:rsidRDefault="005B65C4" w:rsidP="005B65C4">
            <w:pPr>
              <w:widowControl w:val="0"/>
              <w:jc w:val="center"/>
              <w:rPr>
                <w:color w:val="000000" w:themeColor="text1"/>
                <w:spacing w:val="-6"/>
                <w:lang w:eastAsia="en-US"/>
              </w:rPr>
            </w:pPr>
          </w:p>
        </w:tc>
        <w:tc>
          <w:tcPr>
            <w:tcW w:w="1574" w:type="dxa"/>
          </w:tcPr>
          <w:p w:rsidR="005B65C4" w:rsidRPr="005D284E" w:rsidRDefault="005B65C4" w:rsidP="005B65C4">
            <w:pPr>
              <w:widowControl w:val="0"/>
              <w:jc w:val="center"/>
              <w:rPr>
                <w:color w:val="000000" w:themeColor="text1"/>
                <w:spacing w:val="-6"/>
              </w:rPr>
            </w:pPr>
          </w:p>
        </w:tc>
        <w:tc>
          <w:tcPr>
            <w:tcW w:w="1694" w:type="dxa"/>
          </w:tcPr>
          <w:p w:rsidR="005B65C4" w:rsidRPr="005D284E" w:rsidRDefault="005B65C4" w:rsidP="005B65C4">
            <w:pPr>
              <w:widowControl w:val="0"/>
              <w:jc w:val="center"/>
              <w:rPr>
                <w:color w:val="000000" w:themeColor="text1"/>
                <w:spacing w:val="-6"/>
              </w:rPr>
            </w:pPr>
          </w:p>
        </w:tc>
        <w:tc>
          <w:tcPr>
            <w:tcW w:w="1835" w:type="dxa"/>
          </w:tcPr>
          <w:p w:rsidR="005B65C4" w:rsidRPr="005D284E" w:rsidRDefault="005B65C4" w:rsidP="005B65C4">
            <w:pPr>
              <w:widowControl w:val="0"/>
              <w:jc w:val="center"/>
              <w:rPr>
                <w:color w:val="000000" w:themeColor="text1"/>
                <w:spacing w:val="-6"/>
              </w:rPr>
            </w:pPr>
          </w:p>
        </w:tc>
      </w:tr>
      <w:tr w:rsidR="00B61000" w:rsidRPr="005D284E" w:rsidTr="00896B6D">
        <w:trPr>
          <w:trHeight w:val="550"/>
        </w:trPr>
        <w:tc>
          <w:tcPr>
            <w:tcW w:w="2590" w:type="dxa"/>
          </w:tcPr>
          <w:p w:rsidR="005B65C4" w:rsidRPr="005D284E" w:rsidRDefault="005B65C4" w:rsidP="005B65C4">
            <w:pPr>
              <w:widowControl w:val="0"/>
              <w:jc w:val="both"/>
              <w:rPr>
                <w:color w:val="000000" w:themeColor="text1"/>
                <w:lang w:eastAsia="en-US"/>
              </w:rPr>
            </w:pPr>
            <w:r w:rsidRPr="005D284E">
              <w:rPr>
                <w:color w:val="000000" w:themeColor="text1"/>
                <w:lang w:eastAsia="en-US"/>
              </w:rPr>
              <w:t>Жилых районов</w:t>
            </w:r>
          </w:p>
        </w:tc>
        <w:tc>
          <w:tcPr>
            <w:tcW w:w="1389" w:type="dxa"/>
          </w:tcPr>
          <w:p w:rsidR="005B65C4" w:rsidRPr="005D284E" w:rsidRDefault="005B65C4" w:rsidP="005B65C4">
            <w:pPr>
              <w:widowControl w:val="0"/>
              <w:jc w:val="center"/>
              <w:rPr>
                <w:color w:val="000000" w:themeColor="text1"/>
                <w:spacing w:val="-6"/>
                <w:lang w:eastAsia="en-US"/>
              </w:rPr>
            </w:pPr>
            <w:r w:rsidRPr="005D284E">
              <w:rPr>
                <w:color w:val="000000" w:themeColor="text1"/>
                <w:spacing w:val="-6"/>
                <w:lang w:eastAsia="en-US"/>
              </w:rPr>
              <w:t>м</w:t>
            </w:r>
            <w:proofErr w:type="gramStart"/>
            <w:r w:rsidRPr="005D284E">
              <w:rPr>
                <w:color w:val="000000" w:themeColor="text1"/>
                <w:spacing w:val="-6"/>
                <w:vertAlign w:val="superscript"/>
                <w:lang w:eastAsia="en-US"/>
              </w:rPr>
              <w:t>2</w:t>
            </w:r>
            <w:proofErr w:type="gramEnd"/>
            <w:r w:rsidRPr="005D284E">
              <w:rPr>
                <w:color w:val="000000" w:themeColor="text1"/>
                <w:spacing w:val="-6"/>
                <w:lang w:eastAsia="en-US"/>
              </w:rPr>
              <w:t xml:space="preserve"> на 1 чел.</w:t>
            </w:r>
          </w:p>
        </w:tc>
        <w:tc>
          <w:tcPr>
            <w:tcW w:w="1574" w:type="dxa"/>
          </w:tcPr>
          <w:p w:rsidR="005B65C4" w:rsidRPr="005D284E" w:rsidRDefault="00DF5829" w:rsidP="005B65C4">
            <w:pPr>
              <w:widowControl w:val="0"/>
              <w:jc w:val="center"/>
              <w:rPr>
                <w:color w:val="000000" w:themeColor="text1"/>
                <w:spacing w:val="-6"/>
              </w:rPr>
            </w:pPr>
            <w:r>
              <w:rPr>
                <w:color w:val="000000" w:themeColor="text1"/>
                <w:spacing w:val="-6"/>
              </w:rPr>
              <w:t>-</w:t>
            </w:r>
          </w:p>
        </w:tc>
        <w:tc>
          <w:tcPr>
            <w:tcW w:w="1694" w:type="dxa"/>
          </w:tcPr>
          <w:p w:rsidR="005B65C4" w:rsidRPr="005D284E" w:rsidRDefault="00DF5829" w:rsidP="005B65C4">
            <w:pPr>
              <w:widowControl w:val="0"/>
              <w:jc w:val="center"/>
              <w:rPr>
                <w:color w:val="000000" w:themeColor="text1"/>
                <w:spacing w:val="-6"/>
              </w:rPr>
            </w:pPr>
            <w:r>
              <w:rPr>
                <w:color w:val="000000" w:themeColor="text1"/>
                <w:spacing w:val="-6"/>
              </w:rPr>
              <w:t>-</w:t>
            </w:r>
          </w:p>
        </w:tc>
        <w:tc>
          <w:tcPr>
            <w:tcW w:w="1835" w:type="dxa"/>
          </w:tcPr>
          <w:p w:rsidR="005B65C4" w:rsidRPr="005D284E" w:rsidRDefault="005B65C4" w:rsidP="005B65C4">
            <w:pPr>
              <w:widowControl w:val="0"/>
              <w:jc w:val="center"/>
              <w:rPr>
                <w:color w:val="000000" w:themeColor="text1"/>
                <w:spacing w:val="-6"/>
              </w:rPr>
            </w:pPr>
            <w:r w:rsidRPr="005D284E">
              <w:rPr>
                <w:color w:val="000000" w:themeColor="text1"/>
                <w:spacing w:val="-6"/>
              </w:rPr>
              <w:t>-</w:t>
            </w:r>
          </w:p>
          <w:p w:rsidR="005B65C4" w:rsidRPr="005D284E" w:rsidRDefault="005B65C4" w:rsidP="005B65C4">
            <w:pPr>
              <w:widowControl w:val="0"/>
              <w:jc w:val="center"/>
              <w:rPr>
                <w:color w:val="000000" w:themeColor="text1"/>
                <w:spacing w:val="-6"/>
              </w:rPr>
            </w:pPr>
          </w:p>
        </w:tc>
      </w:tr>
    </w:tbl>
    <w:p w:rsidR="00B61000" w:rsidRPr="005D284E" w:rsidRDefault="00BE100D" w:rsidP="005E4BC2">
      <w:pPr>
        <w:ind w:right="-568" w:firstLine="280"/>
        <w:jc w:val="both"/>
        <w:rPr>
          <w:rFonts w:eastAsia="TimesNewRomanPSMT"/>
          <w:color w:val="000000" w:themeColor="text1"/>
        </w:rPr>
      </w:pPr>
      <w:r w:rsidRPr="005D284E">
        <w:rPr>
          <w:rFonts w:eastAsia="TimesNewRomanPSMT"/>
          <w:color w:val="000000" w:themeColor="text1"/>
        </w:rPr>
        <w:lastRenderedPageBreak/>
        <w:t>Примечание указывать только для тех муниципальных образований, которые отнесены к уровню урбанизации</w:t>
      </w:r>
      <w:proofErr w:type="gramStart"/>
      <w:r w:rsidRPr="005D284E">
        <w:rPr>
          <w:rFonts w:eastAsia="TimesNewRomanPSMT"/>
          <w:color w:val="000000" w:themeColor="text1"/>
        </w:rPr>
        <w:t xml:space="preserve"> В</w:t>
      </w:r>
      <w:proofErr w:type="gramEnd"/>
    </w:p>
    <w:p w:rsidR="005B65C4" w:rsidRPr="005D284E" w:rsidRDefault="00907F03" w:rsidP="005E4BC2">
      <w:pPr>
        <w:ind w:right="-568" w:firstLine="709"/>
        <w:jc w:val="both"/>
        <w:rPr>
          <w:color w:val="000000" w:themeColor="text1"/>
        </w:rPr>
      </w:pPr>
      <w:r w:rsidRPr="005D284E">
        <w:rPr>
          <w:rFonts w:eastAsia="TimesNewRomanPSMT"/>
          <w:color w:val="000000" w:themeColor="text1"/>
        </w:rPr>
        <w:t>Примечание.</w:t>
      </w:r>
      <w:r w:rsidR="005B65C4" w:rsidRPr="005D284E">
        <w:rPr>
          <w:color w:val="000000" w:themeColor="text1"/>
        </w:rPr>
        <w:t xml:space="preserve"> В муниципальных образованиях, отнесенных к уровню урбанизации</w:t>
      </w:r>
      <w:proofErr w:type="gramStart"/>
      <w:r w:rsidR="005B65C4" w:rsidRPr="005D284E">
        <w:rPr>
          <w:color w:val="000000" w:themeColor="text1"/>
        </w:rPr>
        <w:t xml:space="preserve"> В</w:t>
      </w:r>
      <w:proofErr w:type="gramEnd"/>
      <w:r w:rsidR="005B65C4" w:rsidRPr="005D284E">
        <w:rPr>
          <w:color w:val="000000" w:themeColor="text1"/>
        </w:rPr>
        <w:t>, расположенных в окружении лесов, прибрежных зонах крупных рек и водоемов, площадь озелененных территорий общего пользования допускается уменьшать, но не более чем на 20%.</w:t>
      </w:r>
    </w:p>
    <w:p w:rsidR="005B65C4" w:rsidRPr="005D284E" w:rsidRDefault="005B65C4" w:rsidP="005E4BC2">
      <w:pPr>
        <w:ind w:right="-568"/>
        <w:rPr>
          <w:color w:val="000000" w:themeColor="text1"/>
        </w:rPr>
      </w:pPr>
    </w:p>
    <w:p w:rsidR="005B65C4" w:rsidRPr="005D284E" w:rsidRDefault="005B65C4" w:rsidP="005E4BC2">
      <w:pPr>
        <w:ind w:right="-568"/>
        <w:rPr>
          <w:color w:val="000000" w:themeColor="text1"/>
        </w:rPr>
      </w:pPr>
    </w:p>
    <w:p w:rsidR="005C4669" w:rsidRPr="005D284E" w:rsidRDefault="005C4669" w:rsidP="005B65C4">
      <w:pPr>
        <w:rPr>
          <w:color w:val="000000" w:themeColor="text1"/>
        </w:rPr>
        <w:sectPr w:rsidR="005C4669" w:rsidRPr="005D284E" w:rsidSect="005C4669">
          <w:pgSz w:w="11906" w:h="16838"/>
          <w:pgMar w:top="1134" w:right="1701" w:bottom="1134" w:left="1134" w:header="709" w:footer="709" w:gutter="0"/>
          <w:cols w:space="708"/>
          <w:docGrid w:linePitch="360"/>
        </w:sectPr>
      </w:pPr>
    </w:p>
    <w:p w:rsidR="005C4669" w:rsidRPr="005D284E" w:rsidRDefault="005C4669" w:rsidP="005B65C4">
      <w:pPr>
        <w:pStyle w:val="350"/>
        <w:jc w:val="center"/>
        <w:rPr>
          <w:color w:val="000000" w:themeColor="text1"/>
          <w:szCs w:val="24"/>
        </w:rPr>
      </w:pPr>
      <w:bookmarkStart w:id="10" w:name="_Toc47964075"/>
      <w:bookmarkStart w:id="11" w:name="_Toc47969363"/>
      <w:bookmarkStart w:id="12" w:name="_Toc55215547"/>
      <w:bookmarkEnd w:id="3"/>
    </w:p>
    <w:p w:rsidR="005B65C4" w:rsidRPr="008A6F5F" w:rsidRDefault="005B65C4" w:rsidP="005E4BC2">
      <w:pPr>
        <w:pStyle w:val="350"/>
        <w:ind w:right="-568"/>
        <w:jc w:val="center"/>
        <w:rPr>
          <w:szCs w:val="24"/>
        </w:rPr>
      </w:pPr>
      <w:r w:rsidRPr="005D284E">
        <w:rPr>
          <w:color w:val="000000" w:themeColor="text1"/>
          <w:szCs w:val="24"/>
        </w:rPr>
        <w:t xml:space="preserve">II. </w:t>
      </w:r>
      <w:proofErr w:type="gramStart"/>
      <w:r w:rsidRPr="005D284E">
        <w:rPr>
          <w:color w:val="000000" w:themeColor="text1"/>
          <w:szCs w:val="24"/>
        </w:rPr>
        <w:t>МАТЕРИАЛЫ ПО ОБОСНОВАНИЮ РАСЧеТНЫХ ПОКАЗАТЕЛЕЙГРАДОСТРОИТЕЛЬНОГО ПРОЕКТИРОВАНИЯ, СОДЕРЖАЩИХСЯ В ОСНОВНОЙ ЧАСТИ</w:t>
      </w:r>
      <w:r w:rsidR="005A7DAB" w:rsidRPr="005D284E">
        <w:rPr>
          <w:color w:val="000000" w:themeColor="text1"/>
          <w:szCs w:val="24"/>
        </w:rPr>
        <w:t>МЕСТНЫХ</w:t>
      </w:r>
      <w:r w:rsidR="0078459E" w:rsidRPr="005D284E">
        <w:rPr>
          <w:color w:val="000000" w:themeColor="text1"/>
          <w:szCs w:val="24"/>
        </w:rPr>
        <w:t xml:space="preserve"> НОРМАТИВОВ ГРАДОСТРОИТЕЛЬНОГО ПРОЕКТИРОВАНИЯ </w:t>
      </w:r>
      <w:r w:rsidR="005A7DAB" w:rsidRPr="005D284E">
        <w:rPr>
          <w:color w:val="000000" w:themeColor="text1"/>
          <w:szCs w:val="24"/>
        </w:rPr>
        <w:t>М</w:t>
      </w:r>
      <w:r w:rsidR="005A7DAB" w:rsidRPr="008A6F5F">
        <w:rPr>
          <w:szCs w:val="24"/>
        </w:rPr>
        <w:t xml:space="preserve">УНИЦИПАЛЬНОГО </w:t>
      </w:r>
      <w:r w:rsidR="005A7DAB" w:rsidRPr="007F11B6">
        <w:rPr>
          <w:szCs w:val="24"/>
        </w:rPr>
        <w:t>ОБРАЗОВАНИЯ</w:t>
      </w:r>
      <w:r w:rsidR="00225BC7" w:rsidRPr="007F11B6">
        <w:rPr>
          <w:szCs w:val="24"/>
        </w:rPr>
        <w:t xml:space="preserve"> </w:t>
      </w:r>
      <w:r w:rsidR="00FB7DF5" w:rsidRPr="007F11B6">
        <w:rPr>
          <w:szCs w:val="24"/>
        </w:rPr>
        <w:t>«</w:t>
      </w:r>
      <w:r w:rsidR="00DF1693" w:rsidRPr="007F11B6">
        <w:rPr>
          <w:szCs w:val="24"/>
        </w:rPr>
        <w:t>КУЛЬБАКИНСКИЙ</w:t>
      </w:r>
      <w:r w:rsidR="00FB7DF5" w:rsidRPr="007F11B6">
        <w:rPr>
          <w:szCs w:val="24"/>
        </w:rPr>
        <w:t xml:space="preserve"> сельсовет» </w:t>
      </w:r>
      <w:r w:rsidR="00225BC7" w:rsidRPr="007F11B6">
        <w:rPr>
          <w:szCs w:val="24"/>
        </w:rPr>
        <w:t>Глушковского</w:t>
      </w:r>
      <w:r w:rsidR="00FB7DF5" w:rsidRPr="007F11B6">
        <w:rPr>
          <w:szCs w:val="24"/>
        </w:rPr>
        <w:t xml:space="preserve"> района</w:t>
      </w:r>
      <w:r w:rsidR="00225BC7" w:rsidRPr="008A6F5F">
        <w:rPr>
          <w:color w:val="FF0000"/>
          <w:szCs w:val="24"/>
        </w:rPr>
        <w:t xml:space="preserve"> </w:t>
      </w:r>
      <w:r w:rsidR="0078459E" w:rsidRPr="008A6F5F">
        <w:rPr>
          <w:szCs w:val="24"/>
        </w:rPr>
        <w:t>КУРСКОЙ ОБЛАСТИ</w:t>
      </w:r>
      <w:proofErr w:type="gramEnd"/>
    </w:p>
    <w:p w:rsidR="0078459E" w:rsidRPr="008A6F5F" w:rsidRDefault="0078459E" w:rsidP="005E4BC2">
      <w:pPr>
        <w:widowControl w:val="0"/>
        <w:autoSpaceDE w:val="0"/>
        <w:autoSpaceDN w:val="0"/>
        <w:adjustRightInd w:val="0"/>
        <w:spacing w:before="120"/>
        <w:ind w:right="-568"/>
        <w:jc w:val="center"/>
        <w:rPr>
          <w:b/>
          <w:bCs/>
        </w:rPr>
      </w:pPr>
    </w:p>
    <w:p w:rsidR="0078459E" w:rsidRPr="008A6F5F" w:rsidRDefault="005B65C4" w:rsidP="005E4BC2">
      <w:pPr>
        <w:widowControl w:val="0"/>
        <w:autoSpaceDE w:val="0"/>
        <w:autoSpaceDN w:val="0"/>
        <w:adjustRightInd w:val="0"/>
        <w:ind w:right="-568"/>
        <w:jc w:val="center"/>
        <w:rPr>
          <w:b/>
          <w:bCs/>
        </w:rPr>
      </w:pPr>
      <w:r w:rsidRPr="008A6F5F">
        <w:rPr>
          <w:b/>
          <w:bCs/>
        </w:rPr>
        <w:t>1.Материалы по обоснованию</w:t>
      </w:r>
      <w:r w:rsidR="00225BC7" w:rsidRPr="008A6F5F">
        <w:rPr>
          <w:b/>
          <w:bCs/>
        </w:rPr>
        <w:t xml:space="preserve"> </w:t>
      </w:r>
      <w:r w:rsidRPr="008A6F5F">
        <w:rPr>
          <w:b/>
          <w:bCs/>
        </w:rPr>
        <w:t xml:space="preserve">расчетных показателей </w:t>
      </w:r>
    </w:p>
    <w:p w:rsidR="0078459E" w:rsidRPr="008A6F5F" w:rsidRDefault="005B65C4" w:rsidP="005E4BC2">
      <w:pPr>
        <w:widowControl w:val="0"/>
        <w:autoSpaceDE w:val="0"/>
        <w:autoSpaceDN w:val="0"/>
        <w:adjustRightInd w:val="0"/>
        <w:ind w:right="-568"/>
        <w:jc w:val="center"/>
        <w:rPr>
          <w:b/>
          <w:bCs/>
        </w:rPr>
      </w:pPr>
      <w:r w:rsidRPr="008A6F5F">
        <w:rPr>
          <w:b/>
          <w:bCs/>
        </w:rPr>
        <w:t xml:space="preserve">минимально допустимого уровня обеспеченности объектами </w:t>
      </w:r>
      <w:r w:rsidR="005A7DAB" w:rsidRPr="008A6F5F">
        <w:rPr>
          <w:b/>
          <w:bCs/>
        </w:rPr>
        <w:t>местного</w:t>
      </w:r>
      <w:r w:rsidRPr="008A6F5F">
        <w:rPr>
          <w:b/>
          <w:bCs/>
        </w:rPr>
        <w:t xml:space="preserve"> значения и показателей максимально допустимого уровня территориальной доступности таких объектов </w:t>
      </w:r>
    </w:p>
    <w:p w:rsidR="005B65C4" w:rsidRPr="007F11B6" w:rsidRDefault="005B65C4" w:rsidP="005E4BC2">
      <w:pPr>
        <w:widowControl w:val="0"/>
        <w:autoSpaceDE w:val="0"/>
        <w:autoSpaceDN w:val="0"/>
        <w:adjustRightInd w:val="0"/>
        <w:ind w:right="-568"/>
        <w:jc w:val="center"/>
        <w:rPr>
          <w:b/>
          <w:bCs/>
        </w:rPr>
      </w:pPr>
      <w:r w:rsidRPr="008A6F5F">
        <w:rPr>
          <w:b/>
          <w:bCs/>
        </w:rPr>
        <w:t xml:space="preserve">для населения </w:t>
      </w:r>
      <w:r w:rsidR="005A7DAB" w:rsidRPr="008A6F5F">
        <w:rPr>
          <w:b/>
          <w:bCs/>
        </w:rPr>
        <w:t xml:space="preserve">муниципального </w:t>
      </w:r>
      <w:r w:rsidR="005A7DAB" w:rsidRPr="007F11B6">
        <w:rPr>
          <w:b/>
          <w:bCs/>
        </w:rPr>
        <w:t>образования</w:t>
      </w:r>
      <w:r w:rsidR="00225BC7" w:rsidRPr="007F11B6">
        <w:rPr>
          <w:b/>
          <w:bCs/>
        </w:rPr>
        <w:t xml:space="preserve"> </w:t>
      </w:r>
      <w:r w:rsidR="00FB7DF5" w:rsidRPr="007F11B6">
        <w:t>«</w:t>
      </w:r>
      <w:r w:rsidR="00DF1693" w:rsidRPr="007F11B6">
        <w:t>Кульбакинский</w:t>
      </w:r>
      <w:r w:rsidR="00FB7DF5" w:rsidRPr="007F11B6">
        <w:t xml:space="preserve"> сельсовет» </w:t>
      </w:r>
      <w:r w:rsidR="00225BC7" w:rsidRPr="007F11B6">
        <w:t>Глушковского</w:t>
      </w:r>
      <w:r w:rsidR="00FB7DF5" w:rsidRPr="007F11B6">
        <w:t xml:space="preserve"> района</w:t>
      </w:r>
      <w:r w:rsidR="00225BC7" w:rsidRPr="007F11B6">
        <w:t xml:space="preserve"> </w:t>
      </w:r>
      <w:r w:rsidRPr="007F11B6">
        <w:rPr>
          <w:b/>
          <w:bCs/>
        </w:rPr>
        <w:t>Курской области</w:t>
      </w:r>
    </w:p>
    <w:p w:rsidR="0078459E" w:rsidRPr="007F11B6" w:rsidRDefault="0078459E" w:rsidP="005E4BC2">
      <w:pPr>
        <w:widowControl w:val="0"/>
        <w:autoSpaceDE w:val="0"/>
        <w:autoSpaceDN w:val="0"/>
        <w:adjustRightInd w:val="0"/>
        <w:spacing w:before="120"/>
        <w:ind w:right="-568"/>
        <w:jc w:val="center"/>
        <w:rPr>
          <w:b/>
          <w:bCs/>
        </w:rPr>
      </w:pPr>
    </w:p>
    <w:p w:rsidR="005B65C4" w:rsidRPr="008A6F5F" w:rsidRDefault="005B65C4" w:rsidP="005E4BC2">
      <w:pPr>
        <w:widowControl w:val="0"/>
        <w:autoSpaceDE w:val="0"/>
        <w:autoSpaceDN w:val="0"/>
        <w:adjustRightInd w:val="0"/>
        <w:ind w:right="-568" w:firstLine="709"/>
        <w:jc w:val="both"/>
      </w:pPr>
      <w:proofErr w:type="gramStart"/>
      <w:r w:rsidRPr="007F11B6">
        <w:t>Расчетные показатели минимально допустимого уровня обеспеченности</w:t>
      </w:r>
      <w:r w:rsidRPr="008A6F5F">
        <w:t xml:space="preserve"> объектами </w:t>
      </w:r>
      <w:r w:rsidR="005A7DAB" w:rsidRPr="008A6F5F">
        <w:t>местного</w:t>
      </w:r>
      <w:r w:rsidRPr="008A6F5F">
        <w:t xml:space="preserve"> значения и показатели максимально допустимого </w:t>
      </w:r>
      <w:r w:rsidRPr="007F11B6">
        <w:t xml:space="preserve">уровня территориальной доступности таких объектов для населения </w:t>
      </w:r>
      <w:r w:rsidR="005A7DAB" w:rsidRPr="007F11B6">
        <w:t xml:space="preserve">муниципального образования </w:t>
      </w:r>
      <w:r w:rsidR="00FB7DF5" w:rsidRPr="007F11B6">
        <w:t>«</w:t>
      </w:r>
      <w:r w:rsidR="00DF1693" w:rsidRPr="007F11B6">
        <w:t>Кульбакинский</w:t>
      </w:r>
      <w:r w:rsidR="00FB7DF5" w:rsidRPr="007F11B6">
        <w:t xml:space="preserve"> сельсовет» </w:t>
      </w:r>
      <w:r w:rsidR="00225BC7" w:rsidRPr="007F11B6">
        <w:t>Глушковского</w:t>
      </w:r>
      <w:r w:rsidR="00FB7DF5" w:rsidRPr="007F11B6">
        <w:t xml:space="preserve"> района</w:t>
      </w:r>
      <w:r w:rsidR="00225BC7" w:rsidRPr="007F11B6">
        <w:t xml:space="preserve"> </w:t>
      </w:r>
      <w:r w:rsidRPr="007F11B6">
        <w:t>Курской области установлены в соответствии с действующими федеральными и региональными нормативно-правовыми актами в области регулирования вопросов градостроительной деятельности, на основании параметров и</w:t>
      </w:r>
      <w:r w:rsidRPr="008A6F5F">
        <w:t xml:space="preserve"> условий со</w:t>
      </w:r>
      <w:r w:rsidR="00F57FCE" w:rsidRPr="008A6F5F">
        <w:t>циально-экономического развития</w:t>
      </w:r>
      <w:r w:rsidRPr="008A6F5F">
        <w:t>, социальных, демографических, природно-экологических, историко-культурных и иных условий развития территории</w:t>
      </w:r>
      <w:proofErr w:type="gramEnd"/>
      <w:r w:rsidRPr="008A6F5F">
        <w:t xml:space="preserve">, условий осуществления градостроительной деятельности на территории </w:t>
      </w:r>
      <w:r w:rsidR="00F57FCE" w:rsidRPr="008A6F5F">
        <w:t>муниципального образования Курской области</w:t>
      </w:r>
      <w:r w:rsidRPr="008A6F5F">
        <w:t xml:space="preserve"> в части формирования объектов </w:t>
      </w:r>
      <w:r w:rsidR="00F57FCE" w:rsidRPr="008A6F5F">
        <w:t>местного</w:t>
      </w:r>
      <w:r w:rsidRPr="008A6F5F">
        <w:t xml:space="preserve"> значения.</w:t>
      </w:r>
    </w:p>
    <w:p w:rsidR="00F57FCE" w:rsidRPr="008A6F5F" w:rsidRDefault="00F57FCE" w:rsidP="005E4BC2">
      <w:pPr>
        <w:widowControl w:val="0"/>
        <w:autoSpaceDE w:val="0"/>
        <w:autoSpaceDN w:val="0"/>
        <w:adjustRightInd w:val="0"/>
        <w:ind w:right="-568" w:firstLine="709"/>
        <w:jc w:val="both"/>
      </w:pPr>
    </w:p>
    <w:tbl>
      <w:tblPr>
        <w:tblW w:w="9752" w:type="dxa"/>
        <w:tblInd w:w="-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tblPr>
      <w:tblGrid>
        <w:gridCol w:w="3482"/>
        <w:gridCol w:w="6270"/>
      </w:tblGrid>
      <w:tr w:rsidR="000A03FC" w:rsidRPr="008A6F5F" w:rsidTr="00621883">
        <w:trPr>
          <w:trHeight w:val="1088"/>
          <w:tblHeader/>
        </w:trPr>
        <w:tc>
          <w:tcPr>
            <w:tcW w:w="0" w:type="auto"/>
            <w:tcBorders>
              <w:top w:val="single" w:sz="4" w:space="0" w:color="auto"/>
              <w:bottom w:val="single" w:sz="4" w:space="0" w:color="auto"/>
            </w:tcBorders>
            <w:shd w:val="clear" w:color="auto" w:fill="FFFFFF"/>
            <w:vAlign w:val="center"/>
          </w:tcPr>
          <w:p w:rsidR="000A03FC" w:rsidRPr="008A6F5F" w:rsidRDefault="000A03FC" w:rsidP="005B65C4">
            <w:pPr>
              <w:jc w:val="center"/>
              <w:rPr>
                <w:b/>
                <w:spacing w:val="-6"/>
              </w:rPr>
            </w:pPr>
            <w:r w:rsidRPr="008A6F5F">
              <w:rPr>
                <w:b/>
                <w:spacing w:val="-6"/>
              </w:rPr>
              <w:t>Наименование, вид объекта</w:t>
            </w:r>
          </w:p>
          <w:p w:rsidR="000A03FC" w:rsidRPr="008A6F5F" w:rsidRDefault="000A03FC" w:rsidP="005B65C4">
            <w:pPr>
              <w:jc w:val="center"/>
              <w:rPr>
                <w:b/>
                <w:spacing w:val="-6"/>
              </w:rPr>
            </w:pPr>
          </w:p>
        </w:tc>
        <w:tc>
          <w:tcPr>
            <w:tcW w:w="6270" w:type="dxa"/>
            <w:tcBorders>
              <w:top w:val="single" w:sz="4" w:space="0" w:color="auto"/>
              <w:bottom w:val="single" w:sz="4" w:space="0" w:color="auto"/>
            </w:tcBorders>
            <w:shd w:val="clear" w:color="auto" w:fill="FFFFFF"/>
            <w:vAlign w:val="center"/>
          </w:tcPr>
          <w:p w:rsidR="000A03FC" w:rsidRPr="008A6F5F" w:rsidRDefault="000A03FC" w:rsidP="005B65C4">
            <w:pPr>
              <w:jc w:val="center"/>
              <w:rPr>
                <w:b/>
                <w:spacing w:val="-6"/>
              </w:rPr>
            </w:pPr>
            <w:r w:rsidRPr="008A6F5F">
              <w:rPr>
                <w:b/>
                <w:spacing w:val="-6"/>
              </w:rPr>
              <w:t>Сельское поселение</w:t>
            </w:r>
          </w:p>
        </w:tc>
      </w:tr>
      <w:tr w:rsidR="000A03FC" w:rsidRPr="008A6F5F" w:rsidTr="00621883">
        <w:trPr>
          <w:trHeight w:val="166"/>
          <w:tblHeader/>
        </w:trPr>
        <w:tc>
          <w:tcPr>
            <w:tcW w:w="0" w:type="auto"/>
            <w:tcBorders>
              <w:top w:val="single" w:sz="4" w:space="0" w:color="auto"/>
            </w:tcBorders>
            <w:shd w:val="clear" w:color="auto" w:fill="FFFFFF"/>
            <w:vAlign w:val="center"/>
          </w:tcPr>
          <w:p w:rsidR="000A03FC" w:rsidRPr="008A6F5F" w:rsidRDefault="000A03FC" w:rsidP="005B65C4">
            <w:pPr>
              <w:jc w:val="center"/>
              <w:rPr>
                <w:spacing w:val="-6"/>
              </w:rPr>
            </w:pPr>
            <w:r w:rsidRPr="008A6F5F">
              <w:rPr>
                <w:spacing w:val="-6"/>
              </w:rPr>
              <w:t>1</w:t>
            </w:r>
          </w:p>
        </w:tc>
        <w:tc>
          <w:tcPr>
            <w:tcW w:w="6270" w:type="dxa"/>
            <w:tcBorders>
              <w:top w:val="single" w:sz="4" w:space="0" w:color="auto"/>
            </w:tcBorders>
            <w:shd w:val="clear" w:color="auto" w:fill="FFFFFF"/>
            <w:vAlign w:val="center"/>
          </w:tcPr>
          <w:p w:rsidR="000A03FC" w:rsidRPr="008A6F5F" w:rsidRDefault="000A03FC" w:rsidP="005B65C4">
            <w:pPr>
              <w:jc w:val="center"/>
              <w:rPr>
                <w:spacing w:val="-6"/>
              </w:rPr>
            </w:pPr>
            <w:r w:rsidRPr="008A6F5F">
              <w:rPr>
                <w:spacing w:val="-6"/>
              </w:rPr>
              <w:t>5</w:t>
            </w:r>
          </w:p>
        </w:tc>
      </w:tr>
      <w:tr w:rsidR="000A03FC" w:rsidRPr="008A6F5F" w:rsidTr="00621883">
        <w:trPr>
          <w:trHeight w:val="554"/>
        </w:trPr>
        <w:tc>
          <w:tcPr>
            <w:tcW w:w="0" w:type="auto"/>
            <w:tcBorders>
              <w:bottom w:val="single" w:sz="2" w:space="0" w:color="auto"/>
            </w:tcBorders>
          </w:tcPr>
          <w:p w:rsidR="000A03FC" w:rsidRPr="008A6F5F" w:rsidRDefault="000A03FC" w:rsidP="005B65C4">
            <w:pPr>
              <w:widowControl w:val="0"/>
              <w:jc w:val="center"/>
              <w:rPr>
                <w:b/>
              </w:rPr>
            </w:pPr>
            <w:r w:rsidRPr="008A6F5F">
              <w:rPr>
                <w:b/>
              </w:rPr>
              <w:t>Объекты электроснабжения</w:t>
            </w:r>
          </w:p>
          <w:p w:rsidR="000A03FC" w:rsidRPr="008A6F5F" w:rsidRDefault="000A03FC" w:rsidP="005B65C4">
            <w:pPr>
              <w:widowControl w:val="0"/>
              <w:jc w:val="center"/>
              <w:rPr>
                <w:b/>
              </w:rPr>
            </w:pPr>
            <w:r w:rsidRPr="008A6F5F">
              <w:t>Комплекс сооружений электроснабжения</w:t>
            </w:r>
          </w:p>
        </w:tc>
        <w:tc>
          <w:tcPr>
            <w:tcW w:w="6270" w:type="dxa"/>
            <w:tcBorders>
              <w:bottom w:val="single" w:sz="2" w:space="0" w:color="auto"/>
            </w:tcBorders>
          </w:tcPr>
          <w:p w:rsidR="000A03FC" w:rsidRPr="008A6F5F" w:rsidRDefault="000A03FC" w:rsidP="005B65C4">
            <w:pPr>
              <w:jc w:val="center"/>
              <w:rPr>
                <w:color w:val="000000"/>
                <w:spacing w:val="-4"/>
              </w:rPr>
            </w:pPr>
            <w:r w:rsidRPr="008A6F5F">
              <w:rPr>
                <w:color w:val="000000"/>
                <w:spacing w:val="-4"/>
              </w:rPr>
              <w:t>Объем электропотребления принят в соответствии с СП 42.13330.2016 «СНиП 2.07.01-89*» Планировка и застройка городских и сельских поселений. Приложение Л.</w:t>
            </w:r>
          </w:p>
          <w:p w:rsidR="000A03FC" w:rsidRPr="008A6F5F" w:rsidRDefault="00DF5829" w:rsidP="005B65C4">
            <w:pPr>
              <w:jc w:val="center"/>
              <w:rPr>
                <w:color w:val="000000"/>
                <w:spacing w:val="-4"/>
              </w:rPr>
            </w:pPr>
            <w:r>
              <w:rPr>
                <w:bCs/>
                <w:color w:val="000000"/>
                <w:spacing w:val="-4"/>
              </w:rPr>
              <w:t>Предельное значение по группе «В</w:t>
            </w:r>
            <w:r w:rsidR="000A03FC" w:rsidRPr="008A6F5F">
              <w:rPr>
                <w:bCs/>
                <w:color w:val="000000"/>
                <w:spacing w:val="-4"/>
              </w:rPr>
              <w:t xml:space="preserve">» получаем по формуле: </w:t>
            </w:r>
            <w:r>
              <w:rPr>
                <w:color w:val="000000"/>
                <w:spacing w:val="-4"/>
              </w:rPr>
              <w:t>855</w:t>
            </w:r>
            <w:r w:rsidR="000A03FC" w:rsidRPr="008A6F5F">
              <w:rPr>
                <w:color w:val="000000"/>
                <w:spacing w:val="-4"/>
              </w:rPr>
              <w:t xml:space="preserve"> кВт </w:t>
            </w:r>
            <w:proofErr w:type="gramStart"/>
            <w:r w:rsidR="000A03FC" w:rsidRPr="008A6F5F">
              <w:rPr>
                <w:color w:val="000000"/>
                <w:spacing w:val="-4"/>
              </w:rPr>
              <w:t>ч</w:t>
            </w:r>
            <w:proofErr w:type="gramEnd"/>
            <w:r w:rsidR="000A03FC" w:rsidRPr="008A6F5F">
              <w:rPr>
                <w:color w:val="000000"/>
                <w:spacing w:val="-4"/>
              </w:rPr>
              <w:t xml:space="preserve">/год </w:t>
            </w:r>
          </w:p>
          <w:p w:rsidR="000A03FC" w:rsidRPr="008A6F5F" w:rsidRDefault="000A03FC" w:rsidP="005B65C4">
            <w:pPr>
              <w:jc w:val="center"/>
              <w:rPr>
                <w:bCs/>
                <w:color w:val="000000"/>
                <w:spacing w:val="-4"/>
              </w:rPr>
            </w:pPr>
            <w:r w:rsidRPr="008A6F5F">
              <w:rPr>
                <w:color w:val="000000"/>
                <w:spacing w:val="-4"/>
              </w:rPr>
              <w:t>на 1 чел.</w:t>
            </w:r>
            <w:r w:rsidRPr="008A6F5F">
              <w:rPr>
                <w:bCs/>
                <w:color w:val="000000"/>
                <w:spacing w:val="-4"/>
              </w:rPr>
              <w:t xml:space="preserve"> х</w:t>
            </w:r>
            <w:proofErr w:type="gramStart"/>
            <w:r w:rsidRPr="008A6F5F">
              <w:rPr>
                <w:bCs/>
                <w:color w:val="000000"/>
                <w:spacing w:val="-4"/>
              </w:rPr>
              <w:t xml:space="preserve"> К</w:t>
            </w:r>
            <w:proofErr w:type="gramEnd"/>
            <w:r w:rsidRPr="008A6F5F">
              <w:rPr>
                <w:bCs/>
                <w:color w:val="000000"/>
                <w:spacing w:val="-4"/>
              </w:rPr>
              <w:t>,</w:t>
            </w:r>
          </w:p>
          <w:p w:rsidR="000A03FC" w:rsidRPr="008A6F5F" w:rsidRDefault="000A03FC" w:rsidP="005B65C4">
            <w:pPr>
              <w:jc w:val="center"/>
              <w:rPr>
                <w:bCs/>
                <w:color w:val="000000"/>
                <w:spacing w:val="-4"/>
              </w:rPr>
            </w:pPr>
            <w:r w:rsidRPr="008A6F5F">
              <w:rPr>
                <w:bCs/>
                <w:color w:val="000000"/>
                <w:spacing w:val="-4"/>
              </w:rPr>
              <w:t xml:space="preserve">где: </w:t>
            </w:r>
            <w:proofErr w:type="gramStart"/>
            <w:r w:rsidRPr="008A6F5F">
              <w:rPr>
                <w:bCs/>
                <w:color w:val="000000"/>
                <w:spacing w:val="-4"/>
              </w:rPr>
              <w:t>К</w:t>
            </w:r>
            <w:proofErr w:type="gramEnd"/>
            <w:r w:rsidRPr="008A6F5F">
              <w:rPr>
                <w:bCs/>
                <w:color w:val="000000"/>
                <w:spacing w:val="-4"/>
              </w:rPr>
              <w:t xml:space="preserve"> - </w:t>
            </w:r>
            <w:proofErr w:type="gramStart"/>
            <w:r w:rsidRPr="008A6F5F">
              <w:rPr>
                <w:bCs/>
                <w:color w:val="000000"/>
                <w:spacing w:val="-4"/>
              </w:rPr>
              <w:t>коэффициент</w:t>
            </w:r>
            <w:proofErr w:type="gramEnd"/>
            <w:r w:rsidRPr="008A6F5F">
              <w:rPr>
                <w:bCs/>
                <w:color w:val="000000"/>
                <w:spacing w:val="-4"/>
              </w:rPr>
              <w:t xml:space="preserve"> урбанизации муниципального образования.</w:t>
            </w:r>
          </w:p>
          <w:p w:rsidR="000A03FC" w:rsidRPr="008A6F5F" w:rsidRDefault="000A03FC" w:rsidP="003D51AA">
            <w:pPr>
              <w:jc w:val="center"/>
              <w:rPr>
                <w:bCs/>
                <w:color w:val="000000"/>
                <w:spacing w:val="-4"/>
              </w:rPr>
            </w:pPr>
            <w:r w:rsidRPr="008A6F5F">
              <w:rPr>
                <w:bCs/>
                <w:color w:val="000000"/>
                <w:spacing w:val="-4"/>
              </w:rPr>
              <w:t xml:space="preserve">Обоснование ранжирования </w:t>
            </w:r>
            <w:r w:rsidRPr="008A6F5F">
              <w:rPr>
                <w:spacing w:val="-6"/>
              </w:rPr>
              <w:t>муниципальных образований</w:t>
            </w:r>
            <w:r w:rsidRPr="008A6F5F">
              <w:rPr>
                <w:bCs/>
                <w:color w:val="000000"/>
                <w:spacing w:val="-4"/>
              </w:rPr>
              <w:t xml:space="preserve"> по уровню урбанизации приведено в разделе II РНГП.</w:t>
            </w:r>
          </w:p>
          <w:p w:rsidR="000A03FC" w:rsidRPr="008A6F5F" w:rsidRDefault="000A03FC" w:rsidP="003D51AA">
            <w:pPr>
              <w:jc w:val="center"/>
              <w:rPr>
                <w:bCs/>
                <w:color w:val="000000"/>
                <w:spacing w:val="-4"/>
              </w:rPr>
            </w:pPr>
          </w:p>
          <w:p w:rsidR="000A03FC" w:rsidRPr="008A6F5F" w:rsidRDefault="000A03FC" w:rsidP="003D51AA">
            <w:pPr>
              <w:jc w:val="center"/>
              <w:rPr>
                <w:color w:val="000000"/>
                <w:spacing w:val="-4"/>
              </w:rPr>
            </w:pPr>
          </w:p>
        </w:tc>
      </w:tr>
      <w:tr w:rsidR="000A03FC" w:rsidRPr="008A6F5F" w:rsidTr="00621883">
        <w:trPr>
          <w:trHeight w:val="496"/>
        </w:trPr>
        <w:tc>
          <w:tcPr>
            <w:tcW w:w="0" w:type="auto"/>
            <w:tcBorders>
              <w:top w:val="single" w:sz="2" w:space="0" w:color="auto"/>
              <w:bottom w:val="single" w:sz="2" w:space="0" w:color="auto"/>
            </w:tcBorders>
          </w:tcPr>
          <w:p w:rsidR="000A03FC" w:rsidRPr="008A6F5F" w:rsidRDefault="000A03FC" w:rsidP="005B65C4">
            <w:pPr>
              <w:widowControl w:val="0"/>
              <w:jc w:val="center"/>
              <w:rPr>
                <w:b/>
              </w:rPr>
            </w:pPr>
            <w:r w:rsidRPr="008A6F5F">
              <w:rPr>
                <w:b/>
              </w:rPr>
              <w:t>Объекты теплоснабжения</w:t>
            </w:r>
          </w:p>
          <w:p w:rsidR="000A03FC" w:rsidRPr="008A6F5F" w:rsidRDefault="000A03FC" w:rsidP="005B65C4">
            <w:pPr>
              <w:widowControl w:val="0"/>
              <w:jc w:val="center"/>
            </w:pPr>
            <w:r w:rsidRPr="008A6F5F">
              <w:t>Комплекс сооружений теплоснабжения</w:t>
            </w:r>
          </w:p>
        </w:tc>
        <w:tc>
          <w:tcPr>
            <w:tcW w:w="6270" w:type="dxa"/>
            <w:tcBorders>
              <w:top w:val="single" w:sz="2" w:space="0" w:color="auto"/>
              <w:bottom w:val="single" w:sz="2" w:space="0" w:color="auto"/>
            </w:tcBorders>
          </w:tcPr>
          <w:p w:rsidR="000A03FC" w:rsidRPr="008A6F5F" w:rsidRDefault="000A03FC" w:rsidP="005B65C4">
            <w:pPr>
              <w:jc w:val="center"/>
              <w:rPr>
                <w:spacing w:val="-6"/>
              </w:rPr>
            </w:pPr>
            <w:r w:rsidRPr="008A6F5F">
              <w:rPr>
                <w:spacing w:val="-6"/>
              </w:rPr>
              <w:t xml:space="preserve">Объем теплопотребления принят в соответствии с СП 42-101-2003 Общие положения по проектированию и строительству газораспределительных систем из металлических и полиэтиленовых труб (принят и введен в действие решением Межведомственного координационного совета по вопросам технического совершенствования газораспределительных систем и других инженерных коммуникаций, протокол от 8 </w:t>
            </w:r>
            <w:r w:rsidRPr="008A6F5F">
              <w:rPr>
                <w:spacing w:val="-6"/>
              </w:rPr>
              <w:lastRenderedPageBreak/>
              <w:t>июля 2003 г. № 32). Приложение А.</w:t>
            </w:r>
          </w:p>
          <w:p w:rsidR="000A03FC" w:rsidRPr="008A6F5F" w:rsidRDefault="00770772" w:rsidP="005B65C4">
            <w:pPr>
              <w:jc w:val="center"/>
              <w:rPr>
                <w:bCs/>
                <w:spacing w:val="-6"/>
              </w:rPr>
            </w:pPr>
            <w:r>
              <w:rPr>
                <w:bCs/>
                <w:spacing w:val="-6"/>
              </w:rPr>
              <w:t>Предельное значение по группе «В</w:t>
            </w:r>
            <w:r w:rsidR="000A03FC" w:rsidRPr="008A6F5F">
              <w:rPr>
                <w:bCs/>
                <w:spacing w:val="-6"/>
              </w:rPr>
              <w:t xml:space="preserve">» получаем по формуле: </w:t>
            </w:r>
          </w:p>
          <w:p w:rsidR="000A03FC" w:rsidRPr="008A6F5F" w:rsidRDefault="00DF5829" w:rsidP="005B65C4">
            <w:pPr>
              <w:jc w:val="center"/>
              <w:rPr>
                <w:bCs/>
                <w:spacing w:val="-6"/>
              </w:rPr>
            </w:pPr>
            <w:r>
              <w:rPr>
                <w:spacing w:val="-6"/>
              </w:rPr>
              <w:t>1512</w:t>
            </w:r>
            <w:r w:rsidR="000A03FC" w:rsidRPr="008A6F5F">
              <w:rPr>
                <w:spacing w:val="-6"/>
              </w:rPr>
              <w:t xml:space="preserve"> МДж/год на 1 чел.</w:t>
            </w:r>
            <w:r w:rsidR="000A03FC" w:rsidRPr="008A6F5F">
              <w:rPr>
                <w:bCs/>
                <w:spacing w:val="-6"/>
              </w:rPr>
              <w:t xml:space="preserve"> х</w:t>
            </w:r>
            <w:proofErr w:type="gramStart"/>
            <w:r w:rsidR="000A03FC" w:rsidRPr="008A6F5F">
              <w:rPr>
                <w:bCs/>
                <w:spacing w:val="-6"/>
              </w:rPr>
              <w:t xml:space="preserve"> К</w:t>
            </w:r>
            <w:proofErr w:type="gramEnd"/>
            <w:r w:rsidR="000A03FC" w:rsidRPr="008A6F5F">
              <w:rPr>
                <w:bCs/>
                <w:spacing w:val="-6"/>
              </w:rPr>
              <w:t>,</w:t>
            </w:r>
          </w:p>
          <w:p w:rsidR="000A03FC" w:rsidRPr="008A6F5F" w:rsidRDefault="000A03FC" w:rsidP="005B65C4">
            <w:pPr>
              <w:jc w:val="center"/>
              <w:rPr>
                <w:bCs/>
                <w:spacing w:val="-6"/>
              </w:rPr>
            </w:pPr>
            <w:r w:rsidRPr="008A6F5F">
              <w:rPr>
                <w:bCs/>
                <w:spacing w:val="-6"/>
              </w:rPr>
              <w:t xml:space="preserve">где: </w:t>
            </w:r>
            <w:proofErr w:type="gramStart"/>
            <w:r w:rsidRPr="008A6F5F">
              <w:rPr>
                <w:bCs/>
                <w:spacing w:val="-6"/>
              </w:rPr>
              <w:t>К</w:t>
            </w:r>
            <w:proofErr w:type="gramEnd"/>
            <w:r w:rsidRPr="008A6F5F">
              <w:rPr>
                <w:bCs/>
                <w:spacing w:val="-6"/>
              </w:rPr>
              <w:t xml:space="preserve"> - </w:t>
            </w:r>
            <w:proofErr w:type="gramStart"/>
            <w:r w:rsidRPr="008A6F5F">
              <w:rPr>
                <w:bCs/>
                <w:spacing w:val="-6"/>
              </w:rPr>
              <w:t>коэффициент</w:t>
            </w:r>
            <w:proofErr w:type="gramEnd"/>
            <w:r w:rsidRPr="008A6F5F">
              <w:rPr>
                <w:bCs/>
                <w:spacing w:val="-6"/>
              </w:rPr>
              <w:t xml:space="preserve"> урбанизации муниципального образования.</w:t>
            </w:r>
          </w:p>
          <w:p w:rsidR="000A03FC" w:rsidRPr="008A6F5F" w:rsidRDefault="000A03FC" w:rsidP="005B65C4">
            <w:pPr>
              <w:jc w:val="center"/>
              <w:rPr>
                <w:color w:val="000000"/>
                <w:spacing w:val="-4"/>
              </w:rPr>
            </w:pPr>
            <w:r w:rsidRPr="008A6F5F">
              <w:rPr>
                <w:bCs/>
                <w:spacing w:val="-6"/>
              </w:rPr>
              <w:t xml:space="preserve">Обоснование ранжирования </w:t>
            </w:r>
            <w:r w:rsidRPr="008A6F5F">
              <w:rPr>
                <w:spacing w:val="-6"/>
              </w:rPr>
              <w:t>муниципальных образований</w:t>
            </w:r>
            <w:r w:rsidRPr="008A6F5F">
              <w:rPr>
                <w:bCs/>
                <w:spacing w:val="-6"/>
              </w:rPr>
              <w:t xml:space="preserve"> по уровню урбанизации приведено в разделе II РНГП.</w:t>
            </w:r>
          </w:p>
        </w:tc>
      </w:tr>
      <w:tr w:rsidR="000A03FC" w:rsidRPr="008A6F5F" w:rsidTr="00621883">
        <w:trPr>
          <w:trHeight w:val="496"/>
        </w:trPr>
        <w:tc>
          <w:tcPr>
            <w:tcW w:w="0" w:type="auto"/>
            <w:tcBorders>
              <w:top w:val="single" w:sz="2" w:space="0" w:color="auto"/>
              <w:bottom w:val="single" w:sz="2" w:space="0" w:color="auto"/>
            </w:tcBorders>
          </w:tcPr>
          <w:p w:rsidR="000A03FC" w:rsidRPr="008A6F5F" w:rsidRDefault="000A03FC" w:rsidP="005B65C4">
            <w:pPr>
              <w:widowControl w:val="0"/>
              <w:jc w:val="center"/>
              <w:rPr>
                <w:b/>
              </w:rPr>
            </w:pPr>
            <w:r w:rsidRPr="008A6F5F">
              <w:rPr>
                <w:b/>
              </w:rPr>
              <w:lastRenderedPageBreak/>
              <w:t>Объекты водоснабжения</w:t>
            </w:r>
          </w:p>
          <w:p w:rsidR="000A03FC" w:rsidRPr="008A6F5F" w:rsidRDefault="000A03FC" w:rsidP="005B65C4">
            <w:pPr>
              <w:widowControl w:val="0"/>
              <w:jc w:val="center"/>
            </w:pPr>
            <w:r w:rsidRPr="008A6F5F">
              <w:t>Комплекс сооружений водоснабжения</w:t>
            </w:r>
          </w:p>
        </w:tc>
        <w:tc>
          <w:tcPr>
            <w:tcW w:w="6270" w:type="dxa"/>
            <w:tcBorders>
              <w:top w:val="single" w:sz="2" w:space="0" w:color="auto"/>
              <w:bottom w:val="single" w:sz="2" w:space="0" w:color="auto"/>
            </w:tcBorders>
          </w:tcPr>
          <w:p w:rsidR="000A03FC" w:rsidRPr="008A6F5F" w:rsidRDefault="000A03FC" w:rsidP="005B65C4">
            <w:pPr>
              <w:jc w:val="center"/>
              <w:rPr>
                <w:color w:val="000000"/>
                <w:spacing w:val="-4"/>
              </w:rPr>
            </w:pPr>
            <w:r w:rsidRPr="008A6F5F">
              <w:rPr>
                <w:color w:val="000000"/>
                <w:spacing w:val="-4"/>
              </w:rPr>
              <w:t xml:space="preserve">В соответствии с данными </w:t>
            </w:r>
            <w:proofErr w:type="spellStart"/>
            <w:r w:rsidRPr="008A6F5F">
              <w:rPr>
                <w:color w:val="000000"/>
                <w:spacing w:val="-4"/>
              </w:rPr>
              <w:t>Курскстата</w:t>
            </w:r>
            <w:proofErr w:type="spellEnd"/>
            <w:r w:rsidRPr="008A6F5F">
              <w:rPr>
                <w:color w:val="000000"/>
                <w:spacing w:val="-4"/>
              </w:rPr>
              <w:t xml:space="preserve"> среднесуточный отпуск воды в 2019 году в расче</w:t>
            </w:r>
            <w:r w:rsidR="00DF5829">
              <w:rPr>
                <w:color w:val="000000"/>
                <w:spacing w:val="-4"/>
              </w:rPr>
              <w:t>те на одного жителя составил 89,1</w:t>
            </w:r>
            <w:r w:rsidRPr="008A6F5F">
              <w:rPr>
                <w:color w:val="000000"/>
                <w:spacing w:val="-4"/>
              </w:rPr>
              <w:t xml:space="preserve"> литров.</w:t>
            </w:r>
          </w:p>
          <w:p w:rsidR="000A03FC" w:rsidRPr="008A6F5F" w:rsidRDefault="00770772" w:rsidP="005B65C4">
            <w:pPr>
              <w:jc w:val="center"/>
              <w:rPr>
                <w:bCs/>
                <w:color w:val="000000"/>
                <w:spacing w:val="-4"/>
              </w:rPr>
            </w:pPr>
            <w:r>
              <w:rPr>
                <w:bCs/>
                <w:color w:val="000000"/>
                <w:spacing w:val="-4"/>
              </w:rPr>
              <w:t>Предельное значение по группе «В</w:t>
            </w:r>
            <w:r w:rsidR="000A03FC" w:rsidRPr="008A6F5F">
              <w:rPr>
                <w:bCs/>
                <w:color w:val="000000"/>
                <w:spacing w:val="-4"/>
              </w:rPr>
              <w:t xml:space="preserve">» получаем по формуле: </w:t>
            </w:r>
          </w:p>
          <w:p w:rsidR="000A03FC" w:rsidRPr="008A6F5F" w:rsidRDefault="00DF5829" w:rsidP="005B65C4">
            <w:pPr>
              <w:jc w:val="center"/>
              <w:rPr>
                <w:bCs/>
                <w:color w:val="000000"/>
                <w:spacing w:val="-4"/>
              </w:rPr>
            </w:pPr>
            <w:r>
              <w:rPr>
                <w:color w:val="000000"/>
                <w:spacing w:val="-4"/>
              </w:rPr>
              <w:t>89,1</w:t>
            </w:r>
            <w:r w:rsidR="000A03FC" w:rsidRPr="008A6F5F">
              <w:rPr>
                <w:color w:val="000000"/>
                <w:spacing w:val="-4"/>
              </w:rPr>
              <w:t xml:space="preserve"> л/</w:t>
            </w:r>
            <w:proofErr w:type="spellStart"/>
            <w:r w:rsidR="000A03FC" w:rsidRPr="008A6F5F">
              <w:rPr>
                <w:color w:val="000000"/>
                <w:spacing w:val="-4"/>
              </w:rPr>
              <w:t>сут</w:t>
            </w:r>
            <w:proofErr w:type="spellEnd"/>
            <w:r w:rsidR="000A03FC" w:rsidRPr="008A6F5F">
              <w:rPr>
                <w:color w:val="000000"/>
                <w:spacing w:val="-4"/>
              </w:rPr>
              <w:t>. на 1 чел.</w:t>
            </w:r>
            <w:r w:rsidR="000A03FC" w:rsidRPr="008A6F5F">
              <w:rPr>
                <w:bCs/>
                <w:color w:val="000000"/>
                <w:spacing w:val="-4"/>
              </w:rPr>
              <w:t xml:space="preserve"> х</w:t>
            </w:r>
            <w:proofErr w:type="gramStart"/>
            <w:r w:rsidR="000A03FC" w:rsidRPr="008A6F5F">
              <w:rPr>
                <w:bCs/>
                <w:color w:val="000000"/>
                <w:spacing w:val="-4"/>
              </w:rPr>
              <w:t xml:space="preserve"> К</w:t>
            </w:r>
            <w:proofErr w:type="gramEnd"/>
            <w:r w:rsidR="000A03FC" w:rsidRPr="008A6F5F">
              <w:rPr>
                <w:bCs/>
                <w:color w:val="000000"/>
                <w:spacing w:val="-4"/>
              </w:rPr>
              <w:t>,</w:t>
            </w:r>
          </w:p>
          <w:p w:rsidR="000A03FC" w:rsidRPr="008A6F5F" w:rsidRDefault="000A03FC" w:rsidP="005B65C4">
            <w:pPr>
              <w:jc w:val="center"/>
              <w:rPr>
                <w:bCs/>
                <w:color w:val="000000"/>
                <w:spacing w:val="-4"/>
              </w:rPr>
            </w:pPr>
            <w:r w:rsidRPr="008A6F5F">
              <w:rPr>
                <w:bCs/>
                <w:color w:val="000000"/>
                <w:spacing w:val="-4"/>
              </w:rPr>
              <w:t xml:space="preserve">где: </w:t>
            </w:r>
            <w:proofErr w:type="gramStart"/>
            <w:r w:rsidRPr="008A6F5F">
              <w:rPr>
                <w:bCs/>
                <w:color w:val="000000"/>
                <w:spacing w:val="-4"/>
              </w:rPr>
              <w:t>К</w:t>
            </w:r>
            <w:proofErr w:type="gramEnd"/>
            <w:r w:rsidRPr="008A6F5F">
              <w:rPr>
                <w:bCs/>
                <w:color w:val="000000"/>
                <w:spacing w:val="-4"/>
              </w:rPr>
              <w:t xml:space="preserve"> - </w:t>
            </w:r>
            <w:proofErr w:type="gramStart"/>
            <w:r w:rsidRPr="008A6F5F">
              <w:rPr>
                <w:bCs/>
                <w:color w:val="000000"/>
                <w:spacing w:val="-4"/>
              </w:rPr>
              <w:t>коэффициент</w:t>
            </w:r>
            <w:proofErr w:type="gramEnd"/>
            <w:r w:rsidRPr="008A6F5F">
              <w:rPr>
                <w:bCs/>
                <w:color w:val="000000"/>
                <w:spacing w:val="-4"/>
              </w:rPr>
              <w:t xml:space="preserve"> урбанизации муниципального образования.</w:t>
            </w:r>
          </w:p>
          <w:p w:rsidR="000A03FC" w:rsidRPr="008A6F5F" w:rsidRDefault="000A03FC" w:rsidP="005B65C4">
            <w:pPr>
              <w:jc w:val="center"/>
              <w:rPr>
                <w:color w:val="000000"/>
                <w:spacing w:val="-4"/>
              </w:rPr>
            </w:pPr>
            <w:r w:rsidRPr="008A6F5F">
              <w:rPr>
                <w:bCs/>
                <w:color w:val="000000"/>
                <w:spacing w:val="-4"/>
              </w:rPr>
              <w:t xml:space="preserve">Обоснование ранжирования </w:t>
            </w:r>
            <w:r w:rsidRPr="008A6F5F">
              <w:rPr>
                <w:spacing w:val="-6"/>
              </w:rPr>
              <w:t>муниципальных образований</w:t>
            </w:r>
            <w:r w:rsidRPr="008A6F5F">
              <w:rPr>
                <w:bCs/>
                <w:color w:val="000000"/>
                <w:spacing w:val="-4"/>
              </w:rPr>
              <w:t xml:space="preserve"> по уровню урбанизации приведено в разделе II РНГП.</w:t>
            </w:r>
          </w:p>
        </w:tc>
      </w:tr>
      <w:tr w:rsidR="000A03FC" w:rsidRPr="008A6F5F" w:rsidTr="00621883">
        <w:trPr>
          <w:trHeight w:val="496"/>
        </w:trPr>
        <w:tc>
          <w:tcPr>
            <w:tcW w:w="0" w:type="auto"/>
            <w:tcBorders>
              <w:top w:val="single" w:sz="2" w:space="0" w:color="auto"/>
              <w:bottom w:val="single" w:sz="2" w:space="0" w:color="auto"/>
            </w:tcBorders>
          </w:tcPr>
          <w:p w:rsidR="000A03FC" w:rsidRPr="008A6F5F" w:rsidRDefault="000A03FC" w:rsidP="005B65C4">
            <w:pPr>
              <w:widowControl w:val="0"/>
              <w:jc w:val="center"/>
              <w:rPr>
                <w:b/>
              </w:rPr>
            </w:pPr>
            <w:r w:rsidRPr="008A6F5F">
              <w:rPr>
                <w:b/>
              </w:rPr>
              <w:t>Объекты водоотведения</w:t>
            </w:r>
          </w:p>
          <w:p w:rsidR="000A03FC" w:rsidRPr="008A6F5F" w:rsidRDefault="000A03FC" w:rsidP="005B65C4">
            <w:pPr>
              <w:widowControl w:val="0"/>
              <w:jc w:val="center"/>
            </w:pPr>
            <w:r w:rsidRPr="008A6F5F">
              <w:t>Комплекс сооружений водоотведения</w:t>
            </w:r>
          </w:p>
        </w:tc>
        <w:tc>
          <w:tcPr>
            <w:tcW w:w="6270" w:type="dxa"/>
            <w:tcBorders>
              <w:top w:val="single" w:sz="2" w:space="0" w:color="auto"/>
              <w:bottom w:val="single" w:sz="2" w:space="0" w:color="auto"/>
            </w:tcBorders>
          </w:tcPr>
          <w:p w:rsidR="000A03FC" w:rsidRPr="008A6F5F" w:rsidRDefault="000A03FC" w:rsidP="005B65C4">
            <w:pPr>
              <w:jc w:val="center"/>
              <w:rPr>
                <w:color w:val="000000"/>
                <w:spacing w:val="-4"/>
              </w:rPr>
            </w:pPr>
            <w:r w:rsidRPr="008A6F5F">
              <w:rPr>
                <w:color w:val="000000"/>
                <w:spacing w:val="-4"/>
              </w:rPr>
              <w:t xml:space="preserve">В соответствии с данными </w:t>
            </w:r>
            <w:proofErr w:type="spellStart"/>
            <w:r w:rsidRPr="008A6F5F">
              <w:rPr>
                <w:color w:val="000000"/>
                <w:spacing w:val="-4"/>
              </w:rPr>
              <w:t>Курскстата</w:t>
            </w:r>
            <w:proofErr w:type="spellEnd"/>
            <w:r w:rsidRPr="008A6F5F">
              <w:rPr>
                <w:color w:val="000000"/>
                <w:spacing w:val="-4"/>
              </w:rPr>
              <w:t xml:space="preserve"> среднесуточный отпуск воды в 2019 году в расчете </w:t>
            </w:r>
            <w:r w:rsidR="00770772">
              <w:rPr>
                <w:color w:val="000000"/>
                <w:spacing w:val="-4"/>
              </w:rPr>
              <w:t>на одного жителя составил 89,1</w:t>
            </w:r>
            <w:r w:rsidRPr="008A6F5F">
              <w:rPr>
                <w:color w:val="000000"/>
                <w:spacing w:val="-4"/>
              </w:rPr>
              <w:t xml:space="preserve"> литров.</w:t>
            </w:r>
          </w:p>
          <w:p w:rsidR="000A03FC" w:rsidRPr="008A6F5F" w:rsidRDefault="00770772" w:rsidP="005B65C4">
            <w:pPr>
              <w:jc w:val="center"/>
              <w:rPr>
                <w:color w:val="000000"/>
                <w:spacing w:val="-4"/>
              </w:rPr>
            </w:pPr>
            <w:r>
              <w:rPr>
                <w:color w:val="000000"/>
                <w:spacing w:val="-4"/>
              </w:rPr>
              <w:t>Предельное значение по группе «В</w:t>
            </w:r>
            <w:r w:rsidR="000A03FC" w:rsidRPr="008A6F5F">
              <w:rPr>
                <w:color w:val="000000"/>
                <w:spacing w:val="-4"/>
              </w:rPr>
              <w:t xml:space="preserve">» получаем по формуле: </w:t>
            </w:r>
          </w:p>
          <w:p w:rsidR="000A03FC" w:rsidRPr="008A6F5F" w:rsidRDefault="00DF5829" w:rsidP="005B65C4">
            <w:pPr>
              <w:jc w:val="center"/>
              <w:rPr>
                <w:color w:val="000000"/>
                <w:spacing w:val="-4"/>
              </w:rPr>
            </w:pPr>
            <w:r>
              <w:rPr>
                <w:color w:val="000000"/>
                <w:spacing w:val="-4"/>
              </w:rPr>
              <w:t>89,1</w:t>
            </w:r>
            <w:r w:rsidR="000A03FC" w:rsidRPr="008A6F5F">
              <w:rPr>
                <w:color w:val="000000"/>
                <w:spacing w:val="-4"/>
              </w:rPr>
              <w:t xml:space="preserve"> л/</w:t>
            </w:r>
            <w:proofErr w:type="spellStart"/>
            <w:r w:rsidR="000A03FC" w:rsidRPr="008A6F5F">
              <w:rPr>
                <w:color w:val="000000"/>
                <w:spacing w:val="-4"/>
              </w:rPr>
              <w:t>сут</w:t>
            </w:r>
            <w:proofErr w:type="spellEnd"/>
            <w:r w:rsidR="000A03FC" w:rsidRPr="008A6F5F">
              <w:rPr>
                <w:color w:val="000000"/>
                <w:spacing w:val="-4"/>
              </w:rPr>
              <w:t>. на 1 чел. х</w:t>
            </w:r>
            <w:proofErr w:type="gramStart"/>
            <w:r w:rsidR="000A03FC" w:rsidRPr="008A6F5F">
              <w:rPr>
                <w:color w:val="000000"/>
                <w:spacing w:val="-4"/>
              </w:rPr>
              <w:t xml:space="preserve"> К</w:t>
            </w:r>
            <w:proofErr w:type="gramEnd"/>
            <w:r w:rsidR="000A03FC" w:rsidRPr="008A6F5F">
              <w:rPr>
                <w:color w:val="000000"/>
                <w:spacing w:val="-4"/>
              </w:rPr>
              <w:t>,</w:t>
            </w:r>
          </w:p>
          <w:p w:rsidR="000A03FC" w:rsidRPr="008A6F5F" w:rsidRDefault="000A03FC" w:rsidP="005B65C4">
            <w:pPr>
              <w:jc w:val="center"/>
              <w:rPr>
                <w:color w:val="000000"/>
                <w:spacing w:val="-4"/>
              </w:rPr>
            </w:pPr>
            <w:r w:rsidRPr="008A6F5F">
              <w:rPr>
                <w:color w:val="000000"/>
                <w:spacing w:val="-4"/>
              </w:rPr>
              <w:t xml:space="preserve">где: </w:t>
            </w:r>
            <w:proofErr w:type="gramStart"/>
            <w:r w:rsidRPr="008A6F5F">
              <w:rPr>
                <w:color w:val="000000"/>
                <w:spacing w:val="-4"/>
              </w:rPr>
              <w:t>К</w:t>
            </w:r>
            <w:proofErr w:type="gramEnd"/>
            <w:r w:rsidRPr="008A6F5F">
              <w:rPr>
                <w:color w:val="000000"/>
                <w:spacing w:val="-4"/>
              </w:rPr>
              <w:t xml:space="preserve"> - </w:t>
            </w:r>
            <w:proofErr w:type="gramStart"/>
            <w:r w:rsidRPr="008A6F5F">
              <w:rPr>
                <w:color w:val="000000"/>
                <w:spacing w:val="-4"/>
              </w:rPr>
              <w:t>коэффициент</w:t>
            </w:r>
            <w:proofErr w:type="gramEnd"/>
            <w:r w:rsidRPr="008A6F5F">
              <w:rPr>
                <w:color w:val="000000"/>
                <w:spacing w:val="-4"/>
              </w:rPr>
              <w:t xml:space="preserve"> урбанизации муниципального образования.</w:t>
            </w:r>
          </w:p>
          <w:p w:rsidR="000A03FC" w:rsidRPr="008A6F5F" w:rsidRDefault="000A03FC" w:rsidP="00055604">
            <w:pPr>
              <w:jc w:val="center"/>
              <w:rPr>
                <w:color w:val="000000"/>
                <w:spacing w:val="-4"/>
              </w:rPr>
            </w:pPr>
            <w:r w:rsidRPr="008A6F5F">
              <w:rPr>
                <w:color w:val="000000"/>
                <w:spacing w:val="-4"/>
              </w:rPr>
              <w:t xml:space="preserve">Обоснование ранжирования </w:t>
            </w:r>
            <w:r w:rsidRPr="008A6F5F">
              <w:rPr>
                <w:spacing w:val="-6"/>
              </w:rPr>
              <w:t>муниципальных образований</w:t>
            </w:r>
            <w:r w:rsidRPr="008A6F5F">
              <w:rPr>
                <w:color w:val="000000"/>
                <w:spacing w:val="-4"/>
              </w:rPr>
              <w:t xml:space="preserve"> по уровню урбанизации приведено в разделе II РНГП.</w:t>
            </w:r>
          </w:p>
        </w:tc>
      </w:tr>
      <w:tr w:rsidR="000A03FC" w:rsidRPr="008A6F5F" w:rsidTr="00621883">
        <w:trPr>
          <w:trHeight w:val="496"/>
        </w:trPr>
        <w:tc>
          <w:tcPr>
            <w:tcW w:w="0" w:type="auto"/>
            <w:tcBorders>
              <w:bottom w:val="single" w:sz="2" w:space="0" w:color="auto"/>
            </w:tcBorders>
          </w:tcPr>
          <w:p w:rsidR="000A03FC" w:rsidRPr="008A6F5F" w:rsidRDefault="000A03FC" w:rsidP="005B65C4">
            <w:pPr>
              <w:widowControl w:val="0"/>
              <w:jc w:val="center"/>
              <w:rPr>
                <w:b/>
              </w:rPr>
            </w:pPr>
            <w:r w:rsidRPr="008A6F5F">
              <w:rPr>
                <w:b/>
              </w:rPr>
              <w:t>Объекты автомобильных дорог</w:t>
            </w:r>
          </w:p>
          <w:p w:rsidR="000A03FC" w:rsidRPr="008A6F5F" w:rsidRDefault="000A03FC" w:rsidP="005B65C4">
            <w:pPr>
              <w:widowControl w:val="0"/>
              <w:jc w:val="center"/>
            </w:pPr>
            <w:r w:rsidRPr="008A6F5F">
              <w:t>Улично-дорожная сеть</w:t>
            </w:r>
          </w:p>
        </w:tc>
        <w:tc>
          <w:tcPr>
            <w:tcW w:w="6270" w:type="dxa"/>
            <w:tcBorders>
              <w:bottom w:val="single" w:sz="2" w:space="0" w:color="auto"/>
            </w:tcBorders>
          </w:tcPr>
          <w:p w:rsidR="000A03FC" w:rsidRPr="008A6F5F" w:rsidRDefault="000A03FC" w:rsidP="005B65C4">
            <w:pPr>
              <w:jc w:val="center"/>
              <w:rPr>
                <w:color w:val="000000"/>
                <w:spacing w:val="-4"/>
              </w:rPr>
            </w:pPr>
            <w:r w:rsidRPr="008A6F5F">
              <w:rPr>
                <w:bCs/>
                <w:color w:val="000000"/>
                <w:spacing w:val="-4"/>
              </w:rPr>
              <w:t>Плотность с</w:t>
            </w:r>
            <w:r w:rsidR="00DF5829">
              <w:rPr>
                <w:bCs/>
                <w:color w:val="000000"/>
                <w:spacing w:val="-4"/>
              </w:rPr>
              <w:t xml:space="preserve">ети   3,6 </w:t>
            </w:r>
            <w:r w:rsidRPr="008A6F5F">
              <w:rPr>
                <w:bCs/>
                <w:color w:val="000000"/>
                <w:spacing w:val="-4"/>
              </w:rPr>
              <w:t xml:space="preserve"> </w:t>
            </w:r>
            <w:r w:rsidRPr="008A6F5F">
              <w:rPr>
                <w:color w:val="000000"/>
                <w:spacing w:val="-4"/>
              </w:rPr>
              <w:t>км/км</w:t>
            </w:r>
            <w:proofErr w:type="gramStart"/>
            <w:r w:rsidRPr="008A6F5F">
              <w:rPr>
                <w:color w:val="000000"/>
                <w:spacing w:val="-4"/>
                <w:vertAlign w:val="superscript"/>
              </w:rPr>
              <w:t>2</w:t>
            </w:r>
            <w:proofErr w:type="gramEnd"/>
            <w:r w:rsidRPr="008A6F5F">
              <w:rPr>
                <w:bCs/>
                <w:color w:val="000000"/>
                <w:spacing w:val="-4"/>
              </w:rPr>
              <w:t xml:space="preserve"> принята в соответствии с пунктом 1.15 </w:t>
            </w:r>
            <w:r w:rsidRPr="008A6F5F">
              <w:rPr>
                <w:color w:val="000000"/>
                <w:spacing w:val="-4"/>
              </w:rPr>
              <w:t xml:space="preserve">«Руководство по проектированию городских улиц и дорог» </w:t>
            </w:r>
            <w:r w:rsidRPr="008A6F5F">
              <w:rPr>
                <w:spacing w:val="-6"/>
              </w:rPr>
              <w:t>Центральный научно-исследовательский и</w:t>
            </w:r>
            <w:r w:rsidR="00DF1693">
              <w:rPr>
                <w:spacing w:val="-6"/>
              </w:rPr>
              <w:t xml:space="preserve"> </w:t>
            </w:r>
            <w:r w:rsidRPr="008A6F5F">
              <w:rPr>
                <w:spacing w:val="-6"/>
              </w:rPr>
              <w:t xml:space="preserve">проектный институт по градостроительству </w:t>
            </w:r>
            <w:r w:rsidRPr="008A6F5F">
              <w:rPr>
                <w:color w:val="000000"/>
                <w:spacing w:val="-4"/>
              </w:rPr>
              <w:t xml:space="preserve">(ЦНИИП Градостроительства) </w:t>
            </w:r>
            <w:proofErr w:type="spellStart"/>
            <w:r w:rsidRPr="008A6F5F">
              <w:rPr>
                <w:color w:val="000000"/>
                <w:spacing w:val="-4"/>
              </w:rPr>
              <w:t>Госгражданстроя</w:t>
            </w:r>
            <w:proofErr w:type="spellEnd"/>
          </w:p>
          <w:p w:rsidR="000A03FC" w:rsidRPr="008A6F5F" w:rsidRDefault="000A03FC" w:rsidP="005B65C4">
            <w:pPr>
              <w:jc w:val="center"/>
              <w:rPr>
                <w:bCs/>
                <w:color w:val="000000"/>
                <w:spacing w:val="-4"/>
              </w:rPr>
            </w:pPr>
            <w:r w:rsidRPr="008A6F5F">
              <w:rPr>
                <w:bCs/>
                <w:color w:val="000000"/>
                <w:spacing w:val="-4"/>
              </w:rPr>
              <w:t>Предельное значение по гру</w:t>
            </w:r>
            <w:r w:rsidR="00770772">
              <w:rPr>
                <w:bCs/>
                <w:color w:val="000000"/>
                <w:spacing w:val="-4"/>
              </w:rPr>
              <w:t>ппе «В</w:t>
            </w:r>
            <w:r w:rsidR="00DF5829">
              <w:rPr>
                <w:bCs/>
                <w:color w:val="000000"/>
                <w:spacing w:val="-4"/>
              </w:rPr>
              <w:t>» получаем по формуле: 3,6</w:t>
            </w:r>
            <w:r w:rsidRPr="008A6F5F">
              <w:rPr>
                <w:bCs/>
                <w:color w:val="000000"/>
                <w:spacing w:val="-4"/>
              </w:rPr>
              <w:t xml:space="preserve"> км/км</w:t>
            </w:r>
            <w:r w:rsidRPr="008A6F5F">
              <w:rPr>
                <w:bCs/>
                <w:color w:val="000000"/>
                <w:spacing w:val="-4"/>
                <w:vertAlign w:val="superscript"/>
              </w:rPr>
              <w:t>2</w:t>
            </w:r>
            <w:r w:rsidRPr="008A6F5F">
              <w:rPr>
                <w:bCs/>
                <w:color w:val="000000"/>
                <w:spacing w:val="-4"/>
              </w:rPr>
              <w:t xml:space="preserve"> </w:t>
            </w:r>
            <w:proofErr w:type="spellStart"/>
            <w:r w:rsidRPr="008A6F5F">
              <w:rPr>
                <w:bCs/>
                <w:color w:val="000000"/>
                <w:spacing w:val="-4"/>
              </w:rPr>
              <w:t>х</w:t>
            </w:r>
            <w:proofErr w:type="spellEnd"/>
            <w:proofErr w:type="gramStart"/>
            <w:r w:rsidRPr="008A6F5F">
              <w:rPr>
                <w:bCs/>
                <w:color w:val="000000"/>
                <w:spacing w:val="-4"/>
              </w:rPr>
              <w:t xml:space="preserve"> К</w:t>
            </w:r>
            <w:proofErr w:type="gramEnd"/>
            <w:r w:rsidRPr="008A6F5F">
              <w:rPr>
                <w:bCs/>
                <w:color w:val="000000"/>
                <w:spacing w:val="-4"/>
              </w:rPr>
              <w:t>,</w:t>
            </w:r>
          </w:p>
          <w:p w:rsidR="000A03FC" w:rsidRPr="008A6F5F" w:rsidRDefault="000A03FC" w:rsidP="005B65C4">
            <w:pPr>
              <w:jc w:val="center"/>
              <w:rPr>
                <w:bCs/>
                <w:color w:val="000000"/>
                <w:spacing w:val="-4"/>
              </w:rPr>
            </w:pPr>
            <w:r w:rsidRPr="008A6F5F">
              <w:rPr>
                <w:bCs/>
                <w:color w:val="000000"/>
                <w:spacing w:val="-4"/>
              </w:rPr>
              <w:t xml:space="preserve">где: </w:t>
            </w:r>
            <w:proofErr w:type="gramStart"/>
            <w:r w:rsidRPr="008A6F5F">
              <w:rPr>
                <w:bCs/>
                <w:color w:val="000000"/>
                <w:spacing w:val="-4"/>
              </w:rPr>
              <w:t>К</w:t>
            </w:r>
            <w:proofErr w:type="gramEnd"/>
            <w:r w:rsidRPr="008A6F5F">
              <w:rPr>
                <w:bCs/>
                <w:color w:val="000000"/>
                <w:spacing w:val="-4"/>
              </w:rPr>
              <w:t xml:space="preserve"> - </w:t>
            </w:r>
            <w:proofErr w:type="gramStart"/>
            <w:r w:rsidRPr="008A6F5F">
              <w:rPr>
                <w:bCs/>
                <w:color w:val="000000"/>
                <w:spacing w:val="-4"/>
              </w:rPr>
              <w:t>коэффициент</w:t>
            </w:r>
            <w:proofErr w:type="gramEnd"/>
            <w:r w:rsidRPr="008A6F5F">
              <w:rPr>
                <w:bCs/>
                <w:color w:val="000000"/>
                <w:spacing w:val="-4"/>
              </w:rPr>
              <w:t xml:space="preserve"> </w:t>
            </w:r>
            <w:r w:rsidRPr="008A6F5F">
              <w:rPr>
                <w:bCs/>
                <w:spacing w:val="-6"/>
              </w:rPr>
              <w:t>урбанизации</w:t>
            </w:r>
            <w:r w:rsidRPr="008A6F5F">
              <w:rPr>
                <w:bCs/>
                <w:color w:val="000000"/>
                <w:spacing w:val="-4"/>
              </w:rPr>
              <w:t xml:space="preserve"> муниципального образования.</w:t>
            </w:r>
          </w:p>
          <w:p w:rsidR="000A03FC" w:rsidRPr="008A6F5F" w:rsidRDefault="000A03FC" w:rsidP="005B65C4">
            <w:pPr>
              <w:jc w:val="center"/>
              <w:rPr>
                <w:bCs/>
                <w:color w:val="000000"/>
                <w:spacing w:val="-4"/>
              </w:rPr>
            </w:pPr>
            <w:r w:rsidRPr="008A6F5F">
              <w:rPr>
                <w:bCs/>
                <w:color w:val="000000"/>
                <w:spacing w:val="-4"/>
              </w:rPr>
              <w:t xml:space="preserve">Обоснование ранжирования </w:t>
            </w:r>
            <w:r w:rsidRPr="008A6F5F">
              <w:rPr>
                <w:spacing w:val="-6"/>
              </w:rPr>
              <w:t>муниципальных образований</w:t>
            </w:r>
            <w:r w:rsidRPr="008A6F5F">
              <w:rPr>
                <w:bCs/>
                <w:color w:val="000000"/>
                <w:spacing w:val="-4"/>
              </w:rPr>
              <w:t xml:space="preserve"> по уровню </w:t>
            </w:r>
            <w:r w:rsidRPr="008A6F5F">
              <w:rPr>
                <w:bCs/>
                <w:spacing w:val="-6"/>
              </w:rPr>
              <w:t>урбанизации</w:t>
            </w:r>
            <w:r w:rsidRPr="008A6F5F">
              <w:rPr>
                <w:bCs/>
                <w:color w:val="000000"/>
                <w:spacing w:val="-4"/>
              </w:rPr>
              <w:t xml:space="preserve"> приведено в разделе II РНГП.</w:t>
            </w:r>
          </w:p>
          <w:p w:rsidR="000A03FC" w:rsidRPr="008A6F5F" w:rsidRDefault="000A03FC" w:rsidP="005B65C4">
            <w:pPr>
              <w:jc w:val="center"/>
              <w:rPr>
                <w:color w:val="000000"/>
                <w:spacing w:val="-4"/>
              </w:rPr>
            </w:pPr>
          </w:p>
        </w:tc>
      </w:tr>
      <w:tr w:rsidR="000A03FC" w:rsidRPr="008A6F5F" w:rsidTr="00621883">
        <w:trPr>
          <w:trHeight w:val="496"/>
        </w:trPr>
        <w:tc>
          <w:tcPr>
            <w:tcW w:w="0" w:type="auto"/>
            <w:tcBorders>
              <w:top w:val="single" w:sz="2" w:space="0" w:color="auto"/>
              <w:bottom w:val="single" w:sz="2" w:space="0" w:color="auto"/>
            </w:tcBorders>
          </w:tcPr>
          <w:p w:rsidR="000A03FC" w:rsidRPr="008A6F5F" w:rsidRDefault="000A03FC" w:rsidP="005B65C4">
            <w:pPr>
              <w:widowControl w:val="0"/>
              <w:jc w:val="center"/>
              <w:rPr>
                <w:b/>
              </w:rPr>
            </w:pPr>
            <w:r w:rsidRPr="008A6F5F">
              <w:t>Велосипедные и вело</w:t>
            </w:r>
            <w:r w:rsidR="007F11B6">
              <w:t xml:space="preserve"> </w:t>
            </w:r>
            <w:r w:rsidRPr="008A6F5F">
              <w:t>пешеходные дорожки</w:t>
            </w:r>
          </w:p>
        </w:tc>
        <w:tc>
          <w:tcPr>
            <w:tcW w:w="6270" w:type="dxa"/>
            <w:tcBorders>
              <w:top w:val="single" w:sz="2" w:space="0" w:color="auto"/>
              <w:bottom w:val="single" w:sz="2" w:space="0" w:color="auto"/>
            </w:tcBorders>
          </w:tcPr>
          <w:p w:rsidR="000A03FC" w:rsidRPr="008A6F5F" w:rsidRDefault="000A03FC" w:rsidP="005B65C4">
            <w:pPr>
              <w:jc w:val="center"/>
              <w:rPr>
                <w:bCs/>
                <w:color w:val="000000"/>
                <w:spacing w:val="-4"/>
              </w:rPr>
            </w:pPr>
            <w:r w:rsidRPr="008A6F5F">
              <w:rPr>
                <w:bCs/>
                <w:color w:val="000000"/>
                <w:spacing w:val="-4"/>
              </w:rPr>
              <w:t>Показатели установлены в соответствии с ГОСТ 33150-2014 Дороги автомобильные общего пользования. Проектирование пешеходных и велосипедных дорожек. Общие требования.</w:t>
            </w:r>
          </w:p>
        </w:tc>
      </w:tr>
      <w:tr w:rsidR="000A03FC" w:rsidRPr="008A6F5F" w:rsidTr="00621883">
        <w:trPr>
          <w:trHeight w:val="496"/>
        </w:trPr>
        <w:tc>
          <w:tcPr>
            <w:tcW w:w="0" w:type="auto"/>
            <w:tcBorders>
              <w:top w:val="single" w:sz="2" w:space="0" w:color="auto"/>
              <w:bottom w:val="single" w:sz="2" w:space="0" w:color="auto"/>
            </w:tcBorders>
          </w:tcPr>
          <w:p w:rsidR="000A03FC" w:rsidRPr="008A6F5F" w:rsidRDefault="000A03FC" w:rsidP="003F0C13">
            <w:pPr>
              <w:widowControl w:val="0"/>
              <w:jc w:val="center"/>
            </w:pPr>
            <w:r w:rsidRPr="008A6F5F">
              <w:t>Автомобильная дорога с твердым покрытием, обеспечивающая связь сельского населенного пункта с сетью дорог общего пользования</w:t>
            </w:r>
          </w:p>
        </w:tc>
        <w:tc>
          <w:tcPr>
            <w:tcW w:w="6270" w:type="dxa"/>
            <w:tcBorders>
              <w:top w:val="single" w:sz="2" w:space="0" w:color="auto"/>
              <w:bottom w:val="single" w:sz="2" w:space="0" w:color="auto"/>
            </w:tcBorders>
          </w:tcPr>
          <w:p w:rsidR="000A03FC" w:rsidRPr="008A6F5F" w:rsidRDefault="000A03FC" w:rsidP="005B65C4">
            <w:pPr>
              <w:jc w:val="center"/>
              <w:rPr>
                <w:color w:val="000000"/>
                <w:spacing w:val="-4"/>
              </w:rPr>
            </w:pPr>
            <w:r w:rsidRPr="008A6F5F">
              <w:rPr>
                <w:color w:val="000000"/>
                <w:spacing w:val="-4"/>
              </w:rPr>
              <w:t>-</w:t>
            </w:r>
          </w:p>
        </w:tc>
      </w:tr>
      <w:tr w:rsidR="000A03FC" w:rsidRPr="008A6F5F" w:rsidTr="00621883">
        <w:trPr>
          <w:trHeight w:val="3308"/>
        </w:trPr>
        <w:tc>
          <w:tcPr>
            <w:tcW w:w="0" w:type="auto"/>
            <w:tcBorders>
              <w:top w:val="single" w:sz="2" w:space="0" w:color="auto"/>
            </w:tcBorders>
          </w:tcPr>
          <w:p w:rsidR="000A03FC" w:rsidRPr="008A6F5F" w:rsidRDefault="000A03FC" w:rsidP="005B65C4">
            <w:pPr>
              <w:widowControl w:val="0"/>
              <w:jc w:val="center"/>
            </w:pPr>
            <w:r w:rsidRPr="008A6F5F">
              <w:lastRenderedPageBreak/>
              <w:t>Остановочный пункт</w:t>
            </w:r>
          </w:p>
        </w:tc>
        <w:tc>
          <w:tcPr>
            <w:tcW w:w="6270" w:type="dxa"/>
            <w:tcBorders>
              <w:top w:val="single" w:sz="2" w:space="0" w:color="auto"/>
            </w:tcBorders>
          </w:tcPr>
          <w:p w:rsidR="000A03FC" w:rsidRPr="008A6F5F" w:rsidRDefault="000A03FC" w:rsidP="003F0C13">
            <w:pPr>
              <w:jc w:val="center"/>
              <w:rPr>
                <w:spacing w:val="-4"/>
              </w:rPr>
            </w:pPr>
            <w:r w:rsidRPr="008A6F5F">
              <w:rPr>
                <w:spacing w:val="-4"/>
              </w:rPr>
              <w:t xml:space="preserve">Пункт 7 части 1 статьи 14 Федерального закона </w:t>
            </w:r>
            <w:proofErr w:type="gramStart"/>
            <w:r w:rsidRPr="008A6F5F">
              <w:rPr>
                <w:spacing w:val="-4"/>
              </w:rPr>
              <w:t>от</w:t>
            </w:r>
            <w:proofErr w:type="gramEnd"/>
            <w:r w:rsidRPr="008A6F5F">
              <w:rPr>
                <w:spacing w:val="-4"/>
              </w:rPr>
              <w:t xml:space="preserve"> </w:t>
            </w:r>
          </w:p>
          <w:p w:rsidR="000A03FC" w:rsidRPr="008A6F5F" w:rsidRDefault="000A03FC" w:rsidP="003F0C13">
            <w:pPr>
              <w:jc w:val="center"/>
              <w:rPr>
                <w:spacing w:val="-4"/>
              </w:rPr>
            </w:pPr>
            <w:r w:rsidRPr="008A6F5F">
              <w:rPr>
                <w:spacing w:val="-4"/>
              </w:rPr>
              <w:t xml:space="preserve">6 октября 2003 года </w:t>
            </w:r>
            <w:r w:rsidRPr="008A6F5F">
              <w:rPr>
                <w:spacing w:val="-6"/>
              </w:rPr>
              <w:t>№</w:t>
            </w:r>
            <w:r w:rsidRPr="008A6F5F">
              <w:rPr>
                <w:spacing w:val="-4"/>
              </w:rPr>
              <w:t xml:space="preserve"> 131-ФЗ «Об общих принципах местного самоуправления в Российской Федерации» Пешеходная доступность 30 </w:t>
            </w:r>
          </w:p>
          <w:p w:rsidR="000A03FC" w:rsidRPr="008A6F5F" w:rsidRDefault="000A03FC" w:rsidP="005A43D7">
            <w:pPr>
              <w:jc w:val="center"/>
              <w:rPr>
                <w:spacing w:val="-4"/>
              </w:rPr>
            </w:pPr>
            <w:r w:rsidRPr="008A6F5F">
              <w:rPr>
                <w:color w:val="000000"/>
                <w:spacing w:val="-4"/>
              </w:rPr>
              <w:t>минут принята в соответствии с п. 11.2 СП 42.13330.2016 «СНиП 2.07.01-89* Планировка и застройка городских и сельских поселений».</w:t>
            </w:r>
          </w:p>
        </w:tc>
      </w:tr>
      <w:tr w:rsidR="00DF5829" w:rsidRPr="008A6F5F" w:rsidTr="00621883">
        <w:trPr>
          <w:trHeight w:val="260"/>
        </w:trPr>
        <w:tc>
          <w:tcPr>
            <w:tcW w:w="0" w:type="auto"/>
            <w:tcBorders>
              <w:top w:val="single" w:sz="2" w:space="0" w:color="auto"/>
              <w:bottom w:val="single" w:sz="2" w:space="0" w:color="auto"/>
            </w:tcBorders>
          </w:tcPr>
          <w:p w:rsidR="00DF5829" w:rsidRPr="008A6F5F" w:rsidRDefault="00DF5829" w:rsidP="009676E7">
            <w:pPr>
              <w:jc w:val="center"/>
              <w:rPr>
                <w:b/>
              </w:rPr>
            </w:pPr>
            <w:r>
              <w:rPr>
                <w:b/>
              </w:rPr>
              <w:t>Объекты  образования</w:t>
            </w:r>
          </w:p>
        </w:tc>
        <w:tc>
          <w:tcPr>
            <w:tcW w:w="6270" w:type="dxa"/>
            <w:tcBorders>
              <w:top w:val="single" w:sz="2" w:space="0" w:color="auto"/>
              <w:bottom w:val="single" w:sz="2" w:space="0" w:color="auto"/>
            </w:tcBorders>
          </w:tcPr>
          <w:p w:rsidR="00DF5829" w:rsidRPr="008A6F5F" w:rsidRDefault="000B3A71" w:rsidP="009676E7">
            <w:pPr>
              <w:jc w:val="center"/>
            </w:pPr>
            <w:r>
              <w:t xml:space="preserve">СП  42.1333-0.2016. в том  числе  дошкольные,  образовательные и  общеобразовательные  организации, дополнительного  образования    -  по  расчету  в  соответствии  с  фактическими  статистическими  и  демографическими   данными, </w:t>
            </w:r>
            <w:proofErr w:type="spellStart"/>
            <w:r>
              <w:t>СанПин</w:t>
            </w:r>
            <w:proofErr w:type="spellEnd"/>
            <w:r>
              <w:t xml:space="preserve">  2.4.1.2.4.1.3049-13, Сан </w:t>
            </w:r>
            <w:proofErr w:type="spellStart"/>
            <w:r>
              <w:t>Пин</w:t>
            </w:r>
            <w:proofErr w:type="spellEnd"/>
            <w:r>
              <w:t xml:space="preserve"> 2.4.2.2821-10</w:t>
            </w:r>
          </w:p>
        </w:tc>
      </w:tr>
      <w:tr w:rsidR="000A03FC" w:rsidRPr="008A6F5F" w:rsidTr="00621883">
        <w:trPr>
          <w:trHeight w:val="260"/>
        </w:trPr>
        <w:tc>
          <w:tcPr>
            <w:tcW w:w="0" w:type="auto"/>
            <w:tcBorders>
              <w:top w:val="single" w:sz="2" w:space="0" w:color="auto"/>
              <w:bottom w:val="single" w:sz="2" w:space="0" w:color="auto"/>
            </w:tcBorders>
          </w:tcPr>
          <w:p w:rsidR="000A03FC" w:rsidRPr="008A6F5F" w:rsidRDefault="000A03FC" w:rsidP="009676E7">
            <w:pPr>
              <w:jc w:val="center"/>
            </w:pPr>
            <w:r w:rsidRPr="008A6F5F">
              <w:rPr>
                <w:b/>
              </w:rPr>
              <w:t>Объекты физической культуры и массового спорта</w:t>
            </w:r>
          </w:p>
        </w:tc>
        <w:tc>
          <w:tcPr>
            <w:tcW w:w="6270" w:type="dxa"/>
            <w:tcBorders>
              <w:top w:val="single" w:sz="2" w:space="0" w:color="auto"/>
              <w:bottom w:val="single" w:sz="2" w:space="0" w:color="auto"/>
            </w:tcBorders>
          </w:tcPr>
          <w:p w:rsidR="000A03FC" w:rsidRPr="008A6F5F" w:rsidRDefault="000A03FC" w:rsidP="009676E7">
            <w:pPr>
              <w:jc w:val="center"/>
            </w:pPr>
          </w:p>
        </w:tc>
      </w:tr>
      <w:tr w:rsidR="000A03FC" w:rsidRPr="008A6F5F" w:rsidTr="00621883">
        <w:trPr>
          <w:trHeight w:val="260"/>
        </w:trPr>
        <w:tc>
          <w:tcPr>
            <w:tcW w:w="0" w:type="auto"/>
            <w:tcBorders>
              <w:top w:val="single" w:sz="2" w:space="0" w:color="auto"/>
              <w:bottom w:val="single" w:sz="2" w:space="0" w:color="auto"/>
            </w:tcBorders>
          </w:tcPr>
          <w:p w:rsidR="000A03FC" w:rsidRPr="008A6F5F" w:rsidRDefault="000A03FC" w:rsidP="009676E7">
            <w:pPr>
              <w:jc w:val="center"/>
            </w:pPr>
            <w:r w:rsidRPr="008A6F5F">
              <w:t>Спортивная площадка (плоскостное спортивное сооружение, включающее игровую спортивную площадку и (или) уличные тренажеры, турники)</w:t>
            </w:r>
          </w:p>
        </w:tc>
        <w:tc>
          <w:tcPr>
            <w:tcW w:w="6270" w:type="dxa"/>
            <w:tcBorders>
              <w:top w:val="single" w:sz="2" w:space="0" w:color="auto"/>
              <w:bottom w:val="single" w:sz="2" w:space="0" w:color="auto"/>
            </w:tcBorders>
          </w:tcPr>
          <w:p w:rsidR="000A03FC" w:rsidRPr="008A6F5F" w:rsidRDefault="000A03FC" w:rsidP="009676E7">
            <w:pPr>
              <w:jc w:val="center"/>
              <w:rPr>
                <w:color w:val="000000"/>
                <w:spacing w:val="-4"/>
              </w:rPr>
            </w:pPr>
            <w:r w:rsidRPr="008A6F5F">
              <w:rPr>
                <w:color w:val="000000"/>
                <w:spacing w:val="-4"/>
              </w:rPr>
              <w:t>Населенные пункты с численностью населения менее 100 человек – не нормируется.</w:t>
            </w:r>
          </w:p>
          <w:p w:rsidR="000A03FC" w:rsidRPr="008A6F5F" w:rsidRDefault="000A03FC" w:rsidP="009676E7">
            <w:pPr>
              <w:jc w:val="center"/>
              <w:rPr>
                <w:color w:val="000000"/>
                <w:spacing w:val="-4"/>
              </w:rPr>
            </w:pPr>
            <w:r w:rsidRPr="008A6F5F">
              <w:rPr>
                <w:color w:val="000000"/>
                <w:spacing w:val="-4"/>
              </w:rPr>
              <w:t>1 объект на каждые 1000 человек населения населенного пункта, но не менее 1 объекта.</w:t>
            </w:r>
            <w:r w:rsidR="00DA152B">
              <w:rPr>
                <w:color w:val="000000"/>
                <w:spacing w:val="-4"/>
              </w:rPr>
              <w:t xml:space="preserve"> </w:t>
            </w:r>
            <w:proofErr w:type="gramStart"/>
            <w:r w:rsidRPr="008A6F5F">
              <w:rPr>
                <w:color w:val="000000"/>
                <w:spacing w:val="-4"/>
              </w:rPr>
              <w:t>Принят</w:t>
            </w:r>
            <w:proofErr w:type="gramEnd"/>
            <w:r w:rsidRPr="008A6F5F">
              <w:rPr>
                <w:color w:val="000000"/>
                <w:spacing w:val="-4"/>
              </w:rPr>
              <w:t xml:space="preserve"> в соответствии с методическими рекомендациями по размещению объектов массового спорта в субъектах Российской Федерации</w:t>
            </w:r>
          </w:p>
          <w:p w:rsidR="000A03FC" w:rsidRPr="008A6F5F" w:rsidRDefault="000A03FC" w:rsidP="009676E7">
            <w:pPr>
              <w:jc w:val="center"/>
            </w:pPr>
            <w:r w:rsidRPr="008A6F5F">
              <w:rPr>
                <w:color w:val="000000"/>
                <w:spacing w:val="-4"/>
              </w:rPr>
              <w:t>Пешеходная доступность 500 м принята в соответствии с таблицей 10.1 СП 42.13330. 2016«СНиП 2.07.01-89*» Планировка и застройка городских и сельских поселений.</w:t>
            </w:r>
          </w:p>
        </w:tc>
      </w:tr>
      <w:tr w:rsidR="000A03FC" w:rsidRPr="008A6F5F" w:rsidTr="00621883">
        <w:trPr>
          <w:trHeight w:val="260"/>
        </w:trPr>
        <w:tc>
          <w:tcPr>
            <w:tcW w:w="0" w:type="auto"/>
            <w:tcBorders>
              <w:top w:val="single" w:sz="2" w:space="0" w:color="auto"/>
              <w:bottom w:val="single" w:sz="2" w:space="0" w:color="auto"/>
            </w:tcBorders>
          </w:tcPr>
          <w:p w:rsidR="000A03FC" w:rsidRPr="008A6F5F" w:rsidRDefault="000A03FC" w:rsidP="009676E7">
            <w:pPr>
              <w:jc w:val="center"/>
            </w:pPr>
            <w:r w:rsidRPr="008A6F5F">
              <w:rPr>
                <w:b/>
                <w:color w:val="000000"/>
                <w:spacing w:val="-4"/>
              </w:rPr>
              <w:t>Область ритуальных услуг</w:t>
            </w:r>
          </w:p>
        </w:tc>
        <w:tc>
          <w:tcPr>
            <w:tcW w:w="6270" w:type="dxa"/>
            <w:tcBorders>
              <w:top w:val="single" w:sz="2" w:space="0" w:color="auto"/>
              <w:bottom w:val="single" w:sz="2" w:space="0" w:color="auto"/>
            </w:tcBorders>
          </w:tcPr>
          <w:p w:rsidR="000A03FC" w:rsidRPr="008A6F5F" w:rsidRDefault="000A03FC" w:rsidP="009676E7">
            <w:pPr>
              <w:jc w:val="center"/>
            </w:pPr>
          </w:p>
        </w:tc>
      </w:tr>
      <w:tr w:rsidR="000A03FC" w:rsidRPr="008A6F5F" w:rsidTr="00621883">
        <w:trPr>
          <w:trHeight w:val="260"/>
        </w:trPr>
        <w:tc>
          <w:tcPr>
            <w:tcW w:w="0" w:type="auto"/>
            <w:tcBorders>
              <w:top w:val="single" w:sz="2" w:space="0" w:color="auto"/>
              <w:bottom w:val="single" w:sz="2" w:space="0" w:color="auto"/>
            </w:tcBorders>
          </w:tcPr>
          <w:p w:rsidR="000A03FC" w:rsidRPr="008A6F5F" w:rsidRDefault="000A03FC" w:rsidP="009676E7">
            <w:pPr>
              <w:jc w:val="center"/>
              <w:rPr>
                <w:b/>
              </w:rPr>
            </w:pPr>
            <w:r w:rsidRPr="008A6F5F">
              <w:rPr>
                <w:b/>
              </w:rPr>
              <w:t>Объекты</w:t>
            </w:r>
          </w:p>
          <w:p w:rsidR="000A03FC" w:rsidRPr="008A6F5F" w:rsidRDefault="000A03FC" w:rsidP="009676E7">
            <w:pPr>
              <w:jc w:val="center"/>
              <w:rPr>
                <w:b/>
              </w:rPr>
            </w:pPr>
            <w:r w:rsidRPr="008A6F5F">
              <w:rPr>
                <w:b/>
              </w:rPr>
              <w:t>ритуальных услуг</w:t>
            </w:r>
          </w:p>
          <w:p w:rsidR="000A03FC" w:rsidRPr="008A6F5F" w:rsidRDefault="000A03FC" w:rsidP="009676E7">
            <w:pPr>
              <w:jc w:val="center"/>
            </w:pPr>
            <w:r w:rsidRPr="008A6F5F">
              <w:t>Кладбище традиционного захоронения</w:t>
            </w:r>
          </w:p>
        </w:tc>
        <w:tc>
          <w:tcPr>
            <w:tcW w:w="6270" w:type="dxa"/>
            <w:tcBorders>
              <w:top w:val="single" w:sz="2" w:space="0" w:color="auto"/>
              <w:bottom w:val="single" w:sz="2" w:space="0" w:color="auto"/>
            </w:tcBorders>
          </w:tcPr>
          <w:p w:rsidR="000A03FC" w:rsidRPr="008A6F5F" w:rsidRDefault="00CF3B14" w:rsidP="009676E7">
            <w:pPr>
              <w:jc w:val="center"/>
            </w:pPr>
            <w:r w:rsidRPr="008A6F5F">
              <w:rPr>
                <w:color w:val="000000"/>
                <w:spacing w:val="-4"/>
              </w:rPr>
              <w:t>В соответствии с СП 42.13330.2016 «СНиП 2.07.01-89*» Планировка и застройка городских и сельских поселений. Приложение Д.</w:t>
            </w:r>
          </w:p>
        </w:tc>
      </w:tr>
      <w:tr w:rsidR="000B3A71" w:rsidRPr="008A6F5F" w:rsidTr="00621883">
        <w:trPr>
          <w:trHeight w:val="260"/>
        </w:trPr>
        <w:tc>
          <w:tcPr>
            <w:tcW w:w="0" w:type="auto"/>
            <w:tcBorders>
              <w:top w:val="single" w:sz="2" w:space="0" w:color="auto"/>
              <w:bottom w:val="single" w:sz="2" w:space="0" w:color="auto"/>
            </w:tcBorders>
          </w:tcPr>
          <w:p w:rsidR="000B3A71" w:rsidRPr="008A6F5F" w:rsidRDefault="000B3A71" w:rsidP="009676E7">
            <w:pPr>
              <w:jc w:val="center"/>
              <w:rPr>
                <w:b/>
              </w:rPr>
            </w:pPr>
            <w:r>
              <w:rPr>
                <w:b/>
              </w:rPr>
              <w:t>Объекты  здравоохранения</w:t>
            </w:r>
          </w:p>
        </w:tc>
        <w:tc>
          <w:tcPr>
            <w:tcW w:w="6270" w:type="dxa"/>
            <w:tcBorders>
              <w:top w:val="single" w:sz="2" w:space="0" w:color="auto"/>
              <w:bottom w:val="single" w:sz="2" w:space="0" w:color="auto"/>
            </w:tcBorders>
          </w:tcPr>
          <w:p w:rsidR="000B3A71" w:rsidRPr="008A6F5F" w:rsidRDefault="000B3A71" w:rsidP="009676E7">
            <w:pPr>
              <w:jc w:val="center"/>
              <w:rPr>
                <w:color w:val="000000"/>
                <w:spacing w:val="-4"/>
              </w:rPr>
            </w:pPr>
            <w:r>
              <w:rPr>
                <w:color w:val="000000"/>
                <w:spacing w:val="-4"/>
              </w:rPr>
              <w:t>СП  42.13330.2016, СП  158.13330.2014, Приказ  министерства  здравоохранения  российской  Федерации  от  27.02.2016 №132 и «О  требованиях  к  размещению  медицинских  организаций  государственной  системы  здравоохранения  и  муниципальной  системы  здравоохранения,  исходя  из  потребностей  населения»</w:t>
            </w:r>
          </w:p>
        </w:tc>
      </w:tr>
    </w:tbl>
    <w:p w:rsidR="005B65C4" w:rsidRPr="008A6F5F" w:rsidRDefault="005B65C4" w:rsidP="005B65C4">
      <w:pPr>
        <w:spacing w:after="200" w:line="276" w:lineRule="auto"/>
        <w:rPr>
          <w:rFonts w:eastAsia="TimesNewRomanPSMT"/>
        </w:rPr>
        <w:sectPr w:rsidR="005B65C4" w:rsidRPr="008A6F5F" w:rsidSect="005C4669">
          <w:headerReference w:type="default" r:id="rId14"/>
          <w:pgSz w:w="11906" w:h="16838"/>
          <w:pgMar w:top="1134" w:right="1701" w:bottom="1134" w:left="1134" w:header="709" w:footer="709" w:gutter="0"/>
          <w:cols w:space="708"/>
          <w:docGrid w:linePitch="360"/>
        </w:sectPr>
      </w:pPr>
    </w:p>
    <w:p w:rsidR="0037036D" w:rsidRPr="008A6F5F" w:rsidRDefault="0037036D" w:rsidP="005E4BC2">
      <w:pPr>
        <w:autoSpaceDE w:val="0"/>
        <w:spacing w:line="276" w:lineRule="auto"/>
        <w:ind w:left="-567"/>
        <w:jc w:val="right"/>
      </w:pPr>
    </w:p>
    <w:p w:rsidR="005B65C4" w:rsidRPr="007F11B6" w:rsidRDefault="005B65C4" w:rsidP="005E4BC2">
      <w:pPr>
        <w:pStyle w:val="360"/>
        <w:ind w:left="-567"/>
        <w:jc w:val="center"/>
        <w:rPr>
          <w:szCs w:val="24"/>
        </w:rPr>
      </w:pPr>
      <w:r w:rsidRPr="008A6F5F">
        <w:rPr>
          <w:szCs w:val="24"/>
        </w:rPr>
        <w:t>III. ПРАВИЛА И ОБЛАСТЬ ПРИМЕНЕНИЯ РАСЧеТНЫХ ПОКАЗАТЕЛЕЙ, СОДЕРЖАЩИХСЯ В ОСНОВНОЙ ЧАСТИ</w:t>
      </w:r>
      <w:r w:rsidR="00312DC4" w:rsidRPr="008A6F5F">
        <w:rPr>
          <w:szCs w:val="24"/>
        </w:rPr>
        <w:t>МЕСТНЫХ</w:t>
      </w:r>
      <w:r w:rsidRPr="008A6F5F">
        <w:rPr>
          <w:szCs w:val="24"/>
        </w:rPr>
        <w:t xml:space="preserve"> НОРМАТИВОВ ГРАДОСТРОИТЕЛЬНОГО </w:t>
      </w:r>
      <w:r w:rsidRPr="007F11B6">
        <w:rPr>
          <w:szCs w:val="24"/>
        </w:rPr>
        <w:t xml:space="preserve">ПРОЕКТИРОВАНИЯ </w:t>
      </w:r>
      <w:r w:rsidR="00FB7DF5" w:rsidRPr="007F11B6">
        <w:rPr>
          <w:szCs w:val="24"/>
        </w:rPr>
        <w:t>«</w:t>
      </w:r>
      <w:r w:rsidR="00DF1693" w:rsidRPr="007F11B6">
        <w:rPr>
          <w:szCs w:val="24"/>
        </w:rPr>
        <w:t>КУЛЬБАКИНСКИЙ</w:t>
      </w:r>
      <w:r w:rsidR="00FB7DF5" w:rsidRPr="007F11B6">
        <w:rPr>
          <w:szCs w:val="24"/>
        </w:rPr>
        <w:t xml:space="preserve"> сельсовет» </w:t>
      </w:r>
      <w:r w:rsidR="00225BC7" w:rsidRPr="007F11B6">
        <w:rPr>
          <w:szCs w:val="24"/>
        </w:rPr>
        <w:t>Глушковского</w:t>
      </w:r>
      <w:r w:rsidR="00FB7DF5" w:rsidRPr="007F11B6">
        <w:rPr>
          <w:szCs w:val="24"/>
        </w:rPr>
        <w:t xml:space="preserve"> района</w:t>
      </w:r>
      <w:r w:rsidR="00225BC7" w:rsidRPr="007F11B6">
        <w:rPr>
          <w:szCs w:val="24"/>
        </w:rPr>
        <w:t xml:space="preserve"> </w:t>
      </w:r>
      <w:r w:rsidRPr="007F11B6">
        <w:rPr>
          <w:szCs w:val="24"/>
        </w:rPr>
        <w:t>КУРСКОЙ ОБЛАСТИ</w:t>
      </w:r>
    </w:p>
    <w:p w:rsidR="005B65C4" w:rsidRPr="007F11B6" w:rsidRDefault="005B65C4" w:rsidP="005E4BC2">
      <w:pPr>
        <w:autoSpaceDE w:val="0"/>
        <w:spacing w:line="276" w:lineRule="auto"/>
        <w:ind w:left="-567"/>
        <w:jc w:val="both"/>
      </w:pPr>
    </w:p>
    <w:p w:rsidR="005B65C4" w:rsidRPr="007F11B6" w:rsidRDefault="00596822" w:rsidP="005E4BC2">
      <w:pPr>
        <w:autoSpaceDE w:val="0"/>
        <w:ind w:left="-567" w:firstLine="709"/>
        <w:jc w:val="both"/>
      </w:pPr>
      <w:proofErr w:type="gramStart"/>
      <w:r w:rsidRPr="007F11B6">
        <w:t>М</w:t>
      </w:r>
      <w:r w:rsidR="005B65C4" w:rsidRPr="007F11B6">
        <w:t>НГП распространяются на предлагаемые к размещению на территории муниципальн</w:t>
      </w:r>
      <w:r w:rsidRPr="007F11B6">
        <w:t>ого</w:t>
      </w:r>
      <w:r w:rsidR="005B65C4" w:rsidRPr="007F11B6">
        <w:t xml:space="preserve"> образовани</w:t>
      </w:r>
      <w:r w:rsidRPr="007F11B6">
        <w:t xml:space="preserve">я </w:t>
      </w:r>
      <w:r w:rsidR="00FB7DF5" w:rsidRPr="007F11B6">
        <w:t>«</w:t>
      </w:r>
      <w:r w:rsidR="00527E9A" w:rsidRPr="007F11B6">
        <w:t>Кульбакинский</w:t>
      </w:r>
      <w:r w:rsidR="00FB7DF5" w:rsidRPr="007F11B6">
        <w:t xml:space="preserve"> сельсовет» </w:t>
      </w:r>
      <w:r w:rsidR="00225BC7" w:rsidRPr="007F11B6">
        <w:t>Глушковского</w:t>
      </w:r>
      <w:r w:rsidR="00FB7DF5" w:rsidRPr="007F11B6">
        <w:t xml:space="preserve"> района</w:t>
      </w:r>
      <w:r w:rsidR="005B65C4" w:rsidRPr="007F11B6">
        <w:t xml:space="preserve"> Курской области объекты </w:t>
      </w:r>
      <w:r w:rsidRPr="007F11B6">
        <w:t>местного</w:t>
      </w:r>
      <w:r w:rsidR="005B65C4" w:rsidRPr="007F11B6">
        <w:t xml:space="preserve"> значения, относящиеся к областям, указанным в </w:t>
      </w:r>
      <w:hyperlink r:id="rId15" w:anchor="dst101686" w:history="1">
        <w:r w:rsidR="005B65C4" w:rsidRPr="007F11B6">
          <w:rPr>
            <w:rStyle w:val="ab"/>
            <w:color w:val="auto"/>
            <w:u w:val="none"/>
          </w:rPr>
          <w:t xml:space="preserve">статье </w:t>
        </w:r>
      </w:hyperlink>
      <w:r w:rsidRPr="007F11B6">
        <w:rPr>
          <w:rStyle w:val="ab"/>
          <w:color w:val="auto"/>
          <w:u w:val="none"/>
        </w:rPr>
        <w:t>23</w:t>
      </w:r>
      <w:r w:rsidR="005B65C4" w:rsidRPr="007F11B6">
        <w:t> Градостроительного кодекса Российской Федерации.</w:t>
      </w:r>
      <w:proofErr w:type="gramEnd"/>
    </w:p>
    <w:p w:rsidR="005B65C4" w:rsidRPr="007F11B6" w:rsidRDefault="00596822" w:rsidP="005E4BC2">
      <w:pPr>
        <w:autoSpaceDE w:val="0"/>
        <w:ind w:left="-567" w:firstLine="709"/>
        <w:jc w:val="both"/>
        <w:rPr>
          <w:rFonts w:eastAsia="TimesNewRomanPSMT"/>
        </w:rPr>
      </w:pPr>
      <w:r w:rsidRPr="007F11B6">
        <w:t>М</w:t>
      </w:r>
      <w:r w:rsidR="005B65C4" w:rsidRPr="007F11B6">
        <w:t>НГП</w:t>
      </w:r>
      <w:r w:rsidR="005B65C4" w:rsidRPr="007F11B6">
        <w:rPr>
          <w:rFonts w:eastAsia="TimesNewRomanPSMT"/>
        </w:rPr>
        <w:t xml:space="preserve"> применяются при:</w:t>
      </w:r>
    </w:p>
    <w:p w:rsidR="005B65C4" w:rsidRPr="007F11B6" w:rsidRDefault="005B65C4" w:rsidP="005E4BC2">
      <w:pPr>
        <w:autoSpaceDE w:val="0"/>
        <w:ind w:left="-567" w:firstLine="709"/>
        <w:jc w:val="both"/>
        <w:rPr>
          <w:rFonts w:eastAsia="TimesNewRomanPSMT"/>
        </w:rPr>
      </w:pPr>
      <w:r w:rsidRPr="007F11B6">
        <w:rPr>
          <w:rFonts w:eastAsia="TimesNewRomanPSMT"/>
        </w:rPr>
        <w:t xml:space="preserve">1) подготовке документов территориального планирования </w:t>
      </w:r>
      <w:r w:rsidR="00596822" w:rsidRPr="007F11B6">
        <w:rPr>
          <w:rFonts w:eastAsia="TimesNewRomanPSMT"/>
        </w:rPr>
        <w:t xml:space="preserve">муниципального образования </w:t>
      </w:r>
      <w:r w:rsidR="00FB7DF5" w:rsidRPr="007F11B6">
        <w:t>«</w:t>
      </w:r>
      <w:r w:rsidR="00527E9A" w:rsidRPr="007F11B6">
        <w:t>Кульбакинский</w:t>
      </w:r>
      <w:r w:rsidR="00FB7DF5" w:rsidRPr="007F11B6">
        <w:t xml:space="preserve"> сельсовет» </w:t>
      </w:r>
      <w:r w:rsidR="00225BC7" w:rsidRPr="007F11B6">
        <w:t>Глушковского</w:t>
      </w:r>
      <w:r w:rsidR="00FB7DF5" w:rsidRPr="007F11B6">
        <w:t xml:space="preserve"> района</w:t>
      </w:r>
      <w:r w:rsidR="00225BC7" w:rsidRPr="007F11B6">
        <w:t xml:space="preserve"> </w:t>
      </w:r>
      <w:r w:rsidRPr="007F11B6">
        <w:rPr>
          <w:rFonts w:eastAsia="TimesNewRomanPSMT"/>
        </w:rPr>
        <w:t>Курской области:</w:t>
      </w:r>
    </w:p>
    <w:p w:rsidR="005B65C4" w:rsidRPr="008A6F5F" w:rsidRDefault="005B65C4" w:rsidP="005E4BC2">
      <w:pPr>
        <w:autoSpaceDE w:val="0"/>
        <w:ind w:left="-567" w:firstLine="709"/>
        <w:jc w:val="both"/>
        <w:rPr>
          <w:rFonts w:eastAsia="TimesNewRomanPSMT"/>
        </w:rPr>
      </w:pPr>
      <w:r w:rsidRPr="007F11B6">
        <w:rPr>
          <w:rFonts w:eastAsia="TimesNewRomanPSMT"/>
        </w:rPr>
        <w:t>в части определения территорий, имеющих недостаточную обеспе</w:t>
      </w:r>
      <w:r w:rsidRPr="008A6F5F">
        <w:rPr>
          <w:rFonts w:eastAsia="TimesNewRomanPSMT"/>
        </w:rPr>
        <w:t>ченность нормируемыми объектами;</w:t>
      </w:r>
    </w:p>
    <w:p w:rsidR="005B65C4" w:rsidRPr="008A6F5F" w:rsidRDefault="005B65C4" w:rsidP="005E4BC2">
      <w:pPr>
        <w:autoSpaceDE w:val="0"/>
        <w:ind w:left="-567" w:firstLine="709"/>
        <w:jc w:val="both"/>
        <w:rPr>
          <w:rFonts w:eastAsia="TimesNewRomanPSMT"/>
        </w:rPr>
      </w:pPr>
      <w:r w:rsidRPr="008A6F5F">
        <w:rPr>
          <w:rFonts w:eastAsia="TimesNewRomanPSMT"/>
        </w:rPr>
        <w:t xml:space="preserve">в части планируемого размещения и реконструкции объектов </w:t>
      </w:r>
      <w:r w:rsidR="00596822" w:rsidRPr="008A6F5F">
        <w:rPr>
          <w:rFonts w:eastAsia="TimesNewRomanPSMT"/>
        </w:rPr>
        <w:t>местного</w:t>
      </w:r>
      <w:r w:rsidRPr="008A6F5F">
        <w:rPr>
          <w:rFonts w:eastAsia="TimesNewRomanPSMT"/>
        </w:rPr>
        <w:t xml:space="preserve"> значения по областям;</w:t>
      </w:r>
    </w:p>
    <w:p w:rsidR="005B65C4" w:rsidRPr="008A6F5F" w:rsidRDefault="005B65C4" w:rsidP="005E4BC2">
      <w:pPr>
        <w:autoSpaceDE w:val="0"/>
        <w:ind w:left="-567" w:firstLine="709"/>
        <w:jc w:val="both"/>
        <w:rPr>
          <w:rFonts w:eastAsia="TimesNewRomanPSMT"/>
        </w:rPr>
      </w:pPr>
      <w:r w:rsidRPr="008A6F5F">
        <w:rPr>
          <w:rFonts w:eastAsia="TimesNewRomanPSMT"/>
        </w:rPr>
        <w:t xml:space="preserve">в части определения параметров планируемого развития транспортной и инженерной инфраструктуры (объектов </w:t>
      </w:r>
      <w:r w:rsidR="00596822" w:rsidRPr="008A6F5F">
        <w:rPr>
          <w:rFonts w:eastAsia="TimesNewRomanPSMT"/>
        </w:rPr>
        <w:t>местного</w:t>
      </w:r>
      <w:r w:rsidRPr="008A6F5F">
        <w:rPr>
          <w:rFonts w:eastAsia="TimesNewRomanPSMT"/>
        </w:rPr>
        <w:t xml:space="preserve"> значения) для обеспечения нормативной доступности терр</w:t>
      </w:r>
      <w:r w:rsidR="00234DD3" w:rsidRPr="008A6F5F">
        <w:rPr>
          <w:rFonts w:eastAsia="TimesNewRomanPSMT"/>
        </w:rPr>
        <w:t>иторий для нормируемых объектов;</w:t>
      </w:r>
    </w:p>
    <w:p w:rsidR="005B65C4" w:rsidRPr="008A6F5F" w:rsidRDefault="005B65C4" w:rsidP="005E4BC2">
      <w:pPr>
        <w:autoSpaceDE w:val="0"/>
        <w:ind w:left="-567" w:firstLine="709"/>
        <w:jc w:val="both"/>
        <w:rPr>
          <w:rFonts w:eastAsia="TimesNewRomanPSMT"/>
        </w:rPr>
      </w:pPr>
      <w:r w:rsidRPr="008A6F5F">
        <w:rPr>
          <w:rFonts w:eastAsia="TimesNewRomanPSMT"/>
        </w:rPr>
        <w:t>2)</w:t>
      </w:r>
      <w:proofErr w:type="gramStart"/>
      <w:r w:rsidRPr="008A6F5F">
        <w:rPr>
          <w:rFonts w:eastAsia="TimesNewRomanPSMT"/>
        </w:rPr>
        <w:t>принятии</w:t>
      </w:r>
      <w:proofErr w:type="gramEnd"/>
      <w:r w:rsidRPr="008A6F5F">
        <w:rPr>
          <w:rFonts w:eastAsia="TimesNewRomanPSMT"/>
        </w:rPr>
        <w:t xml:space="preserve"> решений о резервировании земель для государственных нужд в целях строительства и реконструкции объектов </w:t>
      </w:r>
      <w:r w:rsidR="00F20462" w:rsidRPr="008A6F5F">
        <w:rPr>
          <w:rFonts w:eastAsia="TimesNewRomanPSMT"/>
        </w:rPr>
        <w:t>местного</w:t>
      </w:r>
      <w:r w:rsidRPr="008A6F5F">
        <w:rPr>
          <w:rFonts w:eastAsia="TimesNewRomanPSMT"/>
        </w:rPr>
        <w:t xml:space="preserve"> значения (объектов, связанных с обеспечением доступа нормируемых объектов по автомобильным </w:t>
      </w:r>
      <w:r w:rsidR="00234DD3" w:rsidRPr="008A6F5F">
        <w:rPr>
          <w:rFonts w:eastAsia="TimesNewRomanPSMT"/>
        </w:rPr>
        <w:t xml:space="preserve">дорогам </w:t>
      </w:r>
      <w:r w:rsidR="00F20462" w:rsidRPr="008A6F5F">
        <w:rPr>
          <w:rFonts w:eastAsia="TimesNewRomanPSMT"/>
        </w:rPr>
        <w:t>местного</w:t>
      </w:r>
      <w:r w:rsidR="00234DD3" w:rsidRPr="008A6F5F">
        <w:rPr>
          <w:rFonts w:eastAsia="TimesNewRomanPSMT"/>
        </w:rPr>
        <w:t xml:space="preserve"> значения);</w:t>
      </w:r>
    </w:p>
    <w:p w:rsidR="005B65C4" w:rsidRPr="008A6F5F" w:rsidRDefault="005B65C4" w:rsidP="005E4BC2">
      <w:pPr>
        <w:autoSpaceDE w:val="0"/>
        <w:ind w:left="-567" w:firstLine="709"/>
        <w:jc w:val="both"/>
        <w:rPr>
          <w:rFonts w:eastAsia="TimesNewRomanPSMT"/>
        </w:rPr>
      </w:pPr>
      <w:r w:rsidRPr="008A6F5F">
        <w:rPr>
          <w:rFonts w:eastAsia="TimesNewRomanPSMT"/>
        </w:rPr>
        <w:t xml:space="preserve">3) подготовке проектов планировки территории и проектов межевания территории, в том числе для размещения объектов </w:t>
      </w:r>
      <w:r w:rsidR="00F20462" w:rsidRPr="008A6F5F">
        <w:rPr>
          <w:rFonts w:eastAsia="TimesNewRomanPSMT"/>
        </w:rPr>
        <w:t>местного</w:t>
      </w:r>
      <w:r w:rsidRPr="008A6F5F">
        <w:rPr>
          <w:rFonts w:eastAsia="TimesNewRomanPSMT"/>
        </w:rPr>
        <w:t xml:space="preserve"> значения в соответствии с документами территориального планирования.</w:t>
      </w:r>
    </w:p>
    <w:p w:rsidR="005B65C4" w:rsidRPr="008A6F5F" w:rsidRDefault="00596822" w:rsidP="005E4BC2">
      <w:pPr>
        <w:autoSpaceDE w:val="0"/>
        <w:ind w:left="-567" w:firstLine="709"/>
        <w:jc w:val="both"/>
        <w:rPr>
          <w:rFonts w:eastAsia="TimesNewRomanPSMT"/>
        </w:rPr>
      </w:pPr>
      <w:r w:rsidRPr="008A6F5F">
        <w:t>М</w:t>
      </w:r>
      <w:r w:rsidR="005B65C4" w:rsidRPr="008A6F5F">
        <w:t>НГП</w:t>
      </w:r>
      <w:r w:rsidR="005B65C4" w:rsidRPr="008A6F5F">
        <w:rPr>
          <w:rFonts w:eastAsia="TimesNewRomanPSMT"/>
        </w:rPr>
        <w:t xml:space="preserve"> учитываются при:</w:t>
      </w:r>
    </w:p>
    <w:p w:rsidR="005B65C4" w:rsidRPr="008A6F5F" w:rsidRDefault="005B65C4" w:rsidP="005E4BC2">
      <w:pPr>
        <w:autoSpaceDE w:val="0"/>
        <w:ind w:left="-567" w:firstLine="709"/>
        <w:jc w:val="both"/>
        <w:rPr>
          <w:rFonts w:eastAsia="TimesNewRomanPSMT"/>
        </w:rPr>
      </w:pPr>
      <w:r w:rsidRPr="008A6F5F">
        <w:rPr>
          <w:rFonts w:eastAsia="TimesNewRomanPSMT"/>
        </w:rPr>
        <w:t>1) подготовке документов территориального планирования муниципальных образований</w:t>
      </w:r>
      <w:r w:rsidR="00234DD3" w:rsidRPr="008A6F5F">
        <w:rPr>
          <w:rFonts w:eastAsia="TimesNewRomanPSMT"/>
        </w:rPr>
        <w:t xml:space="preserve"> Курской</w:t>
      </w:r>
      <w:r w:rsidR="00225BC7" w:rsidRPr="008A6F5F">
        <w:rPr>
          <w:rFonts w:eastAsia="TimesNewRomanPSMT"/>
        </w:rPr>
        <w:t xml:space="preserve"> </w:t>
      </w:r>
      <w:r w:rsidR="00234DD3" w:rsidRPr="008A6F5F">
        <w:rPr>
          <w:rFonts w:eastAsia="TimesNewRomanPSMT"/>
        </w:rPr>
        <w:t>области</w:t>
      </w:r>
      <w:r w:rsidRPr="008A6F5F">
        <w:rPr>
          <w:rFonts w:eastAsia="TimesNewRomanPSMT"/>
        </w:rPr>
        <w:t>:</w:t>
      </w:r>
    </w:p>
    <w:p w:rsidR="005B65C4" w:rsidRPr="008A6F5F" w:rsidRDefault="005B65C4" w:rsidP="005E4BC2">
      <w:pPr>
        <w:autoSpaceDE w:val="0"/>
        <w:ind w:left="-567" w:firstLine="709"/>
        <w:jc w:val="both"/>
        <w:rPr>
          <w:rFonts w:eastAsia="TimesNewRomanPSMT"/>
        </w:rPr>
      </w:pPr>
      <w:r w:rsidRPr="008A6F5F">
        <w:rPr>
          <w:rFonts w:eastAsia="TimesNewRomanPSMT"/>
        </w:rPr>
        <w:t>в части планируемого функционального зонирования территории;</w:t>
      </w:r>
    </w:p>
    <w:p w:rsidR="005B65C4" w:rsidRPr="008A6F5F" w:rsidRDefault="005B65C4" w:rsidP="005E4BC2">
      <w:pPr>
        <w:autoSpaceDE w:val="0"/>
        <w:ind w:left="-567" w:firstLine="709"/>
        <w:jc w:val="both"/>
        <w:rPr>
          <w:rFonts w:eastAsia="TimesNewRomanPSMT"/>
        </w:rPr>
      </w:pPr>
      <w:r w:rsidRPr="008A6F5F">
        <w:rPr>
          <w:rFonts w:eastAsia="TimesNewRomanPSMT"/>
        </w:rPr>
        <w:t>в части создания и реконструкции объектов местного значения муниципального образования, связанных с обеспечением функционирования объектов регионального значения (транспортная инфраструктура, инженерная инфраструктура, в том числе – системы водоснабжения,</w:t>
      </w:r>
      <w:r w:rsidR="00234DD3" w:rsidRPr="008A6F5F">
        <w:rPr>
          <w:rFonts w:eastAsia="TimesNewRomanPSMT"/>
        </w:rPr>
        <w:t xml:space="preserve"> водоотведения, теплоснабжения);</w:t>
      </w:r>
    </w:p>
    <w:p w:rsidR="005B65C4" w:rsidRPr="008A6F5F" w:rsidRDefault="005B65C4" w:rsidP="005E4BC2">
      <w:pPr>
        <w:autoSpaceDE w:val="0"/>
        <w:ind w:left="-567" w:firstLine="709"/>
        <w:jc w:val="both"/>
        <w:rPr>
          <w:rFonts w:eastAsia="TimesNewRomanPSMT"/>
        </w:rPr>
      </w:pPr>
      <w:r w:rsidRPr="008A6F5F">
        <w:rPr>
          <w:rFonts w:eastAsia="TimesNewRomanPSMT"/>
        </w:rPr>
        <w:t>2)подготовке правил землепользования и застройки территорий муниципальных образований:</w:t>
      </w:r>
    </w:p>
    <w:p w:rsidR="005B65C4" w:rsidRPr="008A6F5F" w:rsidRDefault="005B65C4" w:rsidP="005E4BC2">
      <w:pPr>
        <w:autoSpaceDE w:val="0"/>
        <w:ind w:left="-567" w:firstLine="709"/>
        <w:jc w:val="both"/>
        <w:rPr>
          <w:rFonts w:eastAsia="TimesNewRomanPSMT"/>
        </w:rPr>
      </w:pPr>
      <w:r w:rsidRPr="008A6F5F">
        <w:rPr>
          <w:rFonts w:eastAsia="TimesNewRomanPSMT"/>
        </w:rPr>
        <w:t>в части установления границ территориальных зон, предназначенных для размещения и функционирования объектов регионального значения;</w:t>
      </w:r>
    </w:p>
    <w:p w:rsidR="005B65C4" w:rsidRPr="008A6F5F" w:rsidRDefault="005B65C4" w:rsidP="005E4BC2">
      <w:pPr>
        <w:autoSpaceDE w:val="0"/>
        <w:ind w:left="-567" w:firstLine="709"/>
        <w:jc w:val="both"/>
        <w:rPr>
          <w:rFonts w:eastAsia="TimesNewRomanPSMT"/>
        </w:rPr>
      </w:pPr>
      <w:proofErr w:type="gramStart"/>
      <w:r w:rsidRPr="008A6F5F">
        <w:rPr>
          <w:rFonts w:eastAsia="TimesNewRomanPSMT"/>
        </w:rPr>
        <w:t>в части установления градостроительных регламентов применительно к территориальным зонам, в границах которых размещаются участки объектов регионального значения (предельные размеры земельных участков, в том числе их площадь;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предельное количество этажей или предельную высоту зданий, строений, сооружений;</w:t>
      </w:r>
      <w:proofErr w:type="gramEnd"/>
      <w:r w:rsidRPr="008A6F5F">
        <w:rPr>
          <w:rFonts w:eastAsia="TimesNewRomanPSMT"/>
        </w:rPr>
        <w:t xml:space="preserve">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5B65C4" w:rsidRPr="008A6F5F" w:rsidRDefault="00596822" w:rsidP="005E4BC2">
      <w:pPr>
        <w:autoSpaceDE w:val="0"/>
        <w:ind w:left="-567" w:firstLine="709"/>
        <w:jc w:val="both"/>
        <w:rPr>
          <w:rFonts w:eastAsia="TimesNewRomanPSMT"/>
        </w:rPr>
      </w:pPr>
      <w:r w:rsidRPr="008A6F5F">
        <w:t>М</w:t>
      </w:r>
      <w:r w:rsidR="005B65C4" w:rsidRPr="008A6F5F">
        <w:t>НГП</w:t>
      </w:r>
      <w:r w:rsidR="005B65C4" w:rsidRPr="008A6F5F">
        <w:rPr>
          <w:rFonts w:eastAsia="TimesNewRomanPSMT"/>
        </w:rPr>
        <w:t xml:space="preserve"> используются для принятия решений органами местного самоуправления,  физическими и юридическими лицами.</w:t>
      </w:r>
    </w:p>
    <w:p w:rsidR="005B65C4" w:rsidRPr="008A6F5F" w:rsidRDefault="005B65C4" w:rsidP="005E4BC2">
      <w:pPr>
        <w:autoSpaceDE w:val="0"/>
        <w:ind w:left="-567" w:firstLine="709"/>
        <w:jc w:val="both"/>
        <w:rPr>
          <w:rFonts w:eastAsia="TimesNewRomanPSMT"/>
        </w:rPr>
      </w:pPr>
      <w:r w:rsidRPr="008A6F5F">
        <w:rPr>
          <w:rFonts w:eastAsia="TimesNewRomanPSMT"/>
        </w:rPr>
        <w:lastRenderedPageBreak/>
        <w:t xml:space="preserve">При отмене и (или) изменении нормативных правовых актов, на которые дается ссылка в </w:t>
      </w:r>
      <w:r w:rsidR="00596822" w:rsidRPr="008A6F5F">
        <w:rPr>
          <w:rFonts w:eastAsia="TimesNewRomanPSMT"/>
        </w:rPr>
        <w:t>М</w:t>
      </w:r>
      <w:r w:rsidRPr="008A6F5F">
        <w:rPr>
          <w:rFonts w:eastAsia="TimesNewRomanPSMT"/>
        </w:rPr>
        <w:t>НГП, следует руководствоваться нормативными правовыми актами, вводимыми взамен отмененных (измененных).</w:t>
      </w:r>
    </w:p>
    <w:p w:rsidR="005B65C4" w:rsidRPr="008A6F5F" w:rsidRDefault="00596822" w:rsidP="005E4BC2">
      <w:pPr>
        <w:autoSpaceDE w:val="0"/>
        <w:ind w:left="-567" w:firstLine="709"/>
        <w:jc w:val="both"/>
        <w:rPr>
          <w:rFonts w:eastAsia="TimesNewRomanPSMT"/>
        </w:rPr>
      </w:pPr>
      <w:r w:rsidRPr="008A6F5F">
        <w:t>М</w:t>
      </w:r>
      <w:r w:rsidR="005B65C4" w:rsidRPr="008A6F5F">
        <w:t>НГП</w:t>
      </w:r>
      <w:r w:rsidR="005B65C4" w:rsidRPr="008A6F5F">
        <w:rPr>
          <w:rFonts w:eastAsia="TimesNewRomanPSMT"/>
        </w:rPr>
        <w:t xml:space="preserve"> обязательны для соблюдения всеми субъектами, осуществляющими градостроительную деятельность на территории Курской области, независимо от их организационно-правовой формы.</w:t>
      </w: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pPr>
    </w:p>
    <w:p w:rsidR="005B65C4" w:rsidRPr="008A6F5F" w:rsidRDefault="005B65C4" w:rsidP="005E4BC2">
      <w:pPr>
        <w:autoSpaceDE w:val="0"/>
        <w:ind w:left="-567" w:firstLine="709"/>
        <w:jc w:val="both"/>
        <w:rPr>
          <w:rFonts w:eastAsia="TimesNewRomanPSMT"/>
        </w:rPr>
        <w:sectPr w:rsidR="005B65C4" w:rsidRPr="008A6F5F" w:rsidSect="00664BFA">
          <w:pgSz w:w="11906" w:h="16838"/>
          <w:pgMar w:top="1134" w:right="1134" w:bottom="1134" w:left="1701" w:header="709" w:footer="709" w:gutter="0"/>
          <w:cols w:space="708"/>
          <w:docGrid w:linePitch="360"/>
        </w:sectPr>
      </w:pPr>
    </w:p>
    <w:p w:rsidR="005B65C4" w:rsidRPr="008A6F5F" w:rsidRDefault="00225BC7" w:rsidP="005E4BC2">
      <w:pPr>
        <w:pStyle w:val="270"/>
        <w:ind w:left="-567"/>
        <w:jc w:val="left"/>
        <w:rPr>
          <w:b w:val="0"/>
        </w:rPr>
      </w:pPr>
      <w:r w:rsidRPr="008A6F5F">
        <w:rPr>
          <w:b w:val="0"/>
        </w:rPr>
        <w:lastRenderedPageBreak/>
        <w:t xml:space="preserve">                                                                                                                   </w:t>
      </w:r>
      <w:r w:rsidR="005B65C4" w:rsidRPr="008A6F5F">
        <w:rPr>
          <w:b w:val="0"/>
        </w:rPr>
        <w:t xml:space="preserve">Приложение  </w:t>
      </w:r>
    </w:p>
    <w:p w:rsidR="005E4BC2" w:rsidRPr="008A6F5F" w:rsidRDefault="00F225D0" w:rsidP="005E4BC2">
      <w:pPr>
        <w:pStyle w:val="270"/>
        <w:ind w:left="-567"/>
        <w:rPr>
          <w:b w:val="0"/>
        </w:rPr>
      </w:pPr>
      <w:r w:rsidRPr="008A6F5F">
        <w:rPr>
          <w:b w:val="0"/>
        </w:rPr>
        <w:t xml:space="preserve">к </w:t>
      </w:r>
      <w:r w:rsidR="00887332" w:rsidRPr="008A6F5F">
        <w:rPr>
          <w:b w:val="0"/>
        </w:rPr>
        <w:t xml:space="preserve">местным </w:t>
      </w:r>
      <w:r w:rsidRPr="008A6F5F">
        <w:rPr>
          <w:b w:val="0"/>
        </w:rPr>
        <w:t xml:space="preserve">нормативам </w:t>
      </w:r>
      <w:proofErr w:type="gramStart"/>
      <w:r w:rsidRPr="008A6F5F">
        <w:rPr>
          <w:b w:val="0"/>
        </w:rPr>
        <w:t>градостроительного</w:t>
      </w:r>
      <w:proofErr w:type="gramEnd"/>
      <w:r w:rsidRPr="008A6F5F">
        <w:rPr>
          <w:b w:val="0"/>
        </w:rPr>
        <w:t xml:space="preserve"> </w:t>
      </w:r>
    </w:p>
    <w:p w:rsidR="00537822" w:rsidRDefault="00F225D0" w:rsidP="005E4BC2">
      <w:pPr>
        <w:pStyle w:val="270"/>
        <w:ind w:left="-567"/>
        <w:rPr>
          <w:b w:val="0"/>
        </w:rPr>
      </w:pPr>
      <w:r w:rsidRPr="008A6F5F">
        <w:rPr>
          <w:b w:val="0"/>
        </w:rPr>
        <w:t xml:space="preserve">проектирования </w:t>
      </w:r>
      <w:r w:rsidR="000B3A71">
        <w:rPr>
          <w:b w:val="0"/>
        </w:rPr>
        <w:t xml:space="preserve"> </w:t>
      </w:r>
      <w:proofErr w:type="spellStart"/>
      <w:r w:rsidR="000B3A71">
        <w:rPr>
          <w:b w:val="0"/>
        </w:rPr>
        <w:t>Кульбакинского</w:t>
      </w:r>
      <w:proofErr w:type="spellEnd"/>
      <w:r w:rsidR="000B3A71">
        <w:rPr>
          <w:b w:val="0"/>
        </w:rPr>
        <w:t xml:space="preserve">  сельсовета </w:t>
      </w:r>
    </w:p>
    <w:p w:rsidR="00F225D0" w:rsidRPr="008A6F5F" w:rsidRDefault="000B3A71" w:rsidP="005E4BC2">
      <w:pPr>
        <w:pStyle w:val="270"/>
        <w:ind w:left="-567"/>
        <w:rPr>
          <w:b w:val="0"/>
        </w:rPr>
      </w:pPr>
      <w:r>
        <w:rPr>
          <w:b w:val="0"/>
        </w:rPr>
        <w:t xml:space="preserve"> Глушковского  района</w:t>
      </w:r>
      <w:r w:rsidR="00537822">
        <w:rPr>
          <w:b w:val="0"/>
        </w:rPr>
        <w:t xml:space="preserve"> </w:t>
      </w:r>
      <w:r w:rsidR="00F225D0" w:rsidRPr="008A6F5F">
        <w:rPr>
          <w:b w:val="0"/>
        </w:rPr>
        <w:t>Курской области</w:t>
      </w:r>
    </w:p>
    <w:p w:rsidR="005B65C4" w:rsidRPr="008A6F5F" w:rsidRDefault="005B65C4" w:rsidP="005E4BC2">
      <w:pPr>
        <w:pStyle w:val="320"/>
        <w:ind w:left="-567"/>
      </w:pPr>
    </w:p>
    <w:p w:rsidR="005B65C4" w:rsidRPr="008A6F5F" w:rsidRDefault="005B65C4" w:rsidP="005E4BC2">
      <w:pPr>
        <w:ind w:left="-567" w:firstLine="709"/>
        <w:jc w:val="center"/>
        <w:rPr>
          <w:b/>
        </w:rPr>
      </w:pPr>
    </w:p>
    <w:p w:rsidR="005B65C4" w:rsidRPr="008A6F5F" w:rsidRDefault="005B65C4" w:rsidP="005E4BC2">
      <w:pPr>
        <w:ind w:left="-567"/>
        <w:jc w:val="center"/>
        <w:rPr>
          <w:b/>
        </w:rPr>
      </w:pPr>
      <w:r w:rsidRPr="008A6F5F">
        <w:rPr>
          <w:b/>
        </w:rPr>
        <w:t>ПЕРЕЧЕНЬ</w:t>
      </w:r>
    </w:p>
    <w:p w:rsidR="005B65C4" w:rsidRPr="008A6F5F" w:rsidRDefault="005B65C4" w:rsidP="005E4BC2">
      <w:pPr>
        <w:ind w:left="-567"/>
        <w:jc w:val="center"/>
        <w:rPr>
          <w:b/>
        </w:rPr>
      </w:pPr>
      <w:r w:rsidRPr="008A6F5F">
        <w:rPr>
          <w:b/>
        </w:rPr>
        <w:t>используемых терминов и определений</w:t>
      </w:r>
    </w:p>
    <w:p w:rsidR="005B65C4" w:rsidRPr="008A6F5F" w:rsidRDefault="005B65C4" w:rsidP="005E4BC2">
      <w:pPr>
        <w:ind w:left="-567" w:firstLine="709"/>
        <w:jc w:val="center"/>
        <w:rPr>
          <w:b/>
        </w:rPr>
      </w:pPr>
    </w:p>
    <w:p w:rsidR="005B65C4" w:rsidRPr="008A6F5F" w:rsidRDefault="005B65C4" w:rsidP="005E4BC2">
      <w:pPr>
        <w:autoSpaceDE w:val="0"/>
        <w:ind w:left="-567"/>
        <w:jc w:val="both"/>
      </w:pPr>
    </w:p>
    <w:p w:rsidR="005B65C4" w:rsidRPr="008A6F5F" w:rsidRDefault="005B65C4" w:rsidP="005E4BC2">
      <w:pPr>
        <w:autoSpaceDE w:val="0"/>
        <w:ind w:left="-567" w:firstLine="709"/>
        <w:jc w:val="both"/>
      </w:pPr>
      <w:r w:rsidRPr="008A6F5F">
        <w:t>1. Агломерация – территориальная группировка поселений (главным образом городских), объединенных многообразными и интенсивными связями (транспортными, социально-экономическими), возникающими на основе функционального и про</w:t>
      </w:r>
      <w:r w:rsidRPr="008A6F5F">
        <w:softHyphen/>
        <w:t>странственного развития крупного города-ядра.</w:t>
      </w:r>
    </w:p>
    <w:p w:rsidR="005B65C4" w:rsidRPr="008A6F5F" w:rsidRDefault="005B65C4" w:rsidP="005E4BC2">
      <w:pPr>
        <w:autoSpaceDE w:val="0"/>
        <w:ind w:left="-567" w:firstLine="709"/>
        <w:jc w:val="both"/>
      </w:pPr>
      <w:r w:rsidRPr="008A6F5F">
        <w:t>2. Внутренняя территориально-пространственная организация – понятие, описывающее пространственные, транспортные, социально-экономические связи в пределах одного/или группы муниципальных образований.</w:t>
      </w:r>
    </w:p>
    <w:p w:rsidR="005B65C4" w:rsidRPr="008A6F5F" w:rsidRDefault="005B65C4" w:rsidP="005E4BC2">
      <w:pPr>
        <w:autoSpaceDE w:val="0"/>
        <w:ind w:left="-567" w:firstLine="709"/>
        <w:jc w:val="both"/>
      </w:pPr>
      <w:r w:rsidRPr="008A6F5F">
        <w:t>3. Территориально-пространственное положение – понятие, определяемое пространственное положение муниципального образования относительно ядра городской агломераций Курской области.</w:t>
      </w:r>
    </w:p>
    <w:p w:rsidR="005B65C4" w:rsidRPr="008A6F5F" w:rsidRDefault="005B65C4" w:rsidP="005E4BC2">
      <w:pPr>
        <w:autoSpaceDE w:val="0"/>
        <w:ind w:left="-567" w:firstLine="709"/>
        <w:jc w:val="both"/>
      </w:pPr>
      <w:r w:rsidRPr="008A6F5F">
        <w:t xml:space="preserve">4. Уровень урбанизации– </w:t>
      </w:r>
      <w:proofErr w:type="gramStart"/>
      <w:r w:rsidRPr="008A6F5F">
        <w:t>оц</w:t>
      </w:r>
      <w:proofErr w:type="gramEnd"/>
      <w:r w:rsidRPr="008A6F5F">
        <w:t>еночный показатель, определяющий степень пространственного и социально-экономического развития муниципального образования, связанного с увеличением роли городов, городской культуры.</w:t>
      </w:r>
    </w:p>
    <w:p w:rsidR="005B65C4" w:rsidRPr="008A6F5F" w:rsidRDefault="005B65C4" w:rsidP="005E4BC2">
      <w:pPr>
        <w:autoSpaceDE w:val="0"/>
        <w:ind w:left="-567" w:firstLine="709"/>
        <w:jc w:val="both"/>
      </w:pPr>
      <w:r w:rsidRPr="008A6F5F">
        <w:t xml:space="preserve">5. Метод экспертной оценки – оценочный способ определения, основанный на профессиональном опыте разработчика в области градостроительного проектирования и территориального планирования, с учетом сложившейся функционально-пространственной и планировочной структуры субъекта Российской Федерации. </w:t>
      </w:r>
    </w:p>
    <w:p w:rsidR="005B65C4" w:rsidRPr="008A6F5F" w:rsidRDefault="005B65C4" w:rsidP="005E4BC2">
      <w:pPr>
        <w:autoSpaceDE w:val="0"/>
        <w:ind w:left="-567" w:firstLine="709"/>
      </w:pPr>
    </w:p>
    <w:p w:rsidR="005B65C4" w:rsidRPr="008A6F5F" w:rsidRDefault="005B65C4" w:rsidP="005B65C4">
      <w:pPr>
        <w:autoSpaceDE w:val="0"/>
        <w:ind w:firstLine="709"/>
        <w:jc w:val="both"/>
        <w:sectPr w:rsidR="005B65C4" w:rsidRPr="008A6F5F" w:rsidSect="0010196E">
          <w:headerReference w:type="first" r:id="rId16"/>
          <w:pgSz w:w="11906" w:h="16838"/>
          <w:pgMar w:top="1134" w:right="1134" w:bottom="1134" w:left="1701" w:header="709" w:footer="709" w:gutter="0"/>
          <w:pgNumType w:start="1"/>
          <w:cols w:space="708"/>
          <w:titlePg/>
          <w:docGrid w:linePitch="360"/>
        </w:sectPr>
      </w:pPr>
    </w:p>
    <w:p w:rsidR="005B65C4" w:rsidRPr="008A6F5F" w:rsidRDefault="00887332" w:rsidP="005B65C4">
      <w:pPr>
        <w:pStyle w:val="270"/>
        <w:ind w:left="4962"/>
        <w:jc w:val="center"/>
        <w:rPr>
          <w:b w:val="0"/>
        </w:rPr>
      </w:pPr>
      <w:r w:rsidRPr="008A6F5F">
        <w:rPr>
          <w:b w:val="0"/>
        </w:rPr>
        <w:lastRenderedPageBreak/>
        <w:t>П</w:t>
      </w:r>
      <w:r w:rsidR="005B65C4" w:rsidRPr="008A6F5F">
        <w:rPr>
          <w:b w:val="0"/>
        </w:rPr>
        <w:t xml:space="preserve">риложение  </w:t>
      </w:r>
    </w:p>
    <w:p w:rsidR="00F225D0" w:rsidRPr="008A6F5F" w:rsidRDefault="00F225D0" w:rsidP="00F225D0">
      <w:pPr>
        <w:pStyle w:val="270"/>
        <w:ind w:left="4962"/>
        <w:jc w:val="center"/>
        <w:rPr>
          <w:b w:val="0"/>
        </w:rPr>
      </w:pPr>
      <w:r w:rsidRPr="008A6F5F">
        <w:rPr>
          <w:b w:val="0"/>
        </w:rPr>
        <w:t xml:space="preserve">к </w:t>
      </w:r>
      <w:r w:rsidR="00887332" w:rsidRPr="008A6F5F">
        <w:rPr>
          <w:b w:val="0"/>
        </w:rPr>
        <w:t xml:space="preserve">местным </w:t>
      </w:r>
      <w:r w:rsidRPr="008A6F5F">
        <w:rPr>
          <w:b w:val="0"/>
        </w:rPr>
        <w:t xml:space="preserve">нормативам градостроительного проектирования </w:t>
      </w:r>
      <w:r w:rsidR="000B3A71">
        <w:rPr>
          <w:b w:val="0"/>
        </w:rPr>
        <w:t xml:space="preserve"> </w:t>
      </w:r>
      <w:proofErr w:type="spellStart"/>
      <w:r w:rsidR="000B3A71">
        <w:rPr>
          <w:b w:val="0"/>
        </w:rPr>
        <w:t>Кульбакинского</w:t>
      </w:r>
      <w:proofErr w:type="spellEnd"/>
      <w:r w:rsidR="000B3A71">
        <w:rPr>
          <w:b w:val="0"/>
        </w:rPr>
        <w:t xml:space="preserve">  сельсовета  Глушковского  района  </w:t>
      </w:r>
      <w:r w:rsidRPr="008A6F5F">
        <w:rPr>
          <w:b w:val="0"/>
        </w:rPr>
        <w:t>Курской области</w:t>
      </w:r>
    </w:p>
    <w:p w:rsidR="005B65C4" w:rsidRPr="008A6F5F" w:rsidRDefault="005B65C4" w:rsidP="005B65C4">
      <w:pPr>
        <w:pStyle w:val="340"/>
      </w:pPr>
    </w:p>
    <w:p w:rsidR="005B65C4" w:rsidRPr="008A6F5F" w:rsidRDefault="005B65C4" w:rsidP="005B65C4">
      <w:pPr>
        <w:autoSpaceDE w:val="0"/>
        <w:spacing w:line="276" w:lineRule="auto"/>
        <w:ind w:left="720"/>
        <w:jc w:val="center"/>
        <w:rPr>
          <w:b/>
          <w:bCs/>
        </w:rPr>
      </w:pPr>
    </w:p>
    <w:p w:rsidR="005B65C4" w:rsidRPr="008A6F5F" w:rsidRDefault="005B65C4" w:rsidP="005B65C4">
      <w:pPr>
        <w:autoSpaceDE w:val="0"/>
        <w:spacing w:line="276" w:lineRule="auto"/>
        <w:ind w:left="720"/>
        <w:jc w:val="center"/>
        <w:rPr>
          <w:b/>
          <w:bCs/>
        </w:rPr>
      </w:pPr>
      <w:r w:rsidRPr="008A6F5F">
        <w:rPr>
          <w:b/>
          <w:bCs/>
        </w:rPr>
        <w:t>ПЕРЕЧЕНЬ</w:t>
      </w:r>
    </w:p>
    <w:p w:rsidR="005B65C4" w:rsidRPr="008A6F5F" w:rsidRDefault="005B65C4" w:rsidP="005B65C4">
      <w:pPr>
        <w:autoSpaceDE w:val="0"/>
        <w:spacing w:line="276" w:lineRule="auto"/>
        <w:ind w:left="720"/>
        <w:jc w:val="center"/>
        <w:rPr>
          <w:b/>
        </w:rPr>
      </w:pPr>
      <w:r w:rsidRPr="008A6F5F">
        <w:rPr>
          <w:b/>
          <w:bCs/>
        </w:rPr>
        <w:t>нормируемых объектов местного значения</w:t>
      </w:r>
    </w:p>
    <w:p w:rsidR="005B65C4" w:rsidRPr="008A6F5F" w:rsidRDefault="005B65C4" w:rsidP="005B65C4">
      <w:pPr>
        <w:autoSpaceDE w:val="0"/>
        <w:spacing w:line="276" w:lineRule="auto"/>
        <w:ind w:left="720"/>
        <w:jc w:val="center"/>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38"/>
        <w:gridCol w:w="8115"/>
      </w:tblGrid>
      <w:tr w:rsidR="005B65C4" w:rsidRPr="008A6F5F" w:rsidTr="00B013EA">
        <w:tc>
          <w:tcPr>
            <w:tcW w:w="838" w:type="dxa"/>
            <w:vAlign w:val="center"/>
          </w:tcPr>
          <w:p w:rsidR="005B65C4" w:rsidRPr="008A6F5F" w:rsidRDefault="005B65C4" w:rsidP="005B65C4">
            <w:pPr>
              <w:autoSpaceDE w:val="0"/>
              <w:spacing w:line="276" w:lineRule="auto"/>
              <w:jc w:val="center"/>
              <w:rPr>
                <w:b/>
              </w:rPr>
            </w:pPr>
            <w:r w:rsidRPr="008A6F5F">
              <w:rPr>
                <w:b/>
              </w:rPr>
              <w:t xml:space="preserve">№ </w:t>
            </w:r>
            <w:proofErr w:type="spellStart"/>
            <w:r w:rsidRPr="008A6F5F">
              <w:rPr>
                <w:b/>
              </w:rPr>
              <w:t>п</w:t>
            </w:r>
            <w:proofErr w:type="gramStart"/>
            <w:r w:rsidRPr="008A6F5F">
              <w:rPr>
                <w:b/>
              </w:rPr>
              <w:t>.п</w:t>
            </w:r>
            <w:proofErr w:type="spellEnd"/>
            <w:proofErr w:type="gramEnd"/>
          </w:p>
        </w:tc>
        <w:tc>
          <w:tcPr>
            <w:tcW w:w="8115" w:type="dxa"/>
            <w:vAlign w:val="center"/>
          </w:tcPr>
          <w:p w:rsidR="005B65C4" w:rsidRPr="008A6F5F" w:rsidRDefault="005B65C4" w:rsidP="005B65C4">
            <w:pPr>
              <w:autoSpaceDE w:val="0"/>
              <w:spacing w:line="276" w:lineRule="auto"/>
              <w:jc w:val="center"/>
              <w:rPr>
                <w:b/>
              </w:rPr>
            </w:pPr>
            <w:r w:rsidRPr="008A6F5F">
              <w:rPr>
                <w:b/>
              </w:rPr>
              <w:t>Наименование нормируемых объектов местного значения</w:t>
            </w:r>
          </w:p>
        </w:tc>
      </w:tr>
      <w:tr w:rsidR="005B65C4" w:rsidRPr="008A6F5F" w:rsidTr="00B013EA">
        <w:tc>
          <w:tcPr>
            <w:tcW w:w="838" w:type="dxa"/>
            <w:vAlign w:val="center"/>
          </w:tcPr>
          <w:p w:rsidR="005B65C4" w:rsidRPr="008A6F5F" w:rsidRDefault="005B65C4" w:rsidP="005B65C4">
            <w:pPr>
              <w:autoSpaceDE w:val="0"/>
              <w:spacing w:line="276" w:lineRule="auto"/>
              <w:jc w:val="center"/>
            </w:pPr>
            <w:r w:rsidRPr="008A6F5F">
              <w:t>1</w:t>
            </w:r>
          </w:p>
        </w:tc>
        <w:tc>
          <w:tcPr>
            <w:tcW w:w="8115" w:type="dxa"/>
            <w:vAlign w:val="center"/>
          </w:tcPr>
          <w:p w:rsidR="005B65C4" w:rsidRPr="008A6F5F" w:rsidRDefault="005B65C4" w:rsidP="005B65C4">
            <w:pPr>
              <w:autoSpaceDE w:val="0"/>
              <w:spacing w:line="276" w:lineRule="auto"/>
            </w:pPr>
            <w:r w:rsidRPr="008A6F5F">
              <w:t>Комплекс сооружений электроснабжения</w:t>
            </w:r>
          </w:p>
        </w:tc>
      </w:tr>
      <w:tr w:rsidR="005B65C4" w:rsidRPr="008A6F5F" w:rsidTr="00B013EA">
        <w:tc>
          <w:tcPr>
            <w:tcW w:w="838" w:type="dxa"/>
            <w:vAlign w:val="center"/>
          </w:tcPr>
          <w:p w:rsidR="005B65C4" w:rsidRPr="008A6F5F" w:rsidRDefault="005B65C4" w:rsidP="005B65C4">
            <w:pPr>
              <w:autoSpaceDE w:val="0"/>
              <w:spacing w:line="276" w:lineRule="auto"/>
              <w:jc w:val="center"/>
            </w:pPr>
            <w:r w:rsidRPr="008A6F5F">
              <w:t>2</w:t>
            </w:r>
          </w:p>
        </w:tc>
        <w:tc>
          <w:tcPr>
            <w:tcW w:w="8115" w:type="dxa"/>
            <w:vAlign w:val="center"/>
          </w:tcPr>
          <w:p w:rsidR="005B65C4" w:rsidRPr="008A6F5F" w:rsidRDefault="005B65C4" w:rsidP="005B65C4">
            <w:pPr>
              <w:autoSpaceDE w:val="0"/>
              <w:spacing w:line="276" w:lineRule="auto"/>
            </w:pPr>
            <w:r w:rsidRPr="008A6F5F">
              <w:t>Комплекс сооружений теплоснабжения</w:t>
            </w:r>
          </w:p>
        </w:tc>
      </w:tr>
      <w:tr w:rsidR="005B65C4" w:rsidRPr="008A6F5F" w:rsidTr="00B013EA">
        <w:tc>
          <w:tcPr>
            <w:tcW w:w="838" w:type="dxa"/>
            <w:vAlign w:val="center"/>
          </w:tcPr>
          <w:p w:rsidR="005B65C4" w:rsidRPr="008A6F5F" w:rsidRDefault="005B65C4" w:rsidP="005B65C4">
            <w:pPr>
              <w:autoSpaceDE w:val="0"/>
              <w:spacing w:line="276" w:lineRule="auto"/>
              <w:jc w:val="center"/>
            </w:pPr>
            <w:r w:rsidRPr="008A6F5F">
              <w:t>3</w:t>
            </w:r>
          </w:p>
        </w:tc>
        <w:tc>
          <w:tcPr>
            <w:tcW w:w="8115" w:type="dxa"/>
            <w:vAlign w:val="center"/>
          </w:tcPr>
          <w:p w:rsidR="005B65C4" w:rsidRPr="008A6F5F" w:rsidRDefault="005B65C4" w:rsidP="005B65C4">
            <w:pPr>
              <w:autoSpaceDE w:val="0"/>
              <w:spacing w:line="276" w:lineRule="auto"/>
            </w:pPr>
            <w:r w:rsidRPr="008A6F5F">
              <w:t>Комплекс сооружений водоснабжения</w:t>
            </w:r>
          </w:p>
        </w:tc>
      </w:tr>
      <w:tr w:rsidR="005B65C4" w:rsidRPr="008A6F5F" w:rsidTr="00B013EA">
        <w:tc>
          <w:tcPr>
            <w:tcW w:w="838" w:type="dxa"/>
            <w:vAlign w:val="center"/>
          </w:tcPr>
          <w:p w:rsidR="005B65C4" w:rsidRPr="008A6F5F" w:rsidRDefault="005B65C4" w:rsidP="005B65C4">
            <w:pPr>
              <w:autoSpaceDE w:val="0"/>
              <w:spacing w:line="276" w:lineRule="auto"/>
              <w:jc w:val="center"/>
            </w:pPr>
            <w:r w:rsidRPr="008A6F5F">
              <w:t>4</w:t>
            </w:r>
          </w:p>
        </w:tc>
        <w:tc>
          <w:tcPr>
            <w:tcW w:w="8115" w:type="dxa"/>
            <w:vAlign w:val="center"/>
          </w:tcPr>
          <w:p w:rsidR="005B65C4" w:rsidRPr="008A6F5F" w:rsidRDefault="005B65C4" w:rsidP="005B65C4">
            <w:pPr>
              <w:autoSpaceDE w:val="0"/>
              <w:spacing w:line="276" w:lineRule="auto"/>
            </w:pPr>
            <w:r w:rsidRPr="008A6F5F">
              <w:t>Комплекс сооружений водоотведения</w:t>
            </w:r>
          </w:p>
        </w:tc>
      </w:tr>
      <w:tr w:rsidR="005B65C4" w:rsidRPr="008A6F5F" w:rsidTr="00B013EA">
        <w:tc>
          <w:tcPr>
            <w:tcW w:w="838" w:type="dxa"/>
            <w:vAlign w:val="center"/>
          </w:tcPr>
          <w:p w:rsidR="005B65C4" w:rsidRPr="008A6F5F" w:rsidRDefault="005B65C4" w:rsidP="005B65C4">
            <w:pPr>
              <w:autoSpaceDE w:val="0"/>
              <w:spacing w:line="276" w:lineRule="auto"/>
              <w:jc w:val="center"/>
            </w:pPr>
            <w:r w:rsidRPr="008A6F5F">
              <w:t>5</w:t>
            </w:r>
          </w:p>
        </w:tc>
        <w:tc>
          <w:tcPr>
            <w:tcW w:w="8115" w:type="dxa"/>
            <w:vAlign w:val="center"/>
          </w:tcPr>
          <w:p w:rsidR="005B65C4" w:rsidRPr="008A6F5F" w:rsidRDefault="005B65C4" w:rsidP="005B65C4">
            <w:pPr>
              <w:autoSpaceDE w:val="0"/>
              <w:spacing w:line="276" w:lineRule="auto"/>
            </w:pPr>
            <w:r w:rsidRPr="008A6F5F">
              <w:t>Улично-дорожная сеть</w:t>
            </w:r>
          </w:p>
        </w:tc>
      </w:tr>
      <w:tr w:rsidR="005B65C4" w:rsidRPr="008A6F5F" w:rsidTr="00B013EA">
        <w:tc>
          <w:tcPr>
            <w:tcW w:w="838" w:type="dxa"/>
            <w:vAlign w:val="center"/>
          </w:tcPr>
          <w:p w:rsidR="005B65C4" w:rsidRPr="008A6F5F" w:rsidRDefault="005B65C4" w:rsidP="005B65C4">
            <w:pPr>
              <w:autoSpaceDE w:val="0"/>
              <w:spacing w:line="276" w:lineRule="auto"/>
              <w:jc w:val="center"/>
            </w:pPr>
            <w:r w:rsidRPr="008A6F5F">
              <w:t>6</w:t>
            </w:r>
          </w:p>
        </w:tc>
        <w:tc>
          <w:tcPr>
            <w:tcW w:w="8115" w:type="dxa"/>
            <w:vAlign w:val="center"/>
          </w:tcPr>
          <w:p w:rsidR="005B65C4" w:rsidRPr="008A6F5F" w:rsidRDefault="005B65C4" w:rsidP="005B65C4">
            <w:pPr>
              <w:autoSpaceDE w:val="0"/>
              <w:spacing w:line="276" w:lineRule="auto"/>
            </w:pPr>
            <w:r w:rsidRPr="008A6F5F">
              <w:t>Автомобильная дорога с твердым покрытием, обеспечивающая связь сельского населенного пункта с сетью дорог общего пользования</w:t>
            </w:r>
          </w:p>
        </w:tc>
      </w:tr>
      <w:tr w:rsidR="005B65C4" w:rsidRPr="008A6F5F" w:rsidTr="00B013EA">
        <w:tc>
          <w:tcPr>
            <w:tcW w:w="838" w:type="dxa"/>
            <w:vAlign w:val="center"/>
          </w:tcPr>
          <w:p w:rsidR="005B65C4" w:rsidRPr="008A6F5F" w:rsidRDefault="00B013EA" w:rsidP="005B65C4">
            <w:pPr>
              <w:autoSpaceDE w:val="0"/>
              <w:spacing w:line="276" w:lineRule="auto"/>
              <w:jc w:val="center"/>
            </w:pPr>
            <w:r w:rsidRPr="008A6F5F">
              <w:t>7</w:t>
            </w:r>
          </w:p>
        </w:tc>
        <w:tc>
          <w:tcPr>
            <w:tcW w:w="8115" w:type="dxa"/>
            <w:vAlign w:val="center"/>
          </w:tcPr>
          <w:p w:rsidR="005B65C4" w:rsidRPr="008A6F5F" w:rsidRDefault="005B65C4" w:rsidP="005B65C4">
            <w:pPr>
              <w:autoSpaceDE w:val="0"/>
              <w:spacing w:line="276" w:lineRule="auto"/>
            </w:pPr>
            <w:r w:rsidRPr="008A6F5F">
              <w:t>Остановочный пункт</w:t>
            </w:r>
          </w:p>
        </w:tc>
      </w:tr>
      <w:tr w:rsidR="005B65C4" w:rsidRPr="008A6F5F" w:rsidTr="00B013EA">
        <w:tc>
          <w:tcPr>
            <w:tcW w:w="838" w:type="dxa"/>
            <w:vAlign w:val="center"/>
          </w:tcPr>
          <w:p w:rsidR="005B65C4" w:rsidRPr="008A6F5F" w:rsidRDefault="00B013EA" w:rsidP="005B65C4">
            <w:pPr>
              <w:autoSpaceDE w:val="0"/>
              <w:spacing w:line="276" w:lineRule="auto"/>
              <w:jc w:val="center"/>
            </w:pPr>
            <w:r w:rsidRPr="008A6F5F">
              <w:t>8</w:t>
            </w:r>
          </w:p>
        </w:tc>
        <w:tc>
          <w:tcPr>
            <w:tcW w:w="8115" w:type="dxa"/>
            <w:vAlign w:val="center"/>
          </w:tcPr>
          <w:p w:rsidR="005B65C4" w:rsidRPr="008A6F5F" w:rsidRDefault="005B65C4" w:rsidP="005B65C4">
            <w:pPr>
              <w:autoSpaceDE w:val="0"/>
              <w:spacing w:line="276" w:lineRule="auto"/>
            </w:pPr>
            <w:r w:rsidRPr="008A6F5F">
              <w:t>Спортивная площадка (плоскостное спортивное сооружение, включающее игровую спортивную площадку и (или) уличные тренажеры, турники)</w:t>
            </w:r>
          </w:p>
        </w:tc>
      </w:tr>
      <w:tr w:rsidR="005B65C4" w:rsidRPr="008A6F5F" w:rsidTr="00B013EA">
        <w:tc>
          <w:tcPr>
            <w:tcW w:w="838" w:type="dxa"/>
            <w:vAlign w:val="center"/>
          </w:tcPr>
          <w:p w:rsidR="005B65C4" w:rsidRPr="008A6F5F" w:rsidRDefault="00B013EA" w:rsidP="005B65C4">
            <w:pPr>
              <w:autoSpaceDE w:val="0"/>
              <w:spacing w:line="276" w:lineRule="auto"/>
              <w:jc w:val="center"/>
            </w:pPr>
            <w:r w:rsidRPr="008A6F5F">
              <w:t>9</w:t>
            </w:r>
          </w:p>
        </w:tc>
        <w:tc>
          <w:tcPr>
            <w:tcW w:w="8115" w:type="dxa"/>
            <w:vAlign w:val="center"/>
          </w:tcPr>
          <w:p w:rsidR="005B65C4" w:rsidRPr="008A6F5F" w:rsidRDefault="000B3A71" w:rsidP="005B65C4">
            <w:pPr>
              <w:autoSpaceDE w:val="0"/>
              <w:spacing w:line="276" w:lineRule="auto"/>
            </w:pPr>
            <w:r>
              <w:t>Дошкольная  образовательная  организация</w:t>
            </w:r>
          </w:p>
        </w:tc>
      </w:tr>
      <w:tr w:rsidR="005B65C4" w:rsidRPr="008A6F5F" w:rsidTr="00B013EA">
        <w:tc>
          <w:tcPr>
            <w:tcW w:w="838" w:type="dxa"/>
            <w:vAlign w:val="center"/>
          </w:tcPr>
          <w:p w:rsidR="005B65C4" w:rsidRPr="008A6F5F" w:rsidRDefault="00B013EA" w:rsidP="005B65C4">
            <w:pPr>
              <w:autoSpaceDE w:val="0"/>
              <w:spacing w:line="276" w:lineRule="auto"/>
              <w:jc w:val="center"/>
            </w:pPr>
            <w:r w:rsidRPr="008A6F5F">
              <w:t>10</w:t>
            </w:r>
          </w:p>
        </w:tc>
        <w:tc>
          <w:tcPr>
            <w:tcW w:w="8115" w:type="dxa"/>
            <w:vAlign w:val="center"/>
          </w:tcPr>
          <w:p w:rsidR="005B65C4" w:rsidRPr="008A6F5F" w:rsidRDefault="000B3A71" w:rsidP="005B65C4">
            <w:pPr>
              <w:autoSpaceDE w:val="0"/>
              <w:spacing w:line="276" w:lineRule="auto"/>
            </w:pPr>
            <w:r>
              <w:t>Общеобразовательная    организация</w:t>
            </w:r>
          </w:p>
        </w:tc>
      </w:tr>
      <w:tr w:rsidR="005B65C4" w:rsidRPr="008A6F5F" w:rsidTr="00B013EA">
        <w:tc>
          <w:tcPr>
            <w:tcW w:w="838" w:type="dxa"/>
            <w:vAlign w:val="center"/>
          </w:tcPr>
          <w:p w:rsidR="005B65C4" w:rsidRPr="008A6F5F" w:rsidRDefault="00B013EA" w:rsidP="005B65C4">
            <w:pPr>
              <w:autoSpaceDE w:val="0"/>
              <w:spacing w:line="276" w:lineRule="auto"/>
              <w:jc w:val="center"/>
            </w:pPr>
            <w:r w:rsidRPr="008A6F5F">
              <w:t>11</w:t>
            </w:r>
          </w:p>
        </w:tc>
        <w:tc>
          <w:tcPr>
            <w:tcW w:w="8115" w:type="dxa"/>
            <w:vAlign w:val="center"/>
          </w:tcPr>
          <w:p w:rsidR="005B65C4" w:rsidRPr="008A6F5F" w:rsidRDefault="000B3A71" w:rsidP="005B65C4">
            <w:pPr>
              <w:autoSpaceDE w:val="0"/>
              <w:spacing w:line="276" w:lineRule="auto"/>
            </w:pPr>
            <w:r>
              <w:t>Объекты  дополнительного  образования</w:t>
            </w:r>
          </w:p>
        </w:tc>
      </w:tr>
      <w:tr w:rsidR="000B3A71" w:rsidRPr="008A6F5F" w:rsidTr="00B013EA">
        <w:tc>
          <w:tcPr>
            <w:tcW w:w="838" w:type="dxa"/>
            <w:vAlign w:val="center"/>
          </w:tcPr>
          <w:p w:rsidR="000B3A71" w:rsidRPr="008A6F5F" w:rsidRDefault="000B3A71" w:rsidP="005B65C4">
            <w:pPr>
              <w:autoSpaceDE w:val="0"/>
              <w:spacing w:line="276" w:lineRule="auto"/>
              <w:jc w:val="center"/>
            </w:pPr>
            <w:r>
              <w:t>12</w:t>
            </w:r>
          </w:p>
        </w:tc>
        <w:tc>
          <w:tcPr>
            <w:tcW w:w="8115" w:type="dxa"/>
            <w:vAlign w:val="center"/>
          </w:tcPr>
          <w:p w:rsidR="000B3A71" w:rsidRPr="008A6F5F" w:rsidRDefault="000A1EEF" w:rsidP="000A1EEF">
            <w:pPr>
              <w:autoSpaceDE w:val="0"/>
              <w:spacing w:line="276" w:lineRule="auto"/>
            </w:pPr>
            <w:r>
              <w:t>Специализированная  служба  по  вопросам  похоронного  дела</w:t>
            </w:r>
          </w:p>
        </w:tc>
      </w:tr>
      <w:tr w:rsidR="000B3A71" w:rsidRPr="008A6F5F" w:rsidTr="00B013EA">
        <w:tc>
          <w:tcPr>
            <w:tcW w:w="838" w:type="dxa"/>
            <w:vAlign w:val="center"/>
          </w:tcPr>
          <w:p w:rsidR="000B3A71" w:rsidRPr="008A6F5F" w:rsidRDefault="000B3A71" w:rsidP="005B65C4">
            <w:pPr>
              <w:autoSpaceDE w:val="0"/>
              <w:spacing w:line="276" w:lineRule="auto"/>
              <w:jc w:val="center"/>
            </w:pPr>
            <w:r>
              <w:t>13</w:t>
            </w:r>
          </w:p>
        </w:tc>
        <w:tc>
          <w:tcPr>
            <w:tcW w:w="8115" w:type="dxa"/>
            <w:vAlign w:val="center"/>
          </w:tcPr>
          <w:p w:rsidR="000B3A71" w:rsidRPr="008A6F5F" w:rsidRDefault="00676159" w:rsidP="000B3A71">
            <w:pPr>
              <w:autoSpaceDE w:val="0"/>
              <w:spacing w:line="276" w:lineRule="auto"/>
            </w:pPr>
            <w:r>
              <w:t xml:space="preserve"> </w:t>
            </w:r>
            <w:r w:rsidR="000A1EEF" w:rsidRPr="008A6F5F">
              <w:t xml:space="preserve">Кладбище традиционного захоронения </w:t>
            </w:r>
            <w:r w:rsidR="000A1EEF">
              <w:t xml:space="preserve"> </w:t>
            </w:r>
          </w:p>
        </w:tc>
      </w:tr>
      <w:tr w:rsidR="000B3A71" w:rsidRPr="008A6F5F" w:rsidTr="00B013EA">
        <w:tc>
          <w:tcPr>
            <w:tcW w:w="838" w:type="dxa"/>
            <w:vAlign w:val="center"/>
          </w:tcPr>
          <w:p w:rsidR="000B3A71" w:rsidRPr="008A6F5F" w:rsidRDefault="000B3A71" w:rsidP="005B65C4">
            <w:pPr>
              <w:autoSpaceDE w:val="0"/>
              <w:spacing w:line="276" w:lineRule="auto"/>
              <w:jc w:val="center"/>
            </w:pPr>
            <w:r>
              <w:t>14</w:t>
            </w:r>
          </w:p>
        </w:tc>
        <w:tc>
          <w:tcPr>
            <w:tcW w:w="8115" w:type="dxa"/>
            <w:vAlign w:val="center"/>
          </w:tcPr>
          <w:p w:rsidR="000B3A71" w:rsidRPr="008A6F5F" w:rsidRDefault="000A1EEF" w:rsidP="000B3A71">
            <w:pPr>
              <w:autoSpaceDE w:val="0"/>
              <w:spacing w:line="276" w:lineRule="auto"/>
            </w:pPr>
            <w:r>
              <w:t xml:space="preserve"> Аптеки</w:t>
            </w:r>
          </w:p>
        </w:tc>
      </w:tr>
    </w:tbl>
    <w:p w:rsidR="005B65C4" w:rsidRPr="008A6F5F" w:rsidRDefault="005B65C4" w:rsidP="005B65C4">
      <w:pPr>
        <w:autoSpaceDE w:val="0"/>
        <w:spacing w:line="276" w:lineRule="auto"/>
      </w:pPr>
    </w:p>
    <w:p w:rsidR="005B65C4" w:rsidRPr="008A6F5F" w:rsidRDefault="005B65C4" w:rsidP="005B65C4">
      <w:pPr>
        <w:autoSpaceDE w:val="0"/>
        <w:spacing w:line="276" w:lineRule="auto"/>
      </w:pPr>
    </w:p>
    <w:p w:rsidR="005B65C4" w:rsidRPr="008A6F5F" w:rsidRDefault="005B65C4" w:rsidP="005B65C4">
      <w:pPr>
        <w:autoSpaceDE w:val="0"/>
        <w:spacing w:line="276" w:lineRule="auto"/>
      </w:pPr>
    </w:p>
    <w:p w:rsidR="005B65C4" w:rsidRPr="008A6F5F" w:rsidRDefault="005B65C4" w:rsidP="005B65C4">
      <w:pPr>
        <w:autoSpaceDE w:val="0"/>
        <w:spacing w:line="276" w:lineRule="auto"/>
      </w:pPr>
    </w:p>
    <w:p w:rsidR="005B65C4" w:rsidRPr="008A6F5F" w:rsidRDefault="005B65C4" w:rsidP="005B65C4">
      <w:pPr>
        <w:autoSpaceDE w:val="0"/>
        <w:spacing w:line="276" w:lineRule="auto"/>
      </w:pPr>
    </w:p>
    <w:p w:rsidR="005B65C4" w:rsidRPr="008A6F5F" w:rsidRDefault="005B65C4" w:rsidP="005B65C4">
      <w:pPr>
        <w:autoSpaceDE w:val="0"/>
        <w:spacing w:line="276" w:lineRule="auto"/>
        <w:sectPr w:rsidR="005B65C4" w:rsidRPr="008A6F5F" w:rsidSect="00C56078">
          <w:pgSz w:w="11906" w:h="16838"/>
          <w:pgMar w:top="1134" w:right="1134" w:bottom="1134" w:left="1701" w:header="709" w:footer="709" w:gutter="0"/>
          <w:pgNumType w:start="1"/>
          <w:cols w:space="708"/>
          <w:titlePg/>
          <w:docGrid w:linePitch="360"/>
        </w:sectPr>
      </w:pPr>
    </w:p>
    <w:p w:rsidR="005B65C4" w:rsidRPr="008A6F5F" w:rsidRDefault="005B65C4" w:rsidP="005B65C4">
      <w:pPr>
        <w:pStyle w:val="270"/>
        <w:ind w:left="4962"/>
        <w:jc w:val="center"/>
        <w:rPr>
          <w:b w:val="0"/>
        </w:rPr>
      </w:pPr>
      <w:r w:rsidRPr="008A6F5F">
        <w:rPr>
          <w:b w:val="0"/>
        </w:rPr>
        <w:lastRenderedPageBreak/>
        <w:t xml:space="preserve">Приложение   </w:t>
      </w:r>
    </w:p>
    <w:p w:rsidR="00F225D0" w:rsidRPr="008A6F5F" w:rsidRDefault="00F225D0" w:rsidP="00F225D0">
      <w:pPr>
        <w:pStyle w:val="270"/>
        <w:ind w:left="4962"/>
        <w:jc w:val="center"/>
        <w:rPr>
          <w:b w:val="0"/>
        </w:rPr>
      </w:pPr>
      <w:r w:rsidRPr="008A6F5F">
        <w:rPr>
          <w:b w:val="0"/>
        </w:rPr>
        <w:t xml:space="preserve">к </w:t>
      </w:r>
      <w:r w:rsidR="00596822" w:rsidRPr="008A6F5F">
        <w:rPr>
          <w:b w:val="0"/>
        </w:rPr>
        <w:t xml:space="preserve">местным </w:t>
      </w:r>
      <w:r w:rsidRPr="008A6F5F">
        <w:rPr>
          <w:b w:val="0"/>
        </w:rPr>
        <w:t xml:space="preserve">нормативам градостроительного проектирования </w:t>
      </w:r>
      <w:r w:rsidR="000B3A71">
        <w:rPr>
          <w:b w:val="0"/>
        </w:rPr>
        <w:t xml:space="preserve">  </w:t>
      </w:r>
      <w:proofErr w:type="spellStart"/>
      <w:r w:rsidR="000B3A71">
        <w:rPr>
          <w:b w:val="0"/>
        </w:rPr>
        <w:t>Кульбакинского</w:t>
      </w:r>
      <w:proofErr w:type="spellEnd"/>
      <w:r w:rsidR="000B3A71">
        <w:rPr>
          <w:b w:val="0"/>
        </w:rPr>
        <w:t xml:space="preserve">  сельсовета  Глушковского  района  </w:t>
      </w:r>
      <w:r w:rsidRPr="008A6F5F">
        <w:rPr>
          <w:b w:val="0"/>
        </w:rPr>
        <w:t>Курской области</w:t>
      </w:r>
    </w:p>
    <w:p w:rsidR="005B65C4" w:rsidRPr="008A6F5F" w:rsidRDefault="005B65C4" w:rsidP="005B65C4">
      <w:pPr>
        <w:autoSpaceDE w:val="0"/>
        <w:spacing w:line="276" w:lineRule="auto"/>
        <w:rPr>
          <w:rFonts w:eastAsia="TimesNewRomanPSMT"/>
        </w:rPr>
      </w:pPr>
    </w:p>
    <w:p w:rsidR="00C75573" w:rsidRPr="008A6F5F" w:rsidRDefault="005B65C4" w:rsidP="00C75573">
      <w:pPr>
        <w:autoSpaceDE w:val="0"/>
        <w:jc w:val="center"/>
        <w:rPr>
          <w:rFonts w:eastAsia="TimesNewRomanPSMT"/>
          <w:b/>
          <w:bCs/>
        </w:rPr>
      </w:pPr>
      <w:r w:rsidRPr="008A6F5F">
        <w:rPr>
          <w:rFonts w:eastAsia="TimesNewRomanPSMT"/>
          <w:b/>
          <w:bCs/>
        </w:rPr>
        <w:t xml:space="preserve">Расчетные показатели минимально допустимого количества </w:t>
      </w:r>
    </w:p>
    <w:p w:rsidR="00C75573" w:rsidRPr="008A6F5F" w:rsidRDefault="005B65C4" w:rsidP="00C75573">
      <w:pPr>
        <w:autoSpaceDE w:val="0"/>
        <w:jc w:val="center"/>
        <w:rPr>
          <w:rFonts w:eastAsia="TimesNewRomanPSMT"/>
          <w:b/>
          <w:bCs/>
        </w:rPr>
      </w:pPr>
      <w:proofErr w:type="spellStart"/>
      <w:r w:rsidRPr="008A6F5F">
        <w:rPr>
          <w:rFonts w:eastAsia="TimesNewRomanPSMT"/>
          <w:b/>
          <w:bCs/>
        </w:rPr>
        <w:t>машино-мест</w:t>
      </w:r>
      <w:proofErr w:type="spellEnd"/>
      <w:r w:rsidRPr="008A6F5F">
        <w:rPr>
          <w:rFonts w:eastAsia="TimesNewRomanPSMT"/>
          <w:b/>
          <w:bCs/>
        </w:rPr>
        <w:t xml:space="preserve"> для парковки легковых автомобилей на стоянках </w:t>
      </w:r>
    </w:p>
    <w:p w:rsidR="005B65C4" w:rsidRPr="008A6F5F" w:rsidRDefault="005B65C4" w:rsidP="00C75573">
      <w:pPr>
        <w:autoSpaceDE w:val="0"/>
        <w:jc w:val="center"/>
        <w:rPr>
          <w:rFonts w:eastAsia="TimesNewRomanPSMT"/>
          <w:b/>
          <w:bCs/>
        </w:rPr>
      </w:pPr>
      <w:r w:rsidRPr="008A6F5F">
        <w:rPr>
          <w:rFonts w:eastAsia="TimesNewRomanPSMT"/>
          <w:b/>
          <w:bCs/>
        </w:rPr>
        <w:t>к объектам местного значения</w:t>
      </w:r>
    </w:p>
    <w:p w:rsidR="008B7D1E" w:rsidRPr="008A6F5F" w:rsidRDefault="008B7D1E" w:rsidP="005B65C4">
      <w:pPr>
        <w:autoSpaceDE w:val="0"/>
        <w:spacing w:line="276" w:lineRule="auto"/>
        <w:jc w:val="center"/>
        <w:rPr>
          <w:rFonts w:eastAsia="TimesNewRomanPSMT"/>
          <w:b/>
          <w:bCs/>
        </w:rPr>
      </w:pPr>
    </w:p>
    <w:tbl>
      <w:tblPr>
        <w:tblW w:w="5038" w:type="pct"/>
        <w:jc w:val="center"/>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CellMar>
          <w:left w:w="70" w:type="dxa"/>
          <w:right w:w="70" w:type="dxa"/>
        </w:tblCellMar>
        <w:tblLook w:val="0000"/>
      </w:tblPr>
      <w:tblGrid>
        <w:gridCol w:w="392"/>
        <w:gridCol w:w="3243"/>
        <w:gridCol w:w="1691"/>
        <w:gridCol w:w="1247"/>
        <w:gridCol w:w="1403"/>
        <w:gridCol w:w="1305"/>
      </w:tblGrid>
      <w:tr w:rsidR="005B65C4" w:rsidRPr="008A6F5F" w:rsidTr="005B65C4">
        <w:trPr>
          <w:cantSplit/>
          <w:trHeight w:val="342"/>
          <w:jc w:val="center"/>
        </w:trPr>
        <w:tc>
          <w:tcPr>
            <w:tcW w:w="211" w:type="pct"/>
            <w:vMerge w:val="restart"/>
            <w:shd w:val="clear" w:color="auto" w:fill="FFFFFF"/>
            <w:vAlign w:val="center"/>
          </w:tcPr>
          <w:p w:rsidR="005B65C4" w:rsidRPr="008A6F5F" w:rsidRDefault="005B65C4" w:rsidP="005B65C4">
            <w:pPr>
              <w:jc w:val="center"/>
              <w:rPr>
                <w:b/>
                <w:color w:val="000000"/>
              </w:rPr>
            </w:pPr>
            <w:r w:rsidRPr="008A6F5F">
              <w:rPr>
                <w:b/>
                <w:color w:val="000000"/>
              </w:rPr>
              <w:t>№</w:t>
            </w:r>
          </w:p>
        </w:tc>
        <w:tc>
          <w:tcPr>
            <w:tcW w:w="1747" w:type="pct"/>
            <w:vMerge w:val="restart"/>
            <w:shd w:val="clear" w:color="auto" w:fill="FFFFFF"/>
            <w:vAlign w:val="center"/>
          </w:tcPr>
          <w:p w:rsidR="005B65C4" w:rsidRPr="008A6F5F" w:rsidRDefault="005B65C4" w:rsidP="005B65C4">
            <w:pPr>
              <w:jc w:val="center"/>
              <w:rPr>
                <w:b/>
                <w:color w:val="000000"/>
              </w:rPr>
            </w:pPr>
            <w:r w:rsidRPr="008A6F5F">
              <w:rPr>
                <w:b/>
                <w:color w:val="000000"/>
              </w:rPr>
              <w:t>Наименование объекта</w:t>
            </w:r>
          </w:p>
        </w:tc>
        <w:tc>
          <w:tcPr>
            <w:tcW w:w="1583" w:type="pct"/>
            <w:gridSpan w:val="2"/>
            <w:shd w:val="clear" w:color="auto" w:fill="FFFFFF"/>
            <w:vAlign w:val="center"/>
          </w:tcPr>
          <w:p w:rsidR="005B65C4" w:rsidRPr="008A6F5F" w:rsidRDefault="005B65C4" w:rsidP="005B65C4">
            <w:pPr>
              <w:jc w:val="center"/>
              <w:rPr>
                <w:b/>
                <w:color w:val="000000"/>
              </w:rPr>
            </w:pPr>
            <w:r w:rsidRPr="008A6F5F">
              <w:rPr>
                <w:b/>
                <w:color w:val="000000"/>
              </w:rPr>
              <w:t>Минимально допустимый уровень обеспеченности</w:t>
            </w:r>
          </w:p>
        </w:tc>
        <w:tc>
          <w:tcPr>
            <w:tcW w:w="1459" w:type="pct"/>
            <w:gridSpan w:val="2"/>
            <w:shd w:val="clear" w:color="auto" w:fill="FFFFFF"/>
            <w:vAlign w:val="center"/>
          </w:tcPr>
          <w:p w:rsidR="005B65C4" w:rsidRPr="008A6F5F" w:rsidRDefault="005B65C4" w:rsidP="005B65C4">
            <w:pPr>
              <w:ind w:firstLine="1"/>
              <w:jc w:val="center"/>
              <w:rPr>
                <w:b/>
                <w:color w:val="000000"/>
              </w:rPr>
            </w:pPr>
            <w:r w:rsidRPr="008A6F5F">
              <w:rPr>
                <w:b/>
                <w:color w:val="000000"/>
              </w:rPr>
              <w:t>Максимально</w:t>
            </w:r>
          </w:p>
          <w:p w:rsidR="005B65C4" w:rsidRPr="008A6F5F" w:rsidRDefault="005B65C4" w:rsidP="005B65C4">
            <w:pPr>
              <w:ind w:firstLine="1"/>
              <w:jc w:val="center"/>
              <w:rPr>
                <w:b/>
                <w:color w:val="000000"/>
              </w:rPr>
            </w:pPr>
            <w:r w:rsidRPr="008A6F5F">
              <w:rPr>
                <w:b/>
                <w:color w:val="000000"/>
              </w:rPr>
              <w:t xml:space="preserve">допустимый уровень </w:t>
            </w:r>
          </w:p>
          <w:p w:rsidR="005B65C4" w:rsidRPr="008A6F5F" w:rsidRDefault="005B65C4" w:rsidP="005B65C4">
            <w:pPr>
              <w:ind w:firstLine="1"/>
              <w:jc w:val="center"/>
              <w:rPr>
                <w:b/>
                <w:color w:val="000000"/>
              </w:rPr>
            </w:pPr>
            <w:r w:rsidRPr="008A6F5F">
              <w:rPr>
                <w:b/>
                <w:color w:val="000000"/>
              </w:rPr>
              <w:t xml:space="preserve">территориальной </w:t>
            </w:r>
          </w:p>
          <w:p w:rsidR="005B65C4" w:rsidRPr="008A6F5F" w:rsidRDefault="005B65C4" w:rsidP="005B65C4">
            <w:pPr>
              <w:ind w:firstLine="1"/>
              <w:jc w:val="center"/>
              <w:rPr>
                <w:b/>
                <w:color w:val="000000"/>
              </w:rPr>
            </w:pPr>
            <w:r w:rsidRPr="008A6F5F">
              <w:rPr>
                <w:b/>
                <w:color w:val="000000"/>
              </w:rPr>
              <w:t>доступности</w:t>
            </w:r>
          </w:p>
        </w:tc>
      </w:tr>
      <w:tr w:rsidR="005B65C4" w:rsidRPr="008A6F5F" w:rsidTr="005B65C4">
        <w:trPr>
          <w:cantSplit/>
          <w:trHeight w:val="342"/>
          <w:jc w:val="center"/>
        </w:trPr>
        <w:tc>
          <w:tcPr>
            <w:tcW w:w="211" w:type="pct"/>
            <w:vMerge/>
            <w:shd w:val="clear" w:color="auto" w:fill="FFFFFF"/>
            <w:vAlign w:val="center"/>
          </w:tcPr>
          <w:p w:rsidR="005B65C4" w:rsidRPr="008A6F5F" w:rsidRDefault="005B65C4" w:rsidP="005B65C4">
            <w:pPr>
              <w:jc w:val="center"/>
              <w:rPr>
                <w:b/>
                <w:color w:val="000000"/>
              </w:rPr>
            </w:pPr>
          </w:p>
        </w:tc>
        <w:tc>
          <w:tcPr>
            <w:tcW w:w="1747" w:type="pct"/>
            <w:vMerge/>
            <w:shd w:val="clear" w:color="auto" w:fill="FFFFFF"/>
            <w:vAlign w:val="center"/>
          </w:tcPr>
          <w:p w:rsidR="005B65C4" w:rsidRPr="008A6F5F" w:rsidRDefault="005B65C4" w:rsidP="005B65C4">
            <w:pPr>
              <w:jc w:val="center"/>
              <w:rPr>
                <w:b/>
                <w:color w:val="000000"/>
              </w:rPr>
            </w:pPr>
          </w:p>
        </w:tc>
        <w:tc>
          <w:tcPr>
            <w:tcW w:w="911" w:type="pct"/>
            <w:shd w:val="clear" w:color="auto" w:fill="FFFFFF"/>
            <w:vAlign w:val="center"/>
          </w:tcPr>
          <w:p w:rsidR="005B65C4" w:rsidRPr="008A6F5F" w:rsidRDefault="005B65C4" w:rsidP="005B65C4">
            <w:pPr>
              <w:jc w:val="center"/>
              <w:rPr>
                <w:b/>
                <w:color w:val="000000"/>
              </w:rPr>
            </w:pPr>
            <w:r w:rsidRPr="008A6F5F">
              <w:rPr>
                <w:b/>
                <w:color w:val="000000"/>
              </w:rPr>
              <w:t>Единица</w:t>
            </w:r>
          </w:p>
          <w:p w:rsidR="005B65C4" w:rsidRPr="008A6F5F" w:rsidRDefault="005B65C4" w:rsidP="005B65C4">
            <w:pPr>
              <w:jc w:val="center"/>
              <w:rPr>
                <w:b/>
                <w:color w:val="000000"/>
              </w:rPr>
            </w:pPr>
            <w:r w:rsidRPr="008A6F5F">
              <w:rPr>
                <w:b/>
                <w:color w:val="000000"/>
              </w:rPr>
              <w:t>измерения</w:t>
            </w:r>
          </w:p>
        </w:tc>
        <w:tc>
          <w:tcPr>
            <w:tcW w:w="672" w:type="pct"/>
            <w:shd w:val="clear" w:color="auto" w:fill="FFFFFF"/>
            <w:vAlign w:val="center"/>
          </w:tcPr>
          <w:p w:rsidR="005B65C4" w:rsidRPr="008A6F5F" w:rsidRDefault="005B65C4" w:rsidP="005B65C4">
            <w:pPr>
              <w:jc w:val="center"/>
              <w:rPr>
                <w:b/>
                <w:color w:val="000000"/>
              </w:rPr>
            </w:pPr>
            <w:r w:rsidRPr="008A6F5F">
              <w:rPr>
                <w:b/>
                <w:color w:val="000000"/>
              </w:rPr>
              <w:t>Величина</w:t>
            </w:r>
          </w:p>
        </w:tc>
        <w:tc>
          <w:tcPr>
            <w:tcW w:w="756" w:type="pct"/>
            <w:shd w:val="clear" w:color="auto" w:fill="FFFFFF"/>
            <w:vAlign w:val="center"/>
          </w:tcPr>
          <w:p w:rsidR="005B65C4" w:rsidRPr="008A6F5F" w:rsidRDefault="005B65C4" w:rsidP="005B65C4">
            <w:pPr>
              <w:jc w:val="center"/>
              <w:rPr>
                <w:b/>
                <w:color w:val="000000"/>
              </w:rPr>
            </w:pPr>
            <w:r w:rsidRPr="008A6F5F">
              <w:rPr>
                <w:b/>
                <w:color w:val="000000"/>
              </w:rPr>
              <w:t>Единица</w:t>
            </w:r>
          </w:p>
          <w:p w:rsidR="005B65C4" w:rsidRPr="008A6F5F" w:rsidRDefault="005B65C4" w:rsidP="005B65C4">
            <w:pPr>
              <w:ind w:left="136" w:firstLine="1"/>
              <w:jc w:val="center"/>
              <w:rPr>
                <w:b/>
                <w:color w:val="000000"/>
              </w:rPr>
            </w:pPr>
            <w:r w:rsidRPr="008A6F5F">
              <w:rPr>
                <w:b/>
                <w:color w:val="000000"/>
              </w:rPr>
              <w:t>измерения</w:t>
            </w:r>
          </w:p>
        </w:tc>
        <w:tc>
          <w:tcPr>
            <w:tcW w:w="703" w:type="pct"/>
            <w:shd w:val="clear" w:color="auto" w:fill="FFFFFF"/>
            <w:vAlign w:val="center"/>
          </w:tcPr>
          <w:p w:rsidR="005B65C4" w:rsidRPr="008A6F5F" w:rsidRDefault="005B65C4" w:rsidP="005B65C4">
            <w:pPr>
              <w:ind w:left="107" w:firstLine="1"/>
              <w:jc w:val="center"/>
              <w:rPr>
                <w:b/>
                <w:color w:val="000000"/>
              </w:rPr>
            </w:pPr>
            <w:r w:rsidRPr="008A6F5F">
              <w:rPr>
                <w:b/>
                <w:color w:val="000000"/>
              </w:rPr>
              <w:t>Величина</w:t>
            </w:r>
          </w:p>
        </w:tc>
      </w:tr>
      <w:tr w:rsidR="005B65C4" w:rsidRPr="008A6F5F" w:rsidTr="005B65C4">
        <w:trPr>
          <w:cantSplit/>
          <w:trHeight w:val="391"/>
          <w:jc w:val="center"/>
        </w:trPr>
        <w:tc>
          <w:tcPr>
            <w:tcW w:w="211" w:type="pct"/>
            <w:tcBorders>
              <w:top w:val="single" w:sz="4" w:space="0" w:color="auto"/>
            </w:tcBorders>
            <w:vAlign w:val="center"/>
          </w:tcPr>
          <w:p w:rsidR="005B65C4" w:rsidRPr="008A6F5F" w:rsidRDefault="005B65C4" w:rsidP="005B65C4">
            <w:pPr>
              <w:jc w:val="center"/>
            </w:pPr>
            <w:r w:rsidRPr="008A6F5F">
              <w:t>1</w:t>
            </w:r>
          </w:p>
        </w:tc>
        <w:tc>
          <w:tcPr>
            <w:tcW w:w="1747" w:type="pct"/>
            <w:tcBorders>
              <w:top w:val="single" w:sz="4" w:space="0" w:color="auto"/>
            </w:tcBorders>
            <w:vAlign w:val="center"/>
          </w:tcPr>
          <w:p w:rsidR="005B65C4" w:rsidRPr="008A6F5F" w:rsidRDefault="005B65C4" w:rsidP="005B65C4">
            <w:pPr>
              <w:jc w:val="center"/>
              <w:rPr>
                <w:rFonts w:eastAsia="Arial Unicode MS"/>
                <w:color w:val="000000"/>
              </w:rPr>
            </w:pPr>
            <w:r w:rsidRPr="008A6F5F">
              <w:rPr>
                <w:rFonts w:eastAsia="Arial Unicode MS"/>
                <w:color w:val="000000"/>
              </w:rPr>
              <w:t>2</w:t>
            </w:r>
          </w:p>
        </w:tc>
        <w:tc>
          <w:tcPr>
            <w:tcW w:w="911" w:type="pct"/>
            <w:tcBorders>
              <w:top w:val="single" w:sz="4" w:space="0" w:color="auto"/>
            </w:tcBorders>
            <w:vAlign w:val="center"/>
          </w:tcPr>
          <w:p w:rsidR="005B65C4" w:rsidRPr="008A6F5F" w:rsidRDefault="005B65C4" w:rsidP="005B65C4">
            <w:pPr>
              <w:ind w:left="-72"/>
              <w:jc w:val="center"/>
              <w:rPr>
                <w:rFonts w:eastAsia="Arial Unicode MS"/>
                <w:color w:val="000000"/>
              </w:rPr>
            </w:pPr>
            <w:r w:rsidRPr="008A6F5F">
              <w:rPr>
                <w:rFonts w:eastAsia="Arial Unicode MS"/>
                <w:color w:val="000000"/>
              </w:rPr>
              <w:t>3</w:t>
            </w:r>
          </w:p>
        </w:tc>
        <w:tc>
          <w:tcPr>
            <w:tcW w:w="672" w:type="pct"/>
            <w:tcBorders>
              <w:top w:val="single" w:sz="4" w:space="0" w:color="auto"/>
            </w:tcBorders>
            <w:vAlign w:val="center"/>
          </w:tcPr>
          <w:p w:rsidR="005B65C4" w:rsidRPr="008A6F5F" w:rsidRDefault="005B65C4" w:rsidP="005B65C4">
            <w:pPr>
              <w:ind w:left="-72"/>
              <w:jc w:val="center"/>
              <w:rPr>
                <w:rFonts w:eastAsia="Arial Unicode MS"/>
                <w:color w:val="000000"/>
              </w:rPr>
            </w:pPr>
            <w:r w:rsidRPr="008A6F5F">
              <w:rPr>
                <w:rFonts w:eastAsia="Arial Unicode MS"/>
                <w:color w:val="000000"/>
              </w:rPr>
              <w:t>4</w:t>
            </w:r>
          </w:p>
        </w:tc>
        <w:tc>
          <w:tcPr>
            <w:tcW w:w="756" w:type="pct"/>
            <w:tcBorders>
              <w:top w:val="single" w:sz="4" w:space="0" w:color="auto"/>
            </w:tcBorders>
            <w:vAlign w:val="center"/>
          </w:tcPr>
          <w:p w:rsidR="005B65C4" w:rsidRPr="008A6F5F" w:rsidRDefault="005B65C4" w:rsidP="005B65C4">
            <w:pPr>
              <w:ind w:left="-72" w:firstLine="1"/>
              <w:jc w:val="center"/>
            </w:pPr>
            <w:r w:rsidRPr="008A6F5F">
              <w:t>5</w:t>
            </w:r>
          </w:p>
        </w:tc>
        <w:tc>
          <w:tcPr>
            <w:tcW w:w="703" w:type="pct"/>
            <w:tcBorders>
              <w:top w:val="single" w:sz="4" w:space="0" w:color="auto"/>
            </w:tcBorders>
            <w:vAlign w:val="center"/>
          </w:tcPr>
          <w:p w:rsidR="005B65C4" w:rsidRPr="008A6F5F" w:rsidRDefault="005B65C4" w:rsidP="005B65C4">
            <w:pPr>
              <w:ind w:left="-72" w:firstLine="1"/>
              <w:jc w:val="center"/>
            </w:pPr>
            <w:r w:rsidRPr="008A6F5F">
              <w:t>6</w:t>
            </w:r>
          </w:p>
        </w:tc>
      </w:tr>
      <w:tr w:rsidR="005B65C4" w:rsidRPr="008A6F5F" w:rsidTr="005B65C4">
        <w:trPr>
          <w:cantSplit/>
          <w:trHeight w:val="480"/>
          <w:jc w:val="center"/>
        </w:trPr>
        <w:tc>
          <w:tcPr>
            <w:tcW w:w="5000" w:type="pct"/>
            <w:gridSpan w:val="6"/>
            <w:vAlign w:val="center"/>
          </w:tcPr>
          <w:p w:rsidR="005B65C4" w:rsidRPr="008A6F5F" w:rsidRDefault="005B65C4" w:rsidP="005B65C4">
            <w:pPr>
              <w:ind w:left="-72" w:firstLine="1"/>
              <w:jc w:val="center"/>
              <w:rPr>
                <w:b/>
              </w:rPr>
            </w:pPr>
            <w:r w:rsidRPr="008A6F5F">
              <w:rPr>
                <w:b/>
              </w:rPr>
              <w:t xml:space="preserve">Открытые </w:t>
            </w:r>
            <w:proofErr w:type="spellStart"/>
            <w:r w:rsidRPr="008A6F5F">
              <w:rPr>
                <w:b/>
              </w:rPr>
              <w:t>приобъектные</w:t>
            </w:r>
            <w:proofErr w:type="spellEnd"/>
            <w:r w:rsidRPr="008A6F5F">
              <w:rPr>
                <w:b/>
              </w:rPr>
              <w:t xml:space="preserve"> стоянки у общественных зданий, учреждений, предприятий, торговых центров, вокзалов и т.д</w:t>
            </w:r>
            <w:r w:rsidR="008B7D1E" w:rsidRPr="008A6F5F">
              <w:rPr>
                <w:b/>
              </w:rPr>
              <w:t>.</w:t>
            </w:r>
          </w:p>
        </w:tc>
      </w:tr>
      <w:tr w:rsidR="005B65C4" w:rsidRPr="008A6F5F" w:rsidTr="005B65C4">
        <w:trPr>
          <w:cantSplit/>
          <w:trHeight w:val="234"/>
          <w:jc w:val="center"/>
        </w:trPr>
        <w:tc>
          <w:tcPr>
            <w:tcW w:w="211" w:type="pct"/>
            <w:tcBorders>
              <w:bottom w:val="single" w:sz="4" w:space="0" w:color="auto"/>
            </w:tcBorders>
            <w:vAlign w:val="center"/>
          </w:tcPr>
          <w:p w:rsidR="005B65C4" w:rsidRPr="008A6F5F" w:rsidRDefault="005B65C4" w:rsidP="005B65C4">
            <w:pPr>
              <w:jc w:val="center"/>
              <w:rPr>
                <w:b/>
              </w:rPr>
            </w:pPr>
            <w:r w:rsidRPr="008A6F5F">
              <w:rPr>
                <w:b/>
              </w:rPr>
              <w:t>1</w:t>
            </w:r>
          </w:p>
        </w:tc>
        <w:tc>
          <w:tcPr>
            <w:tcW w:w="4789" w:type="pct"/>
            <w:gridSpan w:val="5"/>
            <w:tcBorders>
              <w:bottom w:val="single" w:sz="4" w:space="0" w:color="auto"/>
            </w:tcBorders>
            <w:vAlign w:val="center"/>
          </w:tcPr>
          <w:p w:rsidR="005B65C4" w:rsidRPr="008A6F5F" w:rsidRDefault="005B65C4" w:rsidP="005B65C4">
            <w:pPr>
              <w:ind w:left="-72" w:firstLine="1"/>
              <w:rPr>
                <w:b/>
              </w:rPr>
            </w:pPr>
            <w:r w:rsidRPr="008A6F5F">
              <w:rPr>
                <w:b/>
              </w:rPr>
              <w:t>Объекты учебно-образовательного назначения</w:t>
            </w:r>
          </w:p>
        </w:tc>
      </w:tr>
      <w:tr w:rsidR="005B65C4" w:rsidRPr="008A6F5F" w:rsidTr="008B7D1E">
        <w:trPr>
          <w:cantSplit/>
          <w:trHeight w:val="391"/>
          <w:jc w:val="center"/>
        </w:trPr>
        <w:tc>
          <w:tcPr>
            <w:tcW w:w="211" w:type="pct"/>
            <w:tcBorders>
              <w:top w:val="single" w:sz="4" w:space="0" w:color="auto"/>
            </w:tcBorders>
          </w:tcPr>
          <w:p w:rsidR="005B65C4" w:rsidRPr="008A6F5F" w:rsidRDefault="005B65C4" w:rsidP="008B7D1E">
            <w:pPr>
              <w:jc w:val="center"/>
              <w:rPr>
                <w:b/>
              </w:rPr>
            </w:pPr>
          </w:p>
        </w:tc>
        <w:tc>
          <w:tcPr>
            <w:tcW w:w="1747" w:type="pct"/>
            <w:tcBorders>
              <w:top w:val="single" w:sz="4" w:space="0" w:color="auto"/>
            </w:tcBorders>
          </w:tcPr>
          <w:p w:rsidR="005B65C4" w:rsidRPr="008A6F5F" w:rsidRDefault="005B65C4" w:rsidP="008B7D1E">
            <w:r w:rsidRPr="008A6F5F">
              <w:rPr>
                <w:rFonts w:eastAsia="Arial Unicode MS"/>
                <w:color w:val="000000"/>
              </w:rPr>
              <w:t>Высшие учебные заведения</w:t>
            </w:r>
          </w:p>
        </w:tc>
        <w:tc>
          <w:tcPr>
            <w:tcW w:w="911" w:type="pct"/>
            <w:tcBorders>
              <w:top w:val="single" w:sz="4" w:space="0" w:color="auto"/>
            </w:tcBorders>
          </w:tcPr>
          <w:p w:rsidR="008B7D1E" w:rsidRPr="008A6F5F" w:rsidRDefault="005B65C4" w:rsidP="008B7D1E">
            <w:pPr>
              <w:ind w:left="-72"/>
              <w:jc w:val="center"/>
            </w:pPr>
            <w:r w:rsidRPr="008A6F5F">
              <w:rPr>
                <w:rFonts w:eastAsia="Arial Unicode MS"/>
                <w:color w:val="000000"/>
              </w:rPr>
              <w:t xml:space="preserve">Преподавателей + студентов на 1 </w:t>
            </w:r>
            <w:proofErr w:type="spellStart"/>
            <w:r w:rsidRPr="008A6F5F">
              <w:rPr>
                <w:rFonts w:eastAsia="Arial Unicode MS"/>
                <w:color w:val="000000"/>
              </w:rPr>
              <w:t>машино-место</w:t>
            </w:r>
            <w:proofErr w:type="spellEnd"/>
          </w:p>
        </w:tc>
        <w:tc>
          <w:tcPr>
            <w:tcW w:w="672" w:type="pct"/>
            <w:tcBorders>
              <w:top w:val="single" w:sz="4" w:space="0" w:color="auto"/>
            </w:tcBorders>
          </w:tcPr>
          <w:p w:rsidR="005B65C4" w:rsidRPr="008A6F5F" w:rsidRDefault="005B65C4" w:rsidP="008B7D1E">
            <w:pPr>
              <w:ind w:left="-72"/>
              <w:jc w:val="center"/>
            </w:pPr>
            <w:r w:rsidRPr="008A6F5F">
              <w:rPr>
                <w:rFonts w:eastAsia="Arial Unicode MS"/>
                <w:color w:val="000000"/>
              </w:rPr>
              <w:t>4 + 20</w:t>
            </w:r>
          </w:p>
        </w:tc>
        <w:tc>
          <w:tcPr>
            <w:tcW w:w="756" w:type="pct"/>
            <w:vMerge w:val="restart"/>
            <w:tcBorders>
              <w:top w:val="single" w:sz="4" w:space="0" w:color="auto"/>
            </w:tcBorders>
          </w:tcPr>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vMerge w:val="restart"/>
            <w:tcBorders>
              <w:top w:val="single" w:sz="4" w:space="0" w:color="auto"/>
            </w:tcBorders>
          </w:tcPr>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1219C2" w:rsidRPr="008A6F5F" w:rsidRDefault="001219C2" w:rsidP="008B7D1E">
            <w:pPr>
              <w:ind w:left="-72" w:firstLine="1"/>
              <w:jc w:val="center"/>
            </w:pPr>
          </w:p>
          <w:p w:rsidR="005B65C4" w:rsidRPr="008A6F5F" w:rsidRDefault="005B65C4" w:rsidP="008B7D1E">
            <w:pPr>
              <w:ind w:left="-72" w:firstLine="1"/>
              <w:jc w:val="center"/>
            </w:pPr>
            <w:r w:rsidRPr="008A6F5F">
              <w:t>250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Средние профессиональные учебные заведения</w:t>
            </w:r>
          </w:p>
        </w:tc>
        <w:tc>
          <w:tcPr>
            <w:tcW w:w="911" w:type="pct"/>
          </w:tcPr>
          <w:p w:rsidR="008B7D1E" w:rsidRPr="008A6F5F" w:rsidRDefault="005B65C4" w:rsidP="008B7D1E">
            <w:pPr>
              <w:ind w:left="-72"/>
              <w:jc w:val="center"/>
            </w:pPr>
            <w:r w:rsidRPr="008A6F5F">
              <w:rPr>
                <w:rFonts w:eastAsia="Arial Unicode MS"/>
                <w:color w:val="000000"/>
              </w:rPr>
              <w:t xml:space="preserve">Преподавателей + студентов на 1 </w:t>
            </w:r>
            <w:proofErr w:type="spellStart"/>
            <w:r w:rsidRPr="008A6F5F">
              <w:rPr>
                <w:rFonts w:eastAsia="Arial Unicode MS"/>
                <w:color w:val="000000"/>
              </w:rPr>
              <w:t>машино-место</w:t>
            </w:r>
            <w:proofErr w:type="spellEnd"/>
          </w:p>
        </w:tc>
        <w:tc>
          <w:tcPr>
            <w:tcW w:w="672" w:type="pct"/>
          </w:tcPr>
          <w:p w:rsidR="005B65C4" w:rsidRPr="008A6F5F" w:rsidRDefault="005B65C4" w:rsidP="008B7D1E">
            <w:pPr>
              <w:ind w:left="-72"/>
              <w:jc w:val="center"/>
            </w:pPr>
            <w:r w:rsidRPr="008A6F5F">
              <w:rPr>
                <w:rFonts w:eastAsia="Arial Unicode MS"/>
                <w:color w:val="000000"/>
              </w:rPr>
              <w:t>4 + 20</w:t>
            </w:r>
          </w:p>
        </w:tc>
        <w:tc>
          <w:tcPr>
            <w:tcW w:w="756" w:type="pct"/>
            <w:vMerge/>
          </w:tcPr>
          <w:p w:rsidR="005B65C4" w:rsidRPr="008A6F5F" w:rsidRDefault="005B65C4" w:rsidP="008B7D1E">
            <w:pPr>
              <w:ind w:left="-72" w:firstLine="1"/>
              <w:jc w:val="center"/>
            </w:pPr>
          </w:p>
        </w:tc>
        <w:tc>
          <w:tcPr>
            <w:tcW w:w="703" w:type="pct"/>
            <w:vMerge/>
          </w:tcPr>
          <w:p w:rsidR="005B65C4" w:rsidRPr="008A6F5F" w:rsidRDefault="005B65C4" w:rsidP="008B7D1E">
            <w:pPr>
              <w:ind w:left="-72" w:firstLine="1"/>
              <w:jc w:val="center"/>
            </w:pP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widowControl w:val="0"/>
              <w:suppressAutoHyphens/>
              <w:autoSpaceDE w:val="0"/>
              <w:rPr>
                <w:rFonts w:eastAsia="Arial Unicode MS"/>
                <w:color w:val="000000"/>
              </w:rPr>
            </w:pPr>
            <w:r w:rsidRPr="008A6F5F">
              <w:rPr>
                <w:rFonts w:eastAsia="Arial Unicode MS"/>
                <w:color w:val="000000"/>
              </w:rPr>
              <w:t>Дошкольные образовательные организации</w:t>
            </w:r>
          </w:p>
          <w:p w:rsidR="005B65C4" w:rsidRPr="008A6F5F" w:rsidRDefault="005B65C4" w:rsidP="001219C2">
            <w:pPr>
              <w:widowControl w:val="0"/>
              <w:suppressAutoHyphens/>
              <w:autoSpaceDE w:val="0"/>
              <w:rPr>
                <w:rFonts w:eastAsia="Arial Unicode MS"/>
                <w:color w:val="000000"/>
              </w:rPr>
            </w:pPr>
            <w:r w:rsidRPr="008A6F5F">
              <w:rPr>
                <w:rFonts w:eastAsia="Arial Unicode MS"/>
                <w:color w:val="000000"/>
              </w:rPr>
              <w:t>Объекты дополнительного образования детей городского значения</w:t>
            </w:r>
          </w:p>
          <w:p w:rsidR="005B65C4" w:rsidRPr="008A6F5F" w:rsidRDefault="005B65C4" w:rsidP="001219C2">
            <w:pPr>
              <w:widowControl w:val="0"/>
              <w:suppressAutoHyphens/>
              <w:autoSpaceDE w:val="0"/>
              <w:rPr>
                <w:rFonts w:eastAsia="Arial Unicode MS"/>
                <w:color w:val="000000"/>
              </w:rPr>
            </w:pPr>
            <w:r w:rsidRPr="008A6F5F">
              <w:rPr>
                <w:rFonts w:eastAsia="Arial Unicode MS"/>
                <w:color w:val="000000"/>
              </w:rPr>
              <w:t xml:space="preserve">Гостевые автостоянки должны размещаться вне пределов земельного участка в красных линиях улично-дорожной сети в </w:t>
            </w:r>
            <w:proofErr w:type="spellStart"/>
            <w:r w:rsidRPr="008A6F5F">
              <w:rPr>
                <w:rFonts w:eastAsia="Arial Unicode MS"/>
                <w:color w:val="000000"/>
              </w:rPr>
              <w:t>уширениях</w:t>
            </w:r>
            <w:proofErr w:type="spellEnd"/>
            <w:r w:rsidRPr="008A6F5F">
              <w:rPr>
                <w:rFonts w:eastAsia="Arial Unicode MS"/>
                <w:color w:val="000000"/>
              </w:rPr>
              <w:t xml:space="preserve"> проезжей части или на специаль</w:t>
            </w:r>
            <w:r w:rsidR="008B7D1E" w:rsidRPr="008A6F5F">
              <w:rPr>
                <w:rFonts w:eastAsia="Arial Unicode MS"/>
                <w:color w:val="000000"/>
              </w:rPr>
              <w:t>но отведенном земельном участке</w:t>
            </w:r>
          </w:p>
          <w:p w:rsidR="008B7D1E" w:rsidRPr="008A6F5F" w:rsidRDefault="005B65C4" w:rsidP="001219C2">
            <w:pPr>
              <w:ind w:firstLine="1"/>
            </w:pPr>
            <w:r w:rsidRPr="008A6F5F">
              <w:rPr>
                <w:rFonts w:eastAsia="Arial Unicode MS"/>
                <w:color w:val="000000"/>
              </w:rPr>
              <w:t>Применяются только для новой застройки</w:t>
            </w:r>
          </w:p>
        </w:tc>
        <w:tc>
          <w:tcPr>
            <w:tcW w:w="911" w:type="pct"/>
          </w:tcPr>
          <w:p w:rsidR="001219C2" w:rsidRPr="008A6F5F" w:rsidRDefault="001219C2" w:rsidP="008B7D1E">
            <w:pPr>
              <w:ind w:left="-72"/>
              <w:jc w:val="center"/>
              <w:rPr>
                <w:rFonts w:eastAsia="Arial Unicode MS"/>
                <w:bCs/>
                <w:color w:val="000000"/>
              </w:rPr>
            </w:pPr>
          </w:p>
          <w:p w:rsidR="001219C2" w:rsidRPr="008A6F5F" w:rsidRDefault="001219C2" w:rsidP="008B7D1E">
            <w:pPr>
              <w:ind w:left="-72"/>
              <w:jc w:val="center"/>
              <w:rPr>
                <w:rFonts w:eastAsia="Arial Unicode MS"/>
                <w:bCs/>
                <w:color w:val="000000"/>
              </w:rPr>
            </w:pPr>
          </w:p>
          <w:p w:rsidR="001219C2" w:rsidRPr="008A6F5F" w:rsidRDefault="001219C2" w:rsidP="008B7D1E">
            <w:pPr>
              <w:ind w:left="-72"/>
              <w:jc w:val="center"/>
              <w:rPr>
                <w:rFonts w:eastAsia="Arial Unicode MS"/>
                <w:bCs/>
                <w:color w:val="000000"/>
              </w:rPr>
            </w:pPr>
          </w:p>
          <w:p w:rsidR="001219C2" w:rsidRPr="008A6F5F" w:rsidRDefault="001219C2" w:rsidP="008B7D1E">
            <w:pPr>
              <w:ind w:left="-72"/>
              <w:jc w:val="center"/>
              <w:rPr>
                <w:rFonts w:eastAsia="Arial Unicode MS"/>
                <w:bCs/>
                <w:color w:val="000000"/>
              </w:rPr>
            </w:pPr>
          </w:p>
          <w:p w:rsidR="005B65C4" w:rsidRPr="008A6F5F" w:rsidRDefault="005B65C4" w:rsidP="008B7D1E">
            <w:pPr>
              <w:ind w:left="-72"/>
              <w:jc w:val="center"/>
              <w:rPr>
                <w:rFonts w:eastAsia="Arial Unicode MS"/>
                <w:color w:val="000000"/>
              </w:rPr>
            </w:pPr>
            <w:r w:rsidRPr="008A6F5F">
              <w:rPr>
                <w:rFonts w:eastAsia="Arial Unicode MS"/>
                <w:bCs/>
                <w:color w:val="000000"/>
              </w:rPr>
              <w:t>Работающих</w:t>
            </w:r>
            <w:r w:rsidRPr="008A6F5F">
              <w:rPr>
                <w:rFonts w:eastAsia="Arial Unicode MS"/>
                <w:color w:val="000000"/>
              </w:rPr>
              <w:t xml:space="preserve"> на 1 </w:t>
            </w:r>
            <w:proofErr w:type="spellStart"/>
            <w:r w:rsidRPr="008A6F5F">
              <w:rPr>
                <w:rFonts w:eastAsia="Arial Unicode MS"/>
                <w:color w:val="000000"/>
              </w:rPr>
              <w:t>машино-место</w:t>
            </w:r>
            <w:proofErr w:type="spellEnd"/>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rPr>
                <w:rFonts w:eastAsia="Arial Unicode MS"/>
                <w:color w:val="000000"/>
              </w:rPr>
            </w:pPr>
          </w:p>
          <w:p w:rsidR="008B7D1E" w:rsidRPr="008A6F5F" w:rsidRDefault="008B7D1E" w:rsidP="008B7D1E">
            <w:pPr>
              <w:ind w:left="-72"/>
              <w:jc w:val="center"/>
            </w:pPr>
          </w:p>
        </w:tc>
        <w:tc>
          <w:tcPr>
            <w:tcW w:w="672" w:type="pct"/>
          </w:tcPr>
          <w:p w:rsidR="001219C2" w:rsidRPr="008A6F5F" w:rsidRDefault="001219C2" w:rsidP="008B7D1E">
            <w:pPr>
              <w:ind w:left="-72"/>
              <w:jc w:val="center"/>
            </w:pPr>
          </w:p>
          <w:p w:rsidR="001219C2" w:rsidRPr="008A6F5F" w:rsidRDefault="001219C2" w:rsidP="008B7D1E">
            <w:pPr>
              <w:ind w:left="-72"/>
              <w:jc w:val="center"/>
            </w:pPr>
          </w:p>
          <w:p w:rsidR="001219C2" w:rsidRPr="008A6F5F" w:rsidRDefault="001219C2" w:rsidP="008B7D1E">
            <w:pPr>
              <w:ind w:left="-72"/>
              <w:jc w:val="center"/>
            </w:pPr>
          </w:p>
          <w:p w:rsidR="001219C2" w:rsidRPr="008A6F5F" w:rsidRDefault="001219C2" w:rsidP="008B7D1E">
            <w:pPr>
              <w:ind w:left="-72"/>
              <w:jc w:val="center"/>
            </w:pPr>
          </w:p>
          <w:p w:rsidR="001219C2" w:rsidRPr="008A6F5F" w:rsidRDefault="001219C2" w:rsidP="008B7D1E">
            <w:pPr>
              <w:ind w:left="-72"/>
              <w:jc w:val="center"/>
            </w:pPr>
          </w:p>
          <w:p w:rsidR="008B7D1E" w:rsidRPr="008A6F5F" w:rsidRDefault="005B65C4" w:rsidP="008B7D1E">
            <w:pPr>
              <w:ind w:left="-72"/>
              <w:jc w:val="center"/>
            </w:pPr>
            <w:r w:rsidRPr="008A6F5F">
              <w:t>7</w:t>
            </w:r>
          </w:p>
          <w:p w:rsidR="008B7D1E" w:rsidRPr="008A6F5F" w:rsidRDefault="008B7D1E" w:rsidP="008B7D1E">
            <w:pPr>
              <w:ind w:left="-72"/>
              <w:jc w:val="center"/>
            </w:pPr>
          </w:p>
          <w:p w:rsidR="008B7D1E" w:rsidRPr="008A6F5F" w:rsidRDefault="008B7D1E" w:rsidP="008B7D1E">
            <w:pPr>
              <w:ind w:left="-72"/>
              <w:jc w:val="center"/>
            </w:pPr>
          </w:p>
          <w:p w:rsidR="008B7D1E" w:rsidRPr="008A6F5F" w:rsidRDefault="008B7D1E" w:rsidP="008B7D1E">
            <w:pPr>
              <w:ind w:left="-72"/>
              <w:jc w:val="center"/>
            </w:pPr>
          </w:p>
          <w:p w:rsidR="008B7D1E" w:rsidRPr="008A6F5F" w:rsidRDefault="008B7D1E" w:rsidP="008B7D1E">
            <w:pPr>
              <w:ind w:left="-72"/>
              <w:jc w:val="center"/>
            </w:pPr>
          </w:p>
          <w:p w:rsidR="008B7D1E" w:rsidRPr="008A6F5F" w:rsidRDefault="008B7D1E" w:rsidP="008B7D1E">
            <w:pPr>
              <w:ind w:left="-72"/>
              <w:jc w:val="center"/>
            </w:pPr>
          </w:p>
          <w:p w:rsidR="008B7D1E" w:rsidRPr="008A6F5F" w:rsidRDefault="008B7D1E" w:rsidP="008B7D1E">
            <w:pPr>
              <w:ind w:left="-72"/>
              <w:jc w:val="center"/>
            </w:pPr>
          </w:p>
          <w:p w:rsidR="008B7D1E" w:rsidRPr="008A6F5F" w:rsidRDefault="008B7D1E" w:rsidP="008B7D1E">
            <w:pPr>
              <w:ind w:left="-72"/>
              <w:jc w:val="center"/>
            </w:pPr>
          </w:p>
          <w:p w:rsidR="008B7D1E" w:rsidRPr="008A6F5F" w:rsidRDefault="008B7D1E" w:rsidP="008B7D1E">
            <w:pPr>
              <w:ind w:left="-72"/>
              <w:jc w:val="center"/>
            </w:pPr>
          </w:p>
        </w:tc>
        <w:tc>
          <w:tcPr>
            <w:tcW w:w="756" w:type="pct"/>
            <w:vMerge/>
          </w:tcPr>
          <w:p w:rsidR="005B65C4" w:rsidRPr="008A6F5F" w:rsidRDefault="005B65C4" w:rsidP="008B7D1E">
            <w:pPr>
              <w:ind w:left="-72" w:firstLine="1"/>
              <w:jc w:val="center"/>
            </w:pPr>
          </w:p>
        </w:tc>
        <w:tc>
          <w:tcPr>
            <w:tcW w:w="703" w:type="pct"/>
            <w:vMerge/>
          </w:tcPr>
          <w:p w:rsidR="005B65C4" w:rsidRPr="008A6F5F" w:rsidRDefault="005B65C4" w:rsidP="008B7D1E">
            <w:pPr>
              <w:ind w:left="-72" w:firstLine="1"/>
              <w:jc w:val="center"/>
            </w:pPr>
          </w:p>
        </w:tc>
      </w:tr>
      <w:tr w:rsidR="005B65C4" w:rsidRPr="008A6F5F" w:rsidTr="001219C2">
        <w:trPr>
          <w:cantSplit/>
          <w:trHeight w:val="360"/>
          <w:jc w:val="center"/>
        </w:trPr>
        <w:tc>
          <w:tcPr>
            <w:tcW w:w="211" w:type="pct"/>
          </w:tcPr>
          <w:p w:rsidR="005B65C4" w:rsidRPr="008A6F5F" w:rsidRDefault="005B65C4" w:rsidP="008B7D1E">
            <w:pPr>
              <w:jc w:val="center"/>
              <w:rPr>
                <w:b/>
              </w:rPr>
            </w:pPr>
          </w:p>
        </w:tc>
        <w:tc>
          <w:tcPr>
            <w:tcW w:w="1747" w:type="pct"/>
          </w:tcPr>
          <w:p w:rsidR="008B7D1E" w:rsidRPr="008A6F5F" w:rsidRDefault="008B7D1E" w:rsidP="001219C2">
            <w:pPr>
              <w:widowControl w:val="0"/>
              <w:suppressAutoHyphens/>
              <w:autoSpaceDE w:val="0"/>
              <w:rPr>
                <w:rFonts w:eastAsia="Arial Unicode MS"/>
                <w:color w:val="000000"/>
              </w:rPr>
            </w:pPr>
            <w:r w:rsidRPr="008A6F5F">
              <w:rPr>
                <w:rFonts w:eastAsia="Arial Unicode MS"/>
                <w:color w:val="000000"/>
              </w:rPr>
              <w:t>Общеобразовательные школы</w:t>
            </w:r>
          </w:p>
          <w:p w:rsidR="008B7D1E" w:rsidRPr="008A6F5F" w:rsidRDefault="008B7D1E" w:rsidP="001219C2">
            <w:pPr>
              <w:widowControl w:val="0"/>
              <w:suppressAutoHyphens/>
              <w:autoSpaceDE w:val="0"/>
              <w:rPr>
                <w:rFonts w:eastAsia="Arial Unicode MS"/>
                <w:color w:val="000000"/>
              </w:rPr>
            </w:pPr>
            <w:r w:rsidRPr="008A6F5F">
              <w:rPr>
                <w:rFonts w:eastAsia="Arial Unicode MS"/>
                <w:color w:val="000000"/>
              </w:rPr>
              <w:t xml:space="preserve">Гостевые автостоянки должны размещаться вне пределов земельного участка в красных линиях улично-дорожной сети в </w:t>
            </w:r>
            <w:proofErr w:type="spellStart"/>
            <w:r w:rsidRPr="008A6F5F">
              <w:rPr>
                <w:rFonts w:eastAsia="Arial Unicode MS"/>
                <w:color w:val="000000"/>
              </w:rPr>
              <w:t>уширениях</w:t>
            </w:r>
            <w:proofErr w:type="spellEnd"/>
            <w:r w:rsidRPr="008A6F5F">
              <w:rPr>
                <w:rFonts w:eastAsia="Arial Unicode MS"/>
                <w:color w:val="000000"/>
              </w:rPr>
              <w:t xml:space="preserve"> проезжей части или на специально отведенном земельном участке</w:t>
            </w:r>
          </w:p>
          <w:p w:rsidR="005B65C4" w:rsidRPr="008A6F5F" w:rsidRDefault="008B7D1E" w:rsidP="001219C2">
            <w:pPr>
              <w:rPr>
                <w:rFonts w:eastAsia="Arial Unicode MS"/>
                <w:color w:val="000000"/>
              </w:rPr>
            </w:pPr>
            <w:r w:rsidRPr="008A6F5F">
              <w:rPr>
                <w:rFonts w:eastAsia="Arial Unicode MS"/>
                <w:color w:val="000000"/>
              </w:rPr>
              <w:t>Применяются только для новой застройки</w:t>
            </w:r>
          </w:p>
          <w:p w:rsidR="001219C2" w:rsidRPr="008A6F5F" w:rsidRDefault="001219C2" w:rsidP="001219C2">
            <w:pPr>
              <w:rPr>
                <w:rFonts w:eastAsia="Arial Unicode MS"/>
                <w:color w:val="000000"/>
              </w:rPr>
            </w:pPr>
          </w:p>
          <w:p w:rsidR="001219C2" w:rsidRPr="008A6F5F" w:rsidRDefault="001219C2" w:rsidP="001219C2">
            <w:pPr>
              <w:rPr>
                <w:rFonts w:eastAsia="Arial Unicode MS"/>
                <w:color w:val="000000"/>
              </w:rPr>
            </w:pPr>
          </w:p>
          <w:p w:rsidR="001219C2" w:rsidRPr="008A6F5F" w:rsidRDefault="001219C2" w:rsidP="001219C2">
            <w:pPr>
              <w:rPr>
                <w:rFonts w:eastAsia="Arial Unicode MS"/>
                <w:color w:val="000000"/>
              </w:rPr>
            </w:pPr>
          </w:p>
          <w:p w:rsidR="001219C2" w:rsidRPr="008A6F5F" w:rsidRDefault="001219C2" w:rsidP="001219C2"/>
        </w:tc>
        <w:tc>
          <w:tcPr>
            <w:tcW w:w="911" w:type="pct"/>
          </w:tcPr>
          <w:p w:rsidR="001219C2" w:rsidRPr="008A6F5F" w:rsidRDefault="001219C2" w:rsidP="001219C2">
            <w:pPr>
              <w:ind w:left="-72"/>
              <w:jc w:val="center"/>
              <w:rPr>
                <w:rFonts w:eastAsia="Arial Unicode MS"/>
                <w:bCs/>
                <w:color w:val="000000"/>
              </w:rPr>
            </w:pPr>
          </w:p>
          <w:p w:rsidR="001219C2" w:rsidRPr="008A6F5F" w:rsidRDefault="001219C2" w:rsidP="001219C2">
            <w:pPr>
              <w:ind w:left="-72"/>
              <w:jc w:val="center"/>
              <w:rPr>
                <w:rFonts w:eastAsia="Arial Unicode MS"/>
                <w:bCs/>
                <w:color w:val="000000"/>
              </w:rPr>
            </w:pPr>
          </w:p>
          <w:p w:rsidR="001219C2" w:rsidRPr="008A6F5F" w:rsidRDefault="001219C2" w:rsidP="001219C2">
            <w:pPr>
              <w:ind w:left="-72"/>
              <w:jc w:val="center"/>
              <w:rPr>
                <w:rFonts w:eastAsia="Arial Unicode MS"/>
                <w:bCs/>
                <w:color w:val="000000"/>
              </w:rPr>
            </w:pPr>
          </w:p>
          <w:p w:rsidR="001219C2" w:rsidRPr="008A6F5F" w:rsidRDefault="001219C2" w:rsidP="001219C2">
            <w:pPr>
              <w:ind w:left="-72"/>
              <w:jc w:val="center"/>
              <w:rPr>
                <w:rFonts w:eastAsia="Arial Unicode MS"/>
                <w:bCs/>
                <w:color w:val="000000"/>
              </w:rPr>
            </w:pPr>
          </w:p>
          <w:p w:rsidR="005B65C4" w:rsidRPr="008A6F5F" w:rsidRDefault="005B65C4" w:rsidP="001219C2">
            <w:pPr>
              <w:ind w:left="-72"/>
              <w:jc w:val="center"/>
            </w:pPr>
            <w:r w:rsidRPr="008A6F5F">
              <w:rPr>
                <w:rFonts w:eastAsia="Arial Unicode MS"/>
                <w:bCs/>
                <w:color w:val="000000"/>
              </w:rPr>
              <w:t>Работающих</w:t>
            </w:r>
            <w:r w:rsidRPr="008A6F5F">
              <w:rPr>
                <w:rFonts w:eastAsia="Arial Unicode MS"/>
                <w:color w:val="000000"/>
              </w:rPr>
              <w:t xml:space="preserve"> на 1 </w:t>
            </w:r>
            <w:proofErr w:type="spellStart"/>
            <w:r w:rsidRPr="008A6F5F">
              <w:rPr>
                <w:rFonts w:eastAsia="Arial Unicode MS"/>
                <w:color w:val="000000"/>
              </w:rPr>
              <w:t>машино-место</w:t>
            </w:r>
            <w:proofErr w:type="spellEnd"/>
          </w:p>
        </w:tc>
        <w:tc>
          <w:tcPr>
            <w:tcW w:w="672" w:type="pct"/>
          </w:tcPr>
          <w:p w:rsidR="001219C2" w:rsidRPr="008A6F5F" w:rsidRDefault="001219C2" w:rsidP="001219C2">
            <w:pPr>
              <w:ind w:left="-72"/>
              <w:jc w:val="center"/>
            </w:pPr>
          </w:p>
          <w:p w:rsidR="001219C2" w:rsidRPr="008A6F5F" w:rsidRDefault="001219C2" w:rsidP="001219C2">
            <w:pPr>
              <w:ind w:left="-72"/>
              <w:jc w:val="center"/>
            </w:pPr>
          </w:p>
          <w:p w:rsidR="001219C2" w:rsidRPr="008A6F5F" w:rsidRDefault="001219C2" w:rsidP="001219C2">
            <w:pPr>
              <w:ind w:left="-72"/>
              <w:jc w:val="center"/>
            </w:pPr>
          </w:p>
          <w:p w:rsidR="001219C2" w:rsidRPr="008A6F5F" w:rsidRDefault="001219C2" w:rsidP="001219C2">
            <w:pPr>
              <w:ind w:left="-72"/>
              <w:jc w:val="center"/>
            </w:pPr>
          </w:p>
          <w:p w:rsidR="005B65C4" w:rsidRPr="008A6F5F" w:rsidRDefault="005B65C4" w:rsidP="001219C2">
            <w:pPr>
              <w:ind w:left="-72"/>
              <w:jc w:val="center"/>
            </w:pPr>
            <w:r w:rsidRPr="008A6F5F">
              <w:t>5</w:t>
            </w:r>
          </w:p>
        </w:tc>
        <w:tc>
          <w:tcPr>
            <w:tcW w:w="756" w:type="pct"/>
          </w:tcPr>
          <w:p w:rsidR="005B65C4" w:rsidRPr="008A6F5F" w:rsidRDefault="005B65C4" w:rsidP="008B7D1E">
            <w:pPr>
              <w:ind w:left="-72" w:firstLine="1"/>
              <w:jc w:val="center"/>
            </w:pPr>
          </w:p>
        </w:tc>
        <w:tc>
          <w:tcPr>
            <w:tcW w:w="703" w:type="pct"/>
          </w:tcPr>
          <w:p w:rsidR="005B65C4" w:rsidRPr="008A6F5F" w:rsidRDefault="005B65C4" w:rsidP="008B7D1E">
            <w:pPr>
              <w:ind w:left="-72" w:firstLine="1"/>
              <w:jc w:val="center"/>
            </w:pPr>
          </w:p>
        </w:tc>
      </w:tr>
      <w:tr w:rsidR="001219C2" w:rsidRPr="008A6F5F" w:rsidTr="00896B6D">
        <w:trPr>
          <w:cantSplit/>
          <w:trHeight w:val="391"/>
          <w:jc w:val="center"/>
        </w:trPr>
        <w:tc>
          <w:tcPr>
            <w:tcW w:w="211" w:type="pct"/>
            <w:tcBorders>
              <w:top w:val="single" w:sz="4" w:space="0" w:color="auto"/>
            </w:tcBorders>
            <w:vAlign w:val="center"/>
          </w:tcPr>
          <w:p w:rsidR="001219C2" w:rsidRPr="008A6F5F" w:rsidRDefault="001219C2" w:rsidP="00896B6D">
            <w:pPr>
              <w:jc w:val="center"/>
            </w:pPr>
            <w:r w:rsidRPr="008A6F5F">
              <w:t>1</w:t>
            </w:r>
          </w:p>
        </w:tc>
        <w:tc>
          <w:tcPr>
            <w:tcW w:w="1747" w:type="pct"/>
            <w:tcBorders>
              <w:top w:val="single" w:sz="4" w:space="0" w:color="auto"/>
            </w:tcBorders>
            <w:vAlign w:val="center"/>
          </w:tcPr>
          <w:p w:rsidR="001219C2" w:rsidRPr="008A6F5F" w:rsidRDefault="001219C2" w:rsidP="00896B6D">
            <w:pPr>
              <w:jc w:val="center"/>
              <w:rPr>
                <w:rFonts w:eastAsia="Arial Unicode MS"/>
                <w:color w:val="000000"/>
              </w:rPr>
            </w:pPr>
            <w:r w:rsidRPr="008A6F5F">
              <w:rPr>
                <w:rFonts w:eastAsia="Arial Unicode MS"/>
                <w:color w:val="000000"/>
              </w:rPr>
              <w:t>2</w:t>
            </w:r>
          </w:p>
        </w:tc>
        <w:tc>
          <w:tcPr>
            <w:tcW w:w="911" w:type="pct"/>
            <w:tcBorders>
              <w:top w:val="single" w:sz="4" w:space="0" w:color="auto"/>
            </w:tcBorders>
            <w:vAlign w:val="center"/>
          </w:tcPr>
          <w:p w:rsidR="001219C2" w:rsidRPr="008A6F5F" w:rsidRDefault="001219C2" w:rsidP="00896B6D">
            <w:pPr>
              <w:ind w:left="-72"/>
              <w:jc w:val="center"/>
              <w:rPr>
                <w:rFonts w:eastAsia="Arial Unicode MS"/>
                <w:color w:val="000000"/>
              </w:rPr>
            </w:pPr>
            <w:r w:rsidRPr="008A6F5F">
              <w:rPr>
                <w:rFonts w:eastAsia="Arial Unicode MS"/>
                <w:color w:val="000000"/>
              </w:rPr>
              <w:t>3</w:t>
            </w:r>
          </w:p>
        </w:tc>
        <w:tc>
          <w:tcPr>
            <w:tcW w:w="672" w:type="pct"/>
            <w:tcBorders>
              <w:top w:val="single" w:sz="4" w:space="0" w:color="auto"/>
            </w:tcBorders>
            <w:vAlign w:val="center"/>
          </w:tcPr>
          <w:p w:rsidR="001219C2" w:rsidRPr="008A6F5F" w:rsidRDefault="001219C2" w:rsidP="00896B6D">
            <w:pPr>
              <w:ind w:left="-72"/>
              <w:jc w:val="center"/>
              <w:rPr>
                <w:rFonts w:eastAsia="Arial Unicode MS"/>
                <w:color w:val="000000"/>
              </w:rPr>
            </w:pPr>
            <w:r w:rsidRPr="008A6F5F">
              <w:rPr>
                <w:rFonts w:eastAsia="Arial Unicode MS"/>
                <w:color w:val="000000"/>
              </w:rPr>
              <w:t>4</w:t>
            </w:r>
          </w:p>
        </w:tc>
        <w:tc>
          <w:tcPr>
            <w:tcW w:w="756" w:type="pct"/>
            <w:tcBorders>
              <w:top w:val="single" w:sz="4" w:space="0" w:color="auto"/>
            </w:tcBorders>
            <w:vAlign w:val="center"/>
          </w:tcPr>
          <w:p w:rsidR="001219C2" w:rsidRPr="008A6F5F" w:rsidRDefault="001219C2" w:rsidP="00896B6D">
            <w:pPr>
              <w:ind w:left="-72" w:firstLine="1"/>
              <w:jc w:val="center"/>
            </w:pPr>
            <w:r w:rsidRPr="008A6F5F">
              <w:t>5</w:t>
            </w:r>
          </w:p>
        </w:tc>
        <w:tc>
          <w:tcPr>
            <w:tcW w:w="703" w:type="pct"/>
            <w:tcBorders>
              <w:top w:val="single" w:sz="4" w:space="0" w:color="auto"/>
            </w:tcBorders>
            <w:vAlign w:val="center"/>
          </w:tcPr>
          <w:p w:rsidR="001219C2" w:rsidRPr="008A6F5F" w:rsidRDefault="001219C2" w:rsidP="00896B6D">
            <w:pPr>
              <w:ind w:left="-72" w:firstLine="1"/>
              <w:jc w:val="center"/>
            </w:pPr>
            <w:r w:rsidRPr="008A6F5F">
              <w:t>6</w:t>
            </w:r>
          </w:p>
        </w:tc>
      </w:tr>
      <w:tr w:rsidR="001219C2" w:rsidRPr="008A6F5F" w:rsidTr="00896B6D">
        <w:trPr>
          <w:cantSplit/>
          <w:trHeight w:val="416"/>
          <w:jc w:val="center"/>
        </w:trPr>
        <w:tc>
          <w:tcPr>
            <w:tcW w:w="211" w:type="pct"/>
          </w:tcPr>
          <w:p w:rsidR="001219C2" w:rsidRPr="008A6F5F" w:rsidRDefault="001219C2" w:rsidP="00896B6D">
            <w:pPr>
              <w:jc w:val="center"/>
              <w:rPr>
                <w:b/>
              </w:rPr>
            </w:pPr>
            <w:r w:rsidRPr="008A6F5F">
              <w:rPr>
                <w:b/>
              </w:rPr>
              <w:t>2</w:t>
            </w:r>
          </w:p>
        </w:tc>
        <w:tc>
          <w:tcPr>
            <w:tcW w:w="4789" w:type="pct"/>
            <w:gridSpan w:val="5"/>
          </w:tcPr>
          <w:p w:rsidR="001219C2" w:rsidRPr="008A6F5F" w:rsidRDefault="001219C2" w:rsidP="00896B6D">
            <w:pPr>
              <w:ind w:left="-72" w:firstLine="1"/>
              <w:jc w:val="center"/>
            </w:pPr>
            <w:r w:rsidRPr="008A6F5F">
              <w:rPr>
                <w:rFonts w:eastAsia="Arial Unicode MS"/>
                <w:b/>
                <w:color w:val="000000"/>
                <w:lang w:eastAsia="ar-SA"/>
              </w:rPr>
              <w:t>Объекты административно-делового назначения</w:t>
            </w:r>
          </w:p>
        </w:tc>
      </w:tr>
      <w:tr w:rsidR="005B65C4" w:rsidRPr="008A6F5F" w:rsidTr="008B7D1E">
        <w:trPr>
          <w:cantSplit/>
          <w:trHeight w:val="349"/>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Учреждения управления</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proofErr w:type="gramStart"/>
            <w:r w:rsidRPr="008A6F5F">
              <w:rPr>
                <w:color w:val="000000"/>
                <w:vertAlign w:val="superscript"/>
              </w:rPr>
              <w:t>2</w:t>
            </w:r>
            <w:proofErr w:type="gramEnd"/>
            <w:r w:rsidRPr="008A6F5F">
              <w:rPr>
                <w:color w:val="000000"/>
              </w:rPr>
              <w:t xml:space="preserve"> общей площади</w:t>
            </w:r>
          </w:p>
        </w:tc>
        <w:tc>
          <w:tcPr>
            <w:tcW w:w="672" w:type="pct"/>
          </w:tcPr>
          <w:p w:rsidR="005B65C4" w:rsidRPr="008A6F5F" w:rsidRDefault="005B65C4" w:rsidP="008B7D1E">
            <w:pPr>
              <w:ind w:left="-72"/>
              <w:jc w:val="center"/>
            </w:pPr>
            <w:r w:rsidRPr="008A6F5F">
              <w:t>100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38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Коммерческие деловые центры, офисные здания и помещения</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proofErr w:type="gramStart"/>
            <w:r w:rsidRPr="008A6F5F">
              <w:rPr>
                <w:color w:val="000000"/>
                <w:vertAlign w:val="superscript"/>
              </w:rPr>
              <w:t>2</w:t>
            </w:r>
            <w:proofErr w:type="gramEnd"/>
            <w:r w:rsidRPr="008A6F5F">
              <w:rPr>
                <w:color w:val="000000"/>
              </w:rPr>
              <w:t xml:space="preserve"> общей площади</w:t>
            </w:r>
          </w:p>
        </w:tc>
        <w:tc>
          <w:tcPr>
            <w:tcW w:w="672" w:type="pct"/>
          </w:tcPr>
          <w:p w:rsidR="005B65C4" w:rsidRPr="008A6F5F" w:rsidRDefault="005B65C4" w:rsidP="008B7D1E">
            <w:pPr>
              <w:ind w:left="-72"/>
              <w:jc w:val="center"/>
              <w:rPr>
                <w:vertAlign w:val="superscript"/>
              </w:rPr>
            </w:pPr>
            <w:r w:rsidRPr="008A6F5F">
              <w:t>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24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widowControl w:val="0"/>
              <w:suppressAutoHyphens/>
              <w:autoSpaceDE w:val="0"/>
              <w:spacing w:line="276" w:lineRule="auto"/>
              <w:rPr>
                <w:rFonts w:eastAsia="Arial Unicode MS"/>
                <w:color w:val="000000"/>
              </w:rPr>
            </w:pPr>
            <w:r w:rsidRPr="008A6F5F">
              <w:rPr>
                <w:rFonts w:eastAsia="Arial Unicode MS"/>
                <w:color w:val="000000"/>
              </w:rPr>
              <w:t>Банки и банковские учреждения</w:t>
            </w:r>
          </w:p>
          <w:p w:rsidR="005B65C4" w:rsidRPr="008A6F5F" w:rsidRDefault="005B65C4" w:rsidP="008B7D1E">
            <w:r w:rsidRPr="008A6F5F">
              <w:rPr>
                <w:rFonts w:eastAsia="Arial Unicode MS"/>
                <w:color w:val="000000"/>
              </w:rPr>
              <w:t>(с операционным залом/ без него)</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proofErr w:type="gramStart"/>
            <w:r w:rsidRPr="008A6F5F">
              <w:rPr>
                <w:color w:val="000000"/>
                <w:vertAlign w:val="superscript"/>
              </w:rPr>
              <w:t>2</w:t>
            </w:r>
            <w:proofErr w:type="gramEnd"/>
            <w:r w:rsidRPr="008A6F5F">
              <w:rPr>
                <w:color w:val="000000"/>
              </w:rPr>
              <w:t xml:space="preserve"> общей площади</w:t>
            </w:r>
          </w:p>
        </w:tc>
        <w:tc>
          <w:tcPr>
            <w:tcW w:w="672" w:type="pct"/>
          </w:tcPr>
          <w:p w:rsidR="005B65C4" w:rsidRPr="008A6F5F" w:rsidRDefault="005B65C4" w:rsidP="008B7D1E">
            <w:pPr>
              <w:ind w:left="-72"/>
              <w:jc w:val="center"/>
            </w:pPr>
            <w:r w:rsidRPr="008A6F5F">
              <w:t>30(65)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Научно-исследовательские и проектные институты, лаборатории</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proofErr w:type="gramStart"/>
            <w:r w:rsidRPr="008A6F5F">
              <w:rPr>
                <w:color w:val="000000"/>
                <w:vertAlign w:val="superscript"/>
              </w:rPr>
              <w:t>2</w:t>
            </w:r>
            <w:proofErr w:type="gramEnd"/>
            <w:r w:rsidRPr="008A6F5F">
              <w:rPr>
                <w:color w:val="000000"/>
              </w:rPr>
              <w:t xml:space="preserve"> общей площади</w:t>
            </w:r>
          </w:p>
        </w:tc>
        <w:tc>
          <w:tcPr>
            <w:tcW w:w="672" w:type="pct"/>
          </w:tcPr>
          <w:p w:rsidR="005B65C4" w:rsidRPr="008A6F5F" w:rsidRDefault="005B65C4" w:rsidP="008B7D1E">
            <w:pPr>
              <w:ind w:left="-72"/>
              <w:jc w:val="center"/>
            </w:pPr>
            <w:r w:rsidRPr="008A6F5F">
              <w:t>150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240"/>
          <w:jc w:val="center"/>
        </w:trPr>
        <w:tc>
          <w:tcPr>
            <w:tcW w:w="211" w:type="pct"/>
          </w:tcPr>
          <w:p w:rsidR="005B65C4" w:rsidRPr="008A6F5F" w:rsidRDefault="005B65C4" w:rsidP="008B7D1E">
            <w:pPr>
              <w:jc w:val="center"/>
              <w:rPr>
                <w:b/>
              </w:rPr>
            </w:pPr>
            <w:r w:rsidRPr="008A6F5F">
              <w:rPr>
                <w:b/>
              </w:rPr>
              <w:t>3</w:t>
            </w:r>
          </w:p>
        </w:tc>
        <w:tc>
          <w:tcPr>
            <w:tcW w:w="4789" w:type="pct"/>
            <w:gridSpan w:val="5"/>
          </w:tcPr>
          <w:p w:rsidR="005B65C4" w:rsidRPr="008A6F5F" w:rsidRDefault="005B65C4" w:rsidP="008B7D1E">
            <w:pPr>
              <w:ind w:left="-72" w:firstLine="1"/>
              <w:jc w:val="center"/>
            </w:pPr>
            <w:r w:rsidRPr="008A6F5F">
              <w:rPr>
                <w:b/>
              </w:rPr>
              <w:t>Объекты здравоохранения, спорта, досуга</w:t>
            </w:r>
          </w:p>
        </w:tc>
      </w:tr>
      <w:tr w:rsidR="005B65C4" w:rsidRPr="008A6F5F" w:rsidTr="008B7D1E">
        <w:trPr>
          <w:cantSplit/>
          <w:trHeight w:val="24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lang w:eastAsia="ar-SA"/>
              </w:rPr>
              <w:t>Больницы, профилактории</w:t>
            </w:r>
          </w:p>
        </w:tc>
        <w:tc>
          <w:tcPr>
            <w:tcW w:w="911" w:type="pct"/>
          </w:tcPr>
          <w:p w:rsidR="005B65C4" w:rsidRPr="008A6F5F" w:rsidRDefault="005B65C4" w:rsidP="008B7D1E">
            <w:pPr>
              <w:ind w:left="-72"/>
              <w:jc w:val="center"/>
            </w:pPr>
            <w:r w:rsidRPr="008A6F5F">
              <w:rPr>
                <w:color w:val="000000"/>
                <w:lang w:eastAsia="ar-SA"/>
              </w:rPr>
              <w:t>Работающих + койко-мест</w:t>
            </w:r>
            <w:r w:rsidR="00225BC7" w:rsidRPr="008A6F5F">
              <w:rPr>
                <w:color w:val="000000"/>
                <w:lang w:eastAsia="ar-SA"/>
              </w:rPr>
              <w:t xml:space="preserve"> </w:t>
            </w:r>
            <w:r w:rsidRPr="008A6F5F">
              <w:rPr>
                <w:color w:val="000000"/>
                <w:lang w:eastAsia="ar-SA"/>
              </w:rPr>
              <w:t xml:space="preserve">на 1 </w:t>
            </w:r>
            <w:proofErr w:type="spellStart"/>
            <w:r w:rsidRPr="008A6F5F">
              <w:rPr>
                <w:color w:val="000000"/>
                <w:lang w:eastAsia="ar-SA"/>
              </w:rPr>
              <w:t>машино-место</w:t>
            </w:r>
            <w:proofErr w:type="spellEnd"/>
          </w:p>
        </w:tc>
        <w:tc>
          <w:tcPr>
            <w:tcW w:w="672" w:type="pct"/>
          </w:tcPr>
          <w:p w:rsidR="005B65C4" w:rsidRPr="008A6F5F" w:rsidRDefault="005B65C4" w:rsidP="008B7D1E">
            <w:pPr>
              <w:ind w:left="-72"/>
              <w:jc w:val="center"/>
            </w:pPr>
            <w:r w:rsidRPr="008A6F5F">
              <w:rPr>
                <w:rFonts w:eastAsia="Arial Unicode MS"/>
                <w:color w:val="000000"/>
                <w:lang w:eastAsia="ar-SA"/>
              </w:rPr>
              <w:t>5 + 10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8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lang w:eastAsia="ar-SA"/>
              </w:rPr>
              <w:t>Поликлиники</w:t>
            </w:r>
          </w:p>
        </w:tc>
        <w:tc>
          <w:tcPr>
            <w:tcW w:w="911" w:type="pct"/>
          </w:tcPr>
          <w:p w:rsidR="005B65C4" w:rsidRPr="008A6F5F" w:rsidRDefault="005B65C4" w:rsidP="008B7D1E">
            <w:pPr>
              <w:ind w:left="-72"/>
              <w:jc w:val="center"/>
            </w:pPr>
            <w:r w:rsidRPr="008A6F5F">
              <w:rPr>
                <w:color w:val="000000"/>
                <w:lang w:eastAsia="ar-SA"/>
              </w:rPr>
              <w:t>Работающих + посещений в смену</w:t>
            </w:r>
            <w:r w:rsidR="00225BC7" w:rsidRPr="008A6F5F">
              <w:rPr>
                <w:color w:val="000000"/>
                <w:lang w:eastAsia="ar-SA"/>
              </w:rPr>
              <w:t xml:space="preserve"> </w:t>
            </w:r>
            <w:r w:rsidRPr="008A6F5F">
              <w:rPr>
                <w:color w:val="000000"/>
                <w:lang w:eastAsia="ar-SA"/>
              </w:rPr>
              <w:t xml:space="preserve">на 1 </w:t>
            </w:r>
            <w:proofErr w:type="spellStart"/>
            <w:r w:rsidRPr="008A6F5F">
              <w:rPr>
                <w:color w:val="000000"/>
                <w:lang w:eastAsia="ar-SA"/>
              </w:rPr>
              <w:t>машино-место</w:t>
            </w:r>
            <w:proofErr w:type="spellEnd"/>
          </w:p>
        </w:tc>
        <w:tc>
          <w:tcPr>
            <w:tcW w:w="672" w:type="pct"/>
          </w:tcPr>
          <w:p w:rsidR="005B65C4" w:rsidRPr="008A6F5F" w:rsidRDefault="005B65C4" w:rsidP="008B7D1E">
            <w:pPr>
              <w:ind w:left="-72"/>
              <w:jc w:val="center"/>
            </w:pPr>
            <w:r w:rsidRPr="008A6F5F">
              <w:rPr>
                <w:rFonts w:eastAsia="Arial Unicode MS"/>
                <w:color w:val="000000"/>
                <w:lang w:eastAsia="ar-SA"/>
              </w:rPr>
              <w:t>5 + 50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150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widowControl w:val="0"/>
              <w:suppressAutoHyphens/>
              <w:autoSpaceDE w:val="0"/>
              <w:spacing w:line="276" w:lineRule="auto"/>
              <w:rPr>
                <w:color w:val="000000"/>
              </w:rPr>
            </w:pPr>
            <w:r w:rsidRPr="008A6F5F">
              <w:rPr>
                <w:color w:val="000000"/>
              </w:rPr>
              <w:t>Ветеринарные клиники:</w:t>
            </w:r>
          </w:p>
          <w:p w:rsidR="005B65C4" w:rsidRPr="008A6F5F" w:rsidRDefault="005B65C4" w:rsidP="008B7D1E">
            <w:pPr>
              <w:widowControl w:val="0"/>
              <w:suppressAutoHyphens/>
              <w:autoSpaceDE w:val="0"/>
              <w:spacing w:line="276" w:lineRule="auto"/>
              <w:ind w:firstLine="720"/>
              <w:rPr>
                <w:color w:val="000000"/>
              </w:rPr>
            </w:pPr>
          </w:p>
          <w:p w:rsidR="005B65C4" w:rsidRPr="008A6F5F" w:rsidRDefault="005B65C4" w:rsidP="008B7D1E">
            <w:pPr>
              <w:widowControl w:val="0"/>
              <w:suppressAutoHyphens/>
              <w:autoSpaceDE w:val="0"/>
              <w:spacing w:line="276" w:lineRule="auto"/>
              <w:rPr>
                <w:color w:val="000000"/>
              </w:rPr>
            </w:pPr>
            <w:r w:rsidRPr="008A6F5F">
              <w:rPr>
                <w:color w:val="000000"/>
              </w:rPr>
              <w:t>- с 1 ветеринарным врачом</w:t>
            </w:r>
          </w:p>
          <w:p w:rsidR="005B65C4" w:rsidRPr="008A6F5F" w:rsidRDefault="005B65C4" w:rsidP="008B7D1E">
            <w:r w:rsidRPr="008A6F5F">
              <w:rPr>
                <w:color w:val="000000"/>
              </w:rPr>
              <w:t>- с 2 и более ветеринарными врачами</w:t>
            </w:r>
          </w:p>
        </w:tc>
        <w:tc>
          <w:tcPr>
            <w:tcW w:w="911" w:type="pct"/>
          </w:tcPr>
          <w:p w:rsidR="005B65C4" w:rsidRPr="008A6F5F" w:rsidRDefault="005B65C4" w:rsidP="008B7D1E">
            <w:pPr>
              <w:ind w:left="-72"/>
              <w:jc w:val="center"/>
            </w:pPr>
            <w:proofErr w:type="spellStart"/>
            <w:proofErr w:type="gramStart"/>
            <w:r w:rsidRPr="008A6F5F">
              <w:rPr>
                <w:color w:val="000000"/>
              </w:rPr>
              <w:t>Единовремен-ных</w:t>
            </w:r>
            <w:proofErr w:type="spellEnd"/>
            <w:proofErr w:type="gramEnd"/>
            <w:r w:rsidRPr="008A6F5F">
              <w:rPr>
                <w:color w:val="000000"/>
              </w:rPr>
              <w:t xml:space="preserve"> посетителей</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color w:val="000000"/>
              </w:rPr>
            </w:pPr>
            <w:r w:rsidRPr="008A6F5F">
              <w:rPr>
                <w:color w:val="000000"/>
              </w:rPr>
              <w:t>7</w:t>
            </w:r>
          </w:p>
          <w:p w:rsidR="005B65C4" w:rsidRPr="008A6F5F" w:rsidRDefault="005B65C4" w:rsidP="008B7D1E">
            <w:pPr>
              <w:ind w:left="-72"/>
              <w:jc w:val="center"/>
            </w:pPr>
            <w:r w:rsidRPr="008A6F5F">
              <w:rPr>
                <w:color w:val="000000"/>
              </w:rPr>
              <w:t>4</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Оздоровительные комплексы (</w:t>
            </w:r>
            <w:proofErr w:type="gramStart"/>
            <w:r w:rsidRPr="008A6F5F">
              <w:rPr>
                <w:rFonts w:eastAsia="Arial Unicode MS"/>
                <w:color w:val="000000"/>
              </w:rPr>
              <w:t>фитнес-клубы</w:t>
            </w:r>
            <w:proofErr w:type="gramEnd"/>
            <w:r w:rsidRPr="008A6F5F">
              <w:rPr>
                <w:rFonts w:eastAsia="Arial Unicode MS"/>
                <w:color w:val="000000"/>
              </w:rPr>
              <w:t>, ФОК, спортивные и тренажерные залы, бассейны)</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00225BC7" w:rsidRPr="008A6F5F">
              <w:rPr>
                <w:rFonts w:eastAsia="Arial Unicode MS"/>
                <w:color w:val="000000"/>
              </w:rPr>
              <w:t xml:space="preserve"> </w:t>
            </w:r>
            <w:r w:rsidRPr="008A6F5F">
              <w:rPr>
                <w:color w:val="000000"/>
              </w:rPr>
              <w:t>кв</w:t>
            </w:r>
            <w:proofErr w:type="gramStart"/>
            <w:r w:rsidR="008311CE" w:rsidRPr="008A6F5F">
              <w:rPr>
                <w:color w:val="000000"/>
              </w:rPr>
              <w:t>.</w:t>
            </w:r>
            <w:r w:rsidRPr="008A6F5F">
              <w:rPr>
                <w:color w:val="000000"/>
              </w:rPr>
              <w:t>м</w:t>
            </w:r>
            <w:proofErr w:type="gramEnd"/>
            <w:r w:rsidRPr="008A6F5F">
              <w:rPr>
                <w:color w:val="000000"/>
              </w:rPr>
              <w:t xml:space="preserve"> общей площади</w:t>
            </w:r>
          </w:p>
        </w:tc>
        <w:tc>
          <w:tcPr>
            <w:tcW w:w="672" w:type="pct"/>
          </w:tcPr>
          <w:p w:rsidR="005B65C4" w:rsidRPr="008A6F5F" w:rsidRDefault="005B65C4" w:rsidP="008B7D1E">
            <w:pPr>
              <w:ind w:left="-72"/>
              <w:jc w:val="center"/>
            </w:pPr>
            <w:r w:rsidRPr="008A6F5F">
              <w:t>25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73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autoSpaceDE w:val="0"/>
              <w:autoSpaceDN w:val="0"/>
              <w:adjustRightInd w:val="0"/>
            </w:pPr>
            <w:r w:rsidRPr="008A6F5F">
              <w:rPr>
                <w:rFonts w:eastAsia="Arial Unicode MS"/>
                <w:color w:val="000000"/>
              </w:rPr>
              <w:t>Спортивные комплексы и стадионы с трибунами</w:t>
            </w:r>
          </w:p>
        </w:tc>
        <w:tc>
          <w:tcPr>
            <w:tcW w:w="911" w:type="pct"/>
          </w:tcPr>
          <w:p w:rsidR="005B65C4" w:rsidRPr="008A6F5F" w:rsidRDefault="005B65C4" w:rsidP="008B7D1E">
            <w:pPr>
              <w:ind w:left="-72"/>
              <w:jc w:val="center"/>
            </w:pPr>
            <w:r w:rsidRPr="008A6F5F">
              <w:rPr>
                <w:color w:val="000000"/>
              </w:rPr>
              <w:t xml:space="preserve">Работающих + </w:t>
            </w:r>
            <w:proofErr w:type="spellStart"/>
            <w:proofErr w:type="gramStart"/>
            <w:r w:rsidRPr="008A6F5F">
              <w:rPr>
                <w:color w:val="000000"/>
              </w:rPr>
              <w:t>единовремен-ных</w:t>
            </w:r>
            <w:proofErr w:type="spellEnd"/>
            <w:proofErr w:type="gramEnd"/>
            <w:r w:rsidRPr="008A6F5F">
              <w:rPr>
                <w:color w:val="000000"/>
              </w:rPr>
              <w:t xml:space="preserve"> посетителей</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rPr>
                <w:rFonts w:eastAsia="Arial Unicode MS"/>
                <w:color w:val="000000"/>
              </w:rPr>
              <w:t>5+25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24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Аквапарки, бассейны, катки</w:t>
            </w:r>
          </w:p>
        </w:tc>
        <w:tc>
          <w:tcPr>
            <w:tcW w:w="911" w:type="pct"/>
          </w:tcPr>
          <w:p w:rsidR="005B65C4" w:rsidRPr="008A6F5F" w:rsidRDefault="005B65C4" w:rsidP="008B7D1E">
            <w:pPr>
              <w:ind w:left="-72"/>
              <w:jc w:val="center"/>
            </w:pPr>
            <w:r w:rsidRPr="008A6F5F">
              <w:rPr>
                <w:color w:val="000000"/>
              </w:rPr>
              <w:t xml:space="preserve">Работающих + </w:t>
            </w:r>
            <w:proofErr w:type="spellStart"/>
            <w:proofErr w:type="gramStart"/>
            <w:r w:rsidRPr="008A6F5F">
              <w:rPr>
                <w:color w:val="000000"/>
              </w:rPr>
              <w:t>единовремен-ных</w:t>
            </w:r>
            <w:proofErr w:type="spellEnd"/>
            <w:proofErr w:type="gramEnd"/>
            <w:r w:rsidRPr="008A6F5F">
              <w:rPr>
                <w:color w:val="000000"/>
              </w:rPr>
              <w:t xml:space="preserve"> посетителей</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rPr>
                <w:rFonts w:eastAsia="BatangChe"/>
                <w:color w:val="000000"/>
              </w:rPr>
              <w:t>5 + 10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widowControl w:val="0"/>
              <w:suppressAutoHyphens/>
              <w:autoSpaceDE w:val="0"/>
              <w:spacing w:line="276" w:lineRule="auto"/>
              <w:rPr>
                <w:color w:val="000000"/>
              </w:rPr>
            </w:pPr>
            <w:r w:rsidRPr="008A6F5F">
              <w:rPr>
                <w:color w:val="000000"/>
              </w:rPr>
              <w:t>Музеи, выставочные комплексы, галереи</w:t>
            </w:r>
          </w:p>
        </w:tc>
        <w:tc>
          <w:tcPr>
            <w:tcW w:w="911" w:type="pct"/>
          </w:tcPr>
          <w:p w:rsidR="005B65C4" w:rsidRPr="008A6F5F" w:rsidRDefault="005B65C4" w:rsidP="008B7D1E">
            <w:pPr>
              <w:ind w:left="-72"/>
              <w:jc w:val="cente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t>6</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color w:val="000000"/>
              </w:rPr>
              <w:t>Детские досуговые центры</w:t>
            </w:r>
          </w:p>
        </w:tc>
        <w:tc>
          <w:tcPr>
            <w:tcW w:w="911" w:type="pct"/>
          </w:tcPr>
          <w:p w:rsidR="005B65C4" w:rsidRPr="008A6F5F" w:rsidRDefault="005B65C4" w:rsidP="008B7D1E">
            <w:pPr>
              <w:ind w:left="-72"/>
              <w:jc w:val="center"/>
            </w:pPr>
            <w:r w:rsidRPr="008A6F5F">
              <w:rPr>
                <w:color w:val="000000"/>
              </w:rPr>
              <w:t>Работающих</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t>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36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rPr>
                <w:rFonts w:eastAsia="Calibri"/>
                <w:color w:val="000000"/>
              </w:rPr>
            </w:pPr>
            <w:r w:rsidRPr="008A6F5F">
              <w:rPr>
                <w:rFonts w:eastAsia="Calibri"/>
                <w:color w:val="000000"/>
              </w:rPr>
              <w:t>Центры обучения, самодеятельного творчества, клубы по интересам для взрослых</w:t>
            </w:r>
          </w:p>
          <w:p w:rsidR="001219C2" w:rsidRPr="008A6F5F" w:rsidRDefault="001219C2" w:rsidP="008B7D1E"/>
        </w:tc>
        <w:tc>
          <w:tcPr>
            <w:tcW w:w="911" w:type="pct"/>
          </w:tcPr>
          <w:p w:rsidR="005B65C4" w:rsidRPr="008A6F5F" w:rsidRDefault="005B65C4" w:rsidP="008B7D1E">
            <w:pPr>
              <w:ind w:left="-72"/>
              <w:jc w:val="center"/>
            </w:pPr>
            <w:r w:rsidRPr="008A6F5F">
              <w:rPr>
                <w:color w:val="000000"/>
              </w:rPr>
              <w:t>Работающих + посетителей</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rPr>
                <w:color w:val="000000"/>
              </w:rPr>
              <w:t>5+5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1219C2" w:rsidRPr="008A6F5F" w:rsidTr="00896B6D">
        <w:trPr>
          <w:cantSplit/>
          <w:trHeight w:val="391"/>
          <w:jc w:val="center"/>
        </w:trPr>
        <w:tc>
          <w:tcPr>
            <w:tcW w:w="211" w:type="pct"/>
            <w:tcBorders>
              <w:top w:val="single" w:sz="4" w:space="0" w:color="auto"/>
            </w:tcBorders>
            <w:vAlign w:val="center"/>
          </w:tcPr>
          <w:p w:rsidR="001219C2" w:rsidRPr="008A6F5F" w:rsidRDefault="001219C2" w:rsidP="00896B6D">
            <w:pPr>
              <w:jc w:val="center"/>
            </w:pPr>
            <w:r w:rsidRPr="008A6F5F">
              <w:t>1</w:t>
            </w:r>
          </w:p>
        </w:tc>
        <w:tc>
          <w:tcPr>
            <w:tcW w:w="1747" w:type="pct"/>
            <w:tcBorders>
              <w:top w:val="single" w:sz="4" w:space="0" w:color="auto"/>
            </w:tcBorders>
            <w:vAlign w:val="center"/>
          </w:tcPr>
          <w:p w:rsidR="001219C2" w:rsidRPr="008A6F5F" w:rsidRDefault="001219C2" w:rsidP="00896B6D">
            <w:pPr>
              <w:jc w:val="center"/>
              <w:rPr>
                <w:rFonts w:eastAsia="Arial Unicode MS"/>
                <w:color w:val="000000"/>
              </w:rPr>
            </w:pPr>
            <w:r w:rsidRPr="008A6F5F">
              <w:rPr>
                <w:rFonts w:eastAsia="Arial Unicode MS"/>
                <w:color w:val="000000"/>
              </w:rPr>
              <w:t>2</w:t>
            </w:r>
          </w:p>
        </w:tc>
        <w:tc>
          <w:tcPr>
            <w:tcW w:w="911" w:type="pct"/>
            <w:tcBorders>
              <w:top w:val="single" w:sz="4" w:space="0" w:color="auto"/>
            </w:tcBorders>
            <w:vAlign w:val="center"/>
          </w:tcPr>
          <w:p w:rsidR="001219C2" w:rsidRPr="008A6F5F" w:rsidRDefault="001219C2" w:rsidP="00896B6D">
            <w:pPr>
              <w:ind w:left="-72"/>
              <w:jc w:val="center"/>
              <w:rPr>
                <w:rFonts w:eastAsia="Arial Unicode MS"/>
                <w:color w:val="000000"/>
              </w:rPr>
            </w:pPr>
            <w:r w:rsidRPr="008A6F5F">
              <w:rPr>
                <w:rFonts w:eastAsia="Arial Unicode MS"/>
                <w:color w:val="000000"/>
              </w:rPr>
              <w:t>3</w:t>
            </w:r>
          </w:p>
        </w:tc>
        <w:tc>
          <w:tcPr>
            <w:tcW w:w="672" w:type="pct"/>
            <w:tcBorders>
              <w:top w:val="single" w:sz="4" w:space="0" w:color="auto"/>
            </w:tcBorders>
            <w:vAlign w:val="center"/>
          </w:tcPr>
          <w:p w:rsidR="001219C2" w:rsidRPr="008A6F5F" w:rsidRDefault="001219C2" w:rsidP="00896B6D">
            <w:pPr>
              <w:ind w:left="-72"/>
              <w:jc w:val="center"/>
              <w:rPr>
                <w:rFonts w:eastAsia="Arial Unicode MS"/>
                <w:color w:val="000000"/>
              </w:rPr>
            </w:pPr>
            <w:r w:rsidRPr="008A6F5F">
              <w:rPr>
                <w:rFonts w:eastAsia="Arial Unicode MS"/>
                <w:color w:val="000000"/>
              </w:rPr>
              <w:t>4</w:t>
            </w:r>
          </w:p>
        </w:tc>
        <w:tc>
          <w:tcPr>
            <w:tcW w:w="756" w:type="pct"/>
            <w:tcBorders>
              <w:top w:val="single" w:sz="4" w:space="0" w:color="auto"/>
            </w:tcBorders>
            <w:vAlign w:val="center"/>
          </w:tcPr>
          <w:p w:rsidR="001219C2" w:rsidRPr="008A6F5F" w:rsidRDefault="001219C2" w:rsidP="00896B6D">
            <w:pPr>
              <w:ind w:left="-72" w:firstLine="1"/>
              <w:jc w:val="center"/>
            </w:pPr>
            <w:r w:rsidRPr="008A6F5F">
              <w:t>5</w:t>
            </w:r>
          </w:p>
        </w:tc>
        <w:tc>
          <w:tcPr>
            <w:tcW w:w="703" w:type="pct"/>
            <w:tcBorders>
              <w:top w:val="single" w:sz="4" w:space="0" w:color="auto"/>
            </w:tcBorders>
            <w:vAlign w:val="center"/>
          </w:tcPr>
          <w:p w:rsidR="001219C2" w:rsidRPr="008A6F5F" w:rsidRDefault="001219C2" w:rsidP="00896B6D">
            <w:pPr>
              <w:ind w:left="-72" w:firstLine="1"/>
              <w:jc w:val="center"/>
            </w:pPr>
            <w:r w:rsidRPr="008A6F5F">
              <w:t>6</w:t>
            </w:r>
          </w:p>
        </w:tc>
      </w:tr>
      <w:tr w:rsidR="005B65C4" w:rsidRPr="008A6F5F" w:rsidTr="008B7D1E">
        <w:trPr>
          <w:cantSplit/>
          <w:trHeight w:val="480"/>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r w:rsidRPr="008A6F5F">
              <w:rPr>
                <w:rFonts w:eastAsia="Arial Unicode MS"/>
                <w:color w:val="000000"/>
              </w:rPr>
              <w:t>Банно-оздоровительный комплекс</w:t>
            </w:r>
          </w:p>
        </w:tc>
        <w:tc>
          <w:tcPr>
            <w:tcW w:w="911" w:type="pct"/>
          </w:tcPr>
          <w:p w:rsidR="005B65C4" w:rsidRPr="008A6F5F" w:rsidRDefault="005B65C4" w:rsidP="008B7D1E">
            <w:pPr>
              <w:ind w:left="-72"/>
              <w:jc w:val="center"/>
            </w:pPr>
            <w:proofErr w:type="spellStart"/>
            <w:proofErr w:type="gramStart"/>
            <w:r w:rsidRPr="008A6F5F">
              <w:rPr>
                <w:rFonts w:eastAsia="Arial Unicode MS"/>
                <w:color w:val="000000"/>
              </w:rPr>
              <w:t>Единовремен-ных</w:t>
            </w:r>
            <w:proofErr w:type="spellEnd"/>
            <w:proofErr w:type="gramEnd"/>
            <w:r w:rsidRPr="008A6F5F">
              <w:rPr>
                <w:rFonts w:eastAsia="Arial Unicode MS"/>
                <w:color w:val="000000"/>
              </w:rPr>
              <w:t xml:space="preserve"> посетителей на 1 </w:t>
            </w:r>
            <w:proofErr w:type="spellStart"/>
            <w:r w:rsidRPr="008A6F5F">
              <w:rPr>
                <w:rFonts w:eastAsia="Arial Unicode MS"/>
                <w:color w:val="000000"/>
              </w:rPr>
              <w:t>машино-место</w:t>
            </w:r>
            <w:proofErr w:type="spellEnd"/>
          </w:p>
        </w:tc>
        <w:tc>
          <w:tcPr>
            <w:tcW w:w="672" w:type="pct"/>
          </w:tcPr>
          <w:p w:rsidR="005B65C4" w:rsidRPr="008A6F5F" w:rsidRDefault="005B65C4" w:rsidP="008B7D1E">
            <w:pPr>
              <w:ind w:left="-72"/>
              <w:jc w:val="center"/>
            </w:pPr>
            <w:r w:rsidRPr="008A6F5F">
              <w:t>7</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08"/>
          <w:jc w:val="center"/>
        </w:trPr>
        <w:tc>
          <w:tcPr>
            <w:tcW w:w="211" w:type="pct"/>
          </w:tcPr>
          <w:p w:rsidR="005B65C4" w:rsidRPr="008A6F5F" w:rsidRDefault="005B65C4" w:rsidP="008B7D1E">
            <w:pPr>
              <w:jc w:val="center"/>
              <w:rPr>
                <w:b/>
              </w:rPr>
            </w:pPr>
            <w:r w:rsidRPr="008A6F5F">
              <w:rPr>
                <w:b/>
              </w:rPr>
              <w:t>4</w:t>
            </w:r>
          </w:p>
        </w:tc>
        <w:tc>
          <w:tcPr>
            <w:tcW w:w="4789" w:type="pct"/>
            <w:gridSpan w:val="5"/>
          </w:tcPr>
          <w:p w:rsidR="005B65C4" w:rsidRPr="008A6F5F" w:rsidRDefault="005B65C4" w:rsidP="008B7D1E">
            <w:pPr>
              <w:ind w:left="-72" w:firstLine="1"/>
              <w:jc w:val="center"/>
            </w:pPr>
            <w:r w:rsidRPr="008A6F5F">
              <w:rPr>
                <w:rFonts w:eastAsia="BatangChe"/>
                <w:b/>
                <w:color w:val="000000"/>
              </w:rPr>
              <w:t>Объекты торгово-бытового и коммунального назначения</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lang w:eastAsia="ar-SA"/>
              </w:rPr>
              <w:t>Развлекательные центры, цирки, кинотеатры, театры, архивы</w:t>
            </w:r>
          </w:p>
        </w:tc>
        <w:tc>
          <w:tcPr>
            <w:tcW w:w="911" w:type="pct"/>
          </w:tcPr>
          <w:p w:rsidR="005B65C4" w:rsidRPr="008A6F5F" w:rsidRDefault="005B65C4" w:rsidP="008B7D1E">
            <w:pPr>
              <w:ind w:left="-72"/>
              <w:jc w:val="center"/>
            </w:pPr>
            <w:r w:rsidRPr="008A6F5F">
              <w:rPr>
                <w:color w:val="000000"/>
                <w:lang w:eastAsia="ar-SA"/>
              </w:rPr>
              <w:t xml:space="preserve">Работающих + </w:t>
            </w:r>
            <w:proofErr w:type="spellStart"/>
            <w:proofErr w:type="gramStart"/>
            <w:r w:rsidRPr="008A6F5F">
              <w:rPr>
                <w:color w:val="000000"/>
                <w:lang w:eastAsia="ar-SA"/>
              </w:rPr>
              <w:t>единовремен-ных</w:t>
            </w:r>
            <w:proofErr w:type="spellEnd"/>
            <w:proofErr w:type="gramEnd"/>
            <w:r w:rsidRPr="008A6F5F">
              <w:rPr>
                <w:color w:val="000000"/>
                <w:lang w:eastAsia="ar-SA"/>
              </w:rPr>
              <w:t xml:space="preserve"> посетителей (мест)</w:t>
            </w:r>
            <w:r w:rsidR="00225BC7" w:rsidRPr="008A6F5F">
              <w:rPr>
                <w:color w:val="000000"/>
                <w:lang w:eastAsia="ar-SA"/>
              </w:rPr>
              <w:t xml:space="preserve"> </w:t>
            </w:r>
            <w:r w:rsidRPr="008A6F5F">
              <w:rPr>
                <w:color w:val="000000"/>
                <w:lang w:eastAsia="ar-SA"/>
              </w:rPr>
              <w:t xml:space="preserve">на 1 </w:t>
            </w:r>
            <w:proofErr w:type="spellStart"/>
            <w:r w:rsidRPr="008A6F5F">
              <w:rPr>
                <w:color w:val="000000"/>
                <w:lang w:eastAsia="ar-SA"/>
              </w:rPr>
              <w:t>машино-место</w:t>
            </w:r>
            <w:proofErr w:type="spellEnd"/>
          </w:p>
        </w:tc>
        <w:tc>
          <w:tcPr>
            <w:tcW w:w="672" w:type="pct"/>
          </w:tcPr>
          <w:p w:rsidR="005B65C4" w:rsidRPr="008A6F5F" w:rsidRDefault="005B65C4" w:rsidP="008B7D1E">
            <w:pPr>
              <w:ind w:left="-72"/>
              <w:jc w:val="center"/>
            </w:pPr>
            <w:r w:rsidRPr="008A6F5F">
              <w:rPr>
                <w:rFonts w:eastAsia="BatangChe"/>
                <w:color w:val="000000"/>
                <w:lang w:eastAsia="ar-SA"/>
              </w:rPr>
              <w:t>5 + 5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proofErr w:type="gramStart"/>
            <w:r w:rsidRPr="008A6F5F">
              <w:rPr>
                <w:rFonts w:eastAsia="Arial Unicode MS"/>
                <w:color w:val="000000"/>
                <w:lang w:eastAsia="ar-SA"/>
              </w:rPr>
              <w:t>Объекты коммунально-бытового обслуживания (парикмахерские, косметические салоны, прачечные, химчистки, почта, банки, отделения и станции связи, бюро ритуальных услуг и т.п.)</w:t>
            </w:r>
            <w:proofErr w:type="gramEnd"/>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r w:rsidRPr="008A6F5F">
              <w:rPr>
                <w:color w:val="000000"/>
                <w:vertAlign w:val="superscript"/>
              </w:rPr>
              <w:t>2</w:t>
            </w:r>
            <w:r w:rsidRPr="008A6F5F">
              <w:rPr>
                <w:color w:val="000000"/>
                <w:lang w:eastAsia="ar-SA"/>
              </w:rPr>
              <w:t>общей площади</w:t>
            </w:r>
          </w:p>
        </w:tc>
        <w:tc>
          <w:tcPr>
            <w:tcW w:w="672" w:type="pct"/>
          </w:tcPr>
          <w:p w:rsidR="005B65C4" w:rsidRPr="008A6F5F" w:rsidRDefault="005B65C4" w:rsidP="008B7D1E">
            <w:pPr>
              <w:ind w:left="-72"/>
              <w:jc w:val="center"/>
            </w:pPr>
            <w:r w:rsidRPr="008A6F5F">
              <w:t>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proofErr w:type="gramStart"/>
            <w:r w:rsidRPr="008A6F5F">
              <w:rPr>
                <w:rFonts w:eastAsia="Arial Unicode MS"/>
                <w:color w:val="000000"/>
                <w:lang w:eastAsia="ar-SA"/>
              </w:rPr>
              <w:t>Торговые центры, торговые комплексы, специализированные торговые объекты, супермаркеты, универсамы, универмаги, рынки, многофункциональные центры и т.д.</w:t>
            </w:r>
            <w:proofErr w:type="gramEnd"/>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r w:rsidRPr="008A6F5F">
              <w:rPr>
                <w:color w:val="000000"/>
                <w:vertAlign w:val="superscript"/>
              </w:rPr>
              <w:t>2</w:t>
            </w:r>
            <w:r w:rsidRPr="008A6F5F">
              <w:rPr>
                <w:color w:val="000000"/>
                <w:lang w:eastAsia="ar-SA"/>
              </w:rPr>
              <w:t>общей площади</w:t>
            </w:r>
          </w:p>
        </w:tc>
        <w:tc>
          <w:tcPr>
            <w:tcW w:w="672" w:type="pct"/>
          </w:tcPr>
          <w:p w:rsidR="005B65C4" w:rsidRPr="008A6F5F" w:rsidRDefault="005B65C4" w:rsidP="008B7D1E">
            <w:pPr>
              <w:ind w:left="-72"/>
              <w:jc w:val="center"/>
            </w:pPr>
            <w:r w:rsidRPr="008A6F5F">
              <w:t>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150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lang w:eastAsia="ar-SA"/>
              </w:rPr>
              <w:t>Рестораны, кафе</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r w:rsidRPr="008A6F5F">
              <w:rPr>
                <w:color w:val="000000"/>
                <w:vertAlign w:val="superscript"/>
              </w:rPr>
              <w:t>2</w:t>
            </w:r>
            <w:r w:rsidRPr="008A6F5F">
              <w:rPr>
                <w:color w:val="000000"/>
                <w:lang w:eastAsia="ar-SA"/>
              </w:rPr>
              <w:t>общей площади</w:t>
            </w:r>
          </w:p>
        </w:tc>
        <w:tc>
          <w:tcPr>
            <w:tcW w:w="672" w:type="pct"/>
          </w:tcPr>
          <w:p w:rsidR="005B65C4" w:rsidRPr="008A6F5F" w:rsidRDefault="005B65C4" w:rsidP="008B7D1E">
            <w:pPr>
              <w:ind w:left="-72"/>
              <w:jc w:val="center"/>
            </w:pPr>
            <w:r w:rsidRPr="008A6F5F">
              <w:t>7</w:t>
            </w:r>
          </w:p>
          <w:p w:rsidR="005B65C4" w:rsidRPr="008A6F5F" w:rsidRDefault="005B65C4" w:rsidP="008B7D1E">
            <w:pPr>
              <w:ind w:left="-72"/>
              <w:jc w:val="center"/>
            </w:pPr>
            <w:r w:rsidRPr="008A6F5F">
              <w:t>(5)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150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lang w:eastAsia="ar-SA"/>
              </w:rPr>
              <w:t>Культовые объекты</w:t>
            </w:r>
          </w:p>
        </w:tc>
        <w:tc>
          <w:tcPr>
            <w:tcW w:w="911" w:type="pct"/>
          </w:tcPr>
          <w:p w:rsidR="005B65C4" w:rsidRPr="008A6F5F" w:rsidRDefault="005B65C4" w:rsidP="008B7D1E">
            <w:pPr>
              <w:ind w:left="-72"/>
              <w:jc w:val="center"/>
            </w:pPr>
            <w:r w:rsidRPr="008A6F5F">
              <w:rPr>
                <w:rFonts w:eastAsia="Arial Unicode MS"/>
                <w:color w:val="000000"/>
                <w:lang w:eastAsia="ar-SA"/>
              </w:rPr>
              <w:t xml:space="preserve">Посетителей + </w:t>
            </w:r>
            <w:r w:rsidRPr="008A6F5F">
              <w:rPr>
                <w:color w:val="000000"/>
              </w:rPr>
              <w:t>м</w:t>
            </w:r>
            <w:r w:rsidRPr="008A6F5F">
              <w:rPr>
                <w:color w:val="000000"/>
                <w:vertAlign w:val="superscript"/>
              </w:rPr>
              <w:t>2</w:t>
            </w:r>
            <w:r w:rsidRPr="008A6F5F">
              <w:rPr>
                <w:color w:val="000000"/>
                <w:lang w:eastAsia="ar-SA"/>
              </w:rPr>
              <w:t>общей площади</w:t>
            </w:r>
          </w:p>
        </w:tc>
        <w:tc>
          <w:tcPr>
            <w:tcW w:w="672" w:type="pct"/>
          </w:tcPr>
          <w:p w:rsidR="005B65C4" w:rsidRPr="008A6F5F" w:rsidRDefault="005B65C4" w:rsidP="008B7D1E">
            <w:pPr>
              <w:ind w:left="-72"/>
              <w:jc w:val="center"/>
            </w:pPr>
            <w:r w:rsidRPr="008A6F5F">
              <w:rPr>
                <w:rFonts w:eastAsia="Arial Unicode MS"/>
                <w:color w:val="000000"/>
                <w:lang w:eastAsia="ar-SA"/>
              </w:rPr>
              <w:t>4 + 50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lang w:eastAsia="ar-SA"/>
              </w:rPr>
              <w:t>Рынки постоянные (универсальные и непродовольственные / продовольственные и с/х)</w:t>
            </w:r>
          </w:p>
        </w:tc>
        <w:tc>
          <w:tcPr>
            <w:tcW w:w="911" w:type="pct"/>
          </w:tcPr>
          <w:p w:rsidR="005B65C4" w:rsidRPr="008A6F5F" w:rsidRDefault="005B65C4" w:rsidP="008B7D1E">
            <w:pPr>
              <w:ind w:left="-72"/>
              <w:jc w:val="cente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r w:rsidRPr="008A6F5F">
              <w:rPr>
                <w:color w:val="000000"/>
                <w:vertAlign w:val="superscript"/>
              </w:rPr>
              <w:t>2</w:t>
            </w:r>
            <w:r w:rsidRPr="008A6F5F">
              <w:t>общей площади</w:t>
            </w:r>
          </w:p>
        </w:tc>
        <w:tc>
          <w:tcPr>
            <w:tcW w:w="672" w:type="pct"/>
          </w:tcPr>
          <w:p w:rsidR="005B65C4" w:rsidRPr="008A6F5F" w:rsidRDefault="005B65C4" w:rsidP="008B7D1E">
            <w:pPr>
              <w:ind w:left="-72"/>
              <w:jc w:val="center"/>
            </w:pPr>
            <w:r w:rsidRPr="008A6F5F">
              <w:t>50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Calibri"/>
                <w:color w:val="000000"/>
                <w:lang w:eastAsia="ar-SA"/>
              </w:rPr>
              <w:t>Общежития</w:t>
            </w:r>
          </w:p>
        </w:tc>
        <w:tc>
          <w:tcPr>
            <w:tcW w:w="911" w:type="pct"/>
          </w:tcPr>
          <w:p w:rsidR="005B65C4" w:rsidRPr="008A6F5F" w:rsidRDefault="005B65C4" w:rsidP="008B7D1E">
            <w:pPr>
              <w:ind w:left="-72"/>
              <w:jc w:val="center"/>
            </w:pPr>
            <w:r w:rsidRPr="008A6F5F">
              <w:rPr>
                <w:color w:val="000000"/>
                <w:lang w:eastAsia="ar-SA"/>
              </w:rPr>
              <w:t>Работающих + проживающих</w:t>
            </w:r>
            <w:r w:rsidR="00225BC7" w:rsidRPr="008A6F5F">
              <w:rPr>
                <w:color w:val="000000"/>
                <w:lang w:eastAsia="ar-SA"/>
              </w:rPr>
              <w:t xml:space="preserve"> </w:t>
            </w:r>
            <w:r w:rsidRPr="008A6F5F">
              <w:rPr>
                <w:color w:val="000000"/>
                <w:lang w:eastAsia="ar-SA"/>
              </w:rPr>
              <w:t xml:space="preserve">на 1 </w:t>
            </w:r>
            <w:proofErr w:type="spellStart"/>
            <w:r w:rsidRPr="008A6F5F">
              <w:rPr>
                <w:color w:val="000000"/>
                <w:lang w:eastAsia="ar-SA"/>
              </w:rPr>
              <w:t>машино-место</w:t>
            </w:r>
            <w:proofErr w:type="spellEnd"/>
          </w:p>
        </w:tc>
        <w:tc>
          <w:tcPr>
            <w:tcW w:w="672" w:type="pct"/>
          </w:tcPr>
          <w:p w:rsidR="005B65C4" w:rsidRPr="008A6F5F" w:rsidRDefault="005B65C4" w:rsidP="008B7D1E">
            <w:pPr>
              <w:ind w:left="-72"/>
              <w:jc w:val="center"/>
            </w:pPr>
            <w:r w:rsidRPr="008A6F5F">
              <w:rPr>
                <w:rFonts w:eastAsia="Arial Unicode MS"/>
                <w:color w:val="000000"/>
                <w:lang w:eastAsia="ar-SA"/>
              </w:rPr>
              <w:t>5+10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14"/>
          <w:jc w:val="center"/>
        </w:trPr>
        <w:tc>
          <w:tcPr>
            <w:tcW w:w="211" w:type="pct"/>
          </w:tcPr>
          <w:p w:rsidR="005B65C4" w:rsidRPr="008A6F5F" w:rsidRDefault="005B65C4" w:rsidP="008B7D1E">
            <w:pPr>
              <w:jc w:val="center"/>
              <w:rPr>
                <w:b/>
              </w:rPr>
            </w:pPr>
            <w:r w:rsidRPr="008A6F5F">
              <w:rPr>
                <w:b/>
              </w:rPr>
              <w:t>5</w:t>
            </w:r>
          </w:p>
        </w:tc>
        <w:tc>
          <w:tcPr>
            <w:tcW w:w="4789" w:type="pct"/>
            <w:gridSpan w:val="5"/>
          </w:tcPr>
          <w:p w:rsidR="005B65C4" w:rsidRPr="008A6F5F" w:rsidRDefault="005B65C4" w:rsidP="008B7D1E">
            <w:pPr>
              <w:ind w:left="-72" w:firstLine="1"/>
              <w:jc w:val="center"/>
            </w:pPr>
            <w:r w:rsidRPr="008A6F5F">
              <w:rPr>
                <w:rFonts w:eastAsia="BatangChe"/>
                <w:b/>
                <w:color w:val="000000"/>
                <w:lang w:eastAsia="ar-SA"/>
              </w:rPr>
              <w:t>Объекты промышленно-производственного назначения и транспортного обслуживания</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rPr>
              <w:t>Вокзалы всех видов транспорта</w:t>
            </w:r>
          </w:p>
        </w:tc>
        <w:tc>
          <w:tcPr>
            <w:tcW w:w="911" w:type="pct"/>
          </w:tcPr>
          <w:p w:rsidR="005B65C4" w:rsidRPr="008A6F5F" w:rsidRDefault="005B65C4" w:rsidP="008B7D1E">
            <w:pPr>
              <w:ind w:left="-72"/>
              <w:jc w:val="center"/>
            </w:pPr>
            <w:r w:rsidRPr="008A6F5F">
              <w:rPr>
                <w:color w:val="000000"/>
              </w:rPr>
              <w:t>Работающих + пассажиров в час пик</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rPr>
                <w:rFonts w:eastAsia="BatangChe"/>
                <w:color w:val="000000"/>
              </w:rPr>
              <w:t>5 + 8</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150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rPr>
              <w:t>Производственные и коммунально-складские здания</w:t>
            </w:r>
          </w:p>
        </w:tc>
        <w:tc>
          <w:tcPr>
            <w:tcW w:w="911" w:type="pct"/>
          </w:tcPr>
          <w:p w:rsidR="005B65C4" w:rsidRPr="008A6F5F" w:rsidRDefault="005B65C4" w:rsidP="008B7D1E">
            <w:pPr>
              <w:ind w:left="-72"/>
              <w:jc w:val="center"/>
            </w:pPr>
            <w:r w:rsidRPr="008A6F5F">
              <w:rPr>
                <w:color w:val="000000"/>
              </w:rPr>
              <w:t>Работающих в двух смежных сменах</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pPr>
            <w:r w:rsidRPr="008A6F5F">
              <w:t>8</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8B7D1E">
            <w:pPr>
              <w:jc w:val="center"/>
            </w:pPr>
            <w:r w:rsidRPr="008A6F5F">
              <w:rPr>
                <w:rFonts w:eastAsia="Arial Unicode MS"/>
                <w:color w:val="000000"/>
              </w:rPr>
              <w:t>Гостиницы</w:t>
            </w:r>
          </w:p>
        </w:tc>
        <w:tc>
          <w:tcPr>
            <w:tcW w:w="911" w:type="pct"/>
          </w:tcPr>
          <w:p w:rsidR="005B65C4" w:rsidRPr="008A6F5F" w:rsidRDefault="005B65C4" w:rsidP="008B7D1E">
            <w:pPr>
              <w:ind w:left="-72"/>
              <w:jc w:val="center"/>
              <w:rPr>
                <w:color w:val="000000"/>
              </w:rPr>
            </w:pPr>
            <w:r w:rsidRPr="008A6F5F">
              <w:rPr>
                <w:color w:val="000000"/>
              </w:rPr>
              <w:t>Работающих + мест</w:t>
            </w:r>
            <w:r w:rsidR="00225BC7" w:rsidRPr="008A6F5F">
              <w:rPr>
                <w:color w:val="000000"/>
              </w:rPr>
              <w:t xml:space="preserve"> </w:t>
            </w:r>
            <w:r w:rsidRPr="008A6F5F">
              <w:rPr>
                <w:color w:val="000000"/>
              </w:rPr>
              <w:t xml:space="preserve">на 1 </w:t>
            </w:r>
            <w:proofErr w:type="spellStart"/>
            <w:r w:rsidRPr="008A6F5F">
              <w:rPr>
                <w:color w:val="000000"/>
              </w:rPr>
              <w:t>машино-место</w:t>
            </w:r>
            <w:proofErr w:type="spellEnd"/>
          </w:p>
          <w:p w:rsidR="001219C2" w:rsidRPr="008A6F5F" w:rsidRDefault="001219C2" w:rsidP="008B7D1E">
            <w:pPr>
              <w:ind w:left="-72"/>
              <w:jc w:val="center"/>
            </w:pPr>
          </w:p>
        </w:tc>
        <w:tc>
          <w:tcPr>
            <w:tcW w:w="672" w:type="pct"/>
          </w:tcPr>
          <w:p w:rsidR="005B65C4" w:rsidRPr="008A6F5F" w:rsidRDefault="005B65C4" w:rsidP="008B7D1E">
            <w:pPr>
              <w:ind w:left="-72"/>
              <w:jc w:val="center"/>
            </w:pPr>
            <w:r w:rsidRPr="008A6F5F">
              <w:rPr>
                <w:rFonts w:eastAsia="BatangChe"/>
                <w:color w:val="000000"/>
              </w:rPr>
              <w:t>5 + 5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150</w:t>
            </w:r>
          </w:p>
        </w:tc>
      </w:tr>
      <w:tr w:rsidR="001219C2" w:rsidRPr="008A6F5F" w:rsidTr="00896B6D">
        <w:trPr>
          <w:cantSplit/>
          <w:trHeight w:val="391"/>
          <w:jc w:val="center"/>
        </w:trPr>
        <w:tc>
          <w:tcPr>
            <w:tcW w:w="211" w:type="pct"/>
            <w:tcBorders>
              <w:top w:val="single" w:sz="4" w:space="0" w:color="auto"/>
            </w:tcBorders>
          </w:tcPr>
          <w:p w:rsidR="001219C2" w:rsidRPr="008A6F5F" w:rsidRDefault="001219C2" w:rsidP="00896B6D">
            <w:pPr>
              <w:jc w:val="center"/>
            </w:pPr>
            <w:r w:rsidRPr="008A6F5F">
              <w:t>1</w:t>
            </w:r>
          </w:p>
        </w:tc>
        <w:tc>
          <w:tcPr>
            <w:tcW w:w="1747" w:type="pct"/>
            <w:tcBorders>
              <w:top w:val="single" w:sz="4" w:space="0" w:color="auto"/>
            </w:tcBorders>
          </w:tcPr>
          <w:p w:rsidR="001219C2" w:rsidRPr="008A6F5F" w:rsidRDefault="001219C2" w:rsidP="00896B6D">
            <w:pPr>
              <w:jc w:val="center"/>
              <w:rPr>
                <w:rFonts w:eastAsia="Arial Unicode MS"/>
                <w:color w:val="000000"/>
              </w:rPr>
            </w:pPr>
            <w:r w:rsidRPr="008A6F5F">
              <w:rPr>
                <w:rFonts w:eastAsia="Arial Unicode MS"/>
                <w:color w:val="000000"/>
              </w:rPr>
              <w:t>2</w:t>
            </w:r>
          </w:p>
        </w:tc>
        <w:tc>
          <w:tcPr>
            <w:tcW w:w="911" w:type="pct"/>
            <w:tcBorders>
              <w:top w:val="single" w:sz="4" w:space="0" w:color="auto"/>
            </w:tcBorders>
          </w:tcPr>
          <w:p w:rsidR="001219C2" w:rsidRPr="008A6F5F" w:rsidRDefault="001219C2" w:rsidP="00896B6D">
            <w:pPr>
              <w:ind w:left="-72"/>
              <w:jc w:val="center"/>
              <w:rPr>
                <w:rFonts w:eastAsia="Arial Unicode MS"/>
                <w:color w:val="000000"/>
              </w:rPr>
            </w:pPr>
            <w:r w:rsidRPr="008A6F5F">
              <w:rPr>
                <w:rFonts w:eastAsia="Arial Unicode MS"/>
                <w:color w:val="000000"/>
              </w:rPr>
              <w:t>3</w:t>
            </w:r>
          </w:p>
        </w:tc>
        <w:tc>
          <w:tcPr>
            <w:tcW w:w="672" w:type="pct"/>
            <w:tcBorders>
              <w:top w:val="single" w:sz="4" w:space="0" w:color="auto"/>
            </w:tcBorders>
          </w:tcPr>
          <w:p w:rsidR="001219C2" w:rsidRPr="008A6F5F" w:rsidRDefault="001219C2" w:rsidP="00896B6D">
            <w:pPr>
              <w:ind w:left="-72"/>
              <w:jc w:val="center"/>
              <w:rPr>
                <w:rFonts w:eastAsia="Arial Unicode MS"/>
                <w:color w:val="000000"/>
              </w:rPr>
            </w:pPr>
            <w:r w:rsidRPr="008A6F5F">
              <w:rPr>
                <w:rFonts w:eastAsia="Arial Unicode MS"/>
                <w:color w:val="000000"/>
              </w:rPr>
              <w:t>4</w:t>
            </w:r>
          </w:p>
        </w:tc>
        <w:tc>
          <w:tcPr>
            <w:tcW w:w="756" w:type="pct"/>
            <w:tcBorders>
              <w:top w:val="single" w:sz="4" w:space="0" w:color="auto"/>
            </w:tcBorders>
          </w:tcPr>
          <w:p w:rsidR="001219C2" w:rsidRPr="008A6F5F" w:rsidRDefault="001219C2" w:rsidP="00896B6D">
            <w:pPr>
              <w:ind w:left="-72" w:firstLine="1"/>
              <w:jc w:val="center"/>
            </w:pPr>
            <w:r w:rsidRPr="008A6F5F">
              <w:t>5</w:t>
            </w:r>
          </w:p>
        </w:tc>
        <w:tc>
          <w:tcPr>
            <w:tcW w:w="703" w:type="pct"/>
            <w:tcBorders>
              <w:top w:val="single" w:sz="4" w:space="0" w:color="auto"/>
            </w:tcBorders>
          </w:tcPr>
          <w:p w:rsidR="001219C2" w:rsidRPr="008A6F5F" w:rsidRDefault="001219C2" w:rsidP="00896B6D">
            <w:pPr>
              <w:ind w:left="-72" w:firstLine="1"/>
              <w:jc w:val="center"/>
            </w:pPr>
            <w:r w:rsidRPr="008A6F5F">
              <w:t>6</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r w:rsidRPr="008A6F5F">
              <w:rPr>
                <w:color w:val="000000"/>
                <w:lang w:val="es-ES_tradnl"/>
              </w:rPr>
              <w:t>Детские дома-интернаты</w:t>
            </w:r>
          </w:p>
        </w:tc>
        <w:tc>
          <w:tcPr>
            <w:tcW w:w="911" w:type="pct"/>
          </w:tcPr>
          <w:p w:rsidR="005B65C4" w:rsidRPr="008A6F5F" w:rsidRDefault="005B65C4" w:rsidP="008B7D1E">
            <w:pPr>
              <w:ind w:left="-72"/>
              <w:jc w:val="center"/>
            </w:pPr>
            <w:r w:rsidRPr="008A6F5F">
              <w:rPr>
                <w:rFonts w:eastAsia="Arial Unicode MS"/>
                <w:color w:val="000000"/>
                <w:lang w:val="es-ES_tradnl"/>
              </w:rPr>
              <w:t>Работающие, занятые в одну смену</w:t>
            </w:r>
            <w:r w:rsidRPr="008A6F5F">
              <w:rPr>
                <w:rFonts w:eastAsia="Arial Unicode MS"/>
                <w:color w:val="000000"/>
              </w:rPr>
              <w:t xml:space="preserve"> на 1 </w:t>
            </w:r>
            <w:proofErr w:type="spellStart"/>
            <w:r w:rsidRPr="008A6F5F">
              <w:rPr>
                <w:rFonts w:eastAsia="Arial Unicode MS"/>
                <w:color w:val="000000"/>
              </w:rPr>
              <w:t>машино-место</w:t>
            </w:r>
            <w:proofErr w:type="spellEnd"/>
          </w:p>
        </w:tc>
        <w:tc>
          <w:tcPr>
            <w:tcW w:w="672" w:type="pct"/>
          </w:tcPr>
          <w:p w:rsidR="005B65C4" w:rsidRPr="008A6F5F" w:rsidRDefault="005B65C4" w:rsidP="008B7D1E">
            <w:pPr>
              <w:ind w:left="-72"/>
              <w:jc w:val="center"/>
            </w:pPr>
            <w:r w:rsidRPr="008A6F5F">
              <w:t>8</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250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r w:rsidRPr="008A6F5F">
              <w:rPr>
                <w:color w:val="000000"/>
                <w:lang w:val="es-ES_tradnl"/>
              </w:rPr>
              <w:t>Санатории-профилактории, дома отдыха (пансионаты), в том числе для отдыха с детьми, санаторные детские лагеря, детские лагеря, оздоровительные лагеря для старшеклассников</w:t>
            </w:r>
          </w:p>
        </w:tc>
        <w:tc>
          <w:tcPr>
            <w:tcW w:w="911" w:type="pct"/>
          </w:tcPr>
          <w:p w:rsidR="005B65C4" w:rsidRPr="008A6F5F" w:rsidRDefault="005B65C4" w:rsidP="008B7D1E">
            <w:pPr>
              <w:ind w:left="-72"/>
              <w:jc w:val="center"/>
            </w:pPr>
            <w:r w:rsidRPr="008A6F5F">
              <w:rPr>
                <w:rFonts w:eastAsia="Arial Unicode MS"/>
                <w:color w:val="000000"/>
                <w:lang w:val="es-ES_tradnl"/>
              </w:rPr>
              <w:t>Отдыхающие и обслуживающий персонал</w:t>
            </w:r>
            <w:r w:rsidRPr="008A6F5F">
              <w:rPr>
                <w:rFonts w:eastAsia="Arial Unicode MS"/>
                <w:color w:val="000000"/>
              </w:rPr>
              <w:t xml:space="preserve"> на 1 </w:t>
            </w:r>
            <w:proofErr w:type="spellStart"/>
            <w:r w:rsidRPr="008A6F5F">
              <w:rPr>
                <w:rFonts w:eastAsia="Arial Unicode MS"/>
                <w:color w:val="000000"/>
              </w:rPr>
              <w:t>машино-место</w:t>
            </w:r>
            <w:proofErr w:type="spellEnd"/>
          </w:p>
        </w:tc>
        <w:tc>
          <w:tcPr>
            <w:tcW w:w="672" w:type="pct"/>
          </w:tcPr>
          <w:p w:rsidR="005B65C4" w:rsidRPr="008A6F5F" w:rsidRDefault="005B65C4" w:rsidP="008B7D1E">
            <w:pPr>
              <w:ind w:left="-72"/>
              <w:jc w:val="center"/>
            </w:pPr>
            <w:r w:rsidRPr="008A6F5F">
              <w:t>18</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r w:rsidRPr="008A6F5F">
              <w:rPr>
                <w:color w:val="000000"/>
                <w:lang w:val="es-ES_tradnl"/>
              </w:rPr>
              <w:t>Зоопарки, зверинцы</w:t>
            </w:r>
          </w:p>
        </w:tc>
        <w:tc>
          <w:tcPr>
            <w:tcW w:w="911" w:type="pct"/>
          </w:tcPr>
          <w:p w:rsidR="005B65C4" w:rsidRPr="008A6F5F" w:rsidRDefault="005B65C4" w:rsidP="008B7D1E">
            <w:pPr>
              <w:ind w:left="-72"/>
              <w:jc w:val="center"/>
            </w:pPr>
            <w:proofErr w:type="gramStart"/>
            <w:r w:rsidRPr="008A6F5F">
              <w:rPr>
                <w:rFonts w:eastAsia="Arial Unicode MS"/>
                <w:color w:val="000000"/>
              </w:rPr>
              <w:t>Е</w:t>
            </w:r>
            <w:r w:rsidRPr="008A6F5F">
              <w:rPr>
                <w:rFonts w:eastAsia="Arial Unicode MS"/>
                <w:color w:val="000000"/>
                <w:lang w:val="es-ES_tradnl"/>
              </w:rPr>
              <w:t>диновремен</w:t>
            </w:r>
            <w:r w:rsidRPr="008A6F5F">
              <w:rPr>
                <w:rFonts w:eastAsia="Arial Unicode MS"/>
                <w:color w:val="000000"/>
              </w:rPr>
              <w:t>-</w:t>
            </w:r>
            <w:r w:rsidRPr="008A6F5F">
              <w:rPr>
                <w:rFonts w:eastAsia="Arial Unicode MS"/>
                <w:color w:val="000000"/>
                <w:lang w:val="es-ES_tradnl"/>
              </w:rPr>
              <w:t>ных</w:t>
            </w:r>
            <w:proofErr w:type="gramEnd"/>
            <w:r w:rsidRPr="008A6F5F">
              <w:rPr>
                <w:rFonts w:eastAsia="Arial Unicode MS"/>
                <w:color w:val="000000"/>
                <w:lang w:val="es-ES_tradnl"/>
              </w:rPr>
              <w:t xml:space="preserve"> посетителей</w:t>
            </w:r>
            <w:r w:rsidRPr="008A6F5F">
              <w:rPr>
                <w:rFonts w:eastAsia="Arial Unicode MS"/>
                <w:color w:val="000000"/>
              </w:rPr>
              <w:t xml:space="preserve"> на 1 </w:t>
            </w:r>
            <w:proofErr w:type="spellStart"/>
            <w:r w:rsidRPr="008A6F5F">
              <w:rPr>
                <w:rFonts w:eastAsia="Arial Unicode MS"/>
                <w:color w:val="000000"/>
              </w:rPr>
              <w:t>машино-место</w:t>
            </w:r>
            <w:proofErr w:type="spellEnd"/>
          </w:p>
        </w:tc>
        <w:tc>
          <w:tcPr>
            <w:tcW w:w="672" w:type="pct"/>
          </w:tcPr>
          <w:p w:rsidR="005B65C4" w:rsidRPr="008A6F5F" w:rsidRDefault="005B65C4" w:rsidP="008B7D1E">
            <w:pPr>
              <w:ind w:left="-72"/>
              <w:jc w:val="center"/>
            </w:pPr>
            <w:r w:rsidRPr="008A6F5F">
              <w:t>10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r w:rsidRPr="008A6F5F">
              <w:rPr>
                <w:color w:val="000000"/>
                <w:lang w:val="es-ES_tradnl"/>
              </w:rPr>
              <w:t>Кладбища</w:t>
            </w:r>
          </w:p>
        </w:tc>
        <w:tc>
          <w:tcPr>
            <w:tcW w:w="911" w:type="pct"/>
          </w:tcPr>
          <w:p w:rsidR="005B65C4" w:rsidRPr="008A6F5F" w:rsidRDefault="005B65C4" w:rsidP="008B7D1E">
            <w:pPr>
              <w:ind w:left="-72"/>
              <w:jc w:val="center"/>
            </w:pPr>
            <w:proofErr w:type="gramStart"/>
            <w:r w:rsidRPr="008A6F5F">
              <w:rPr>
                <w:rFonts w:eastAsia="Arial Unicode MS"/>
                <w:color w:val="000000"/>
              </w:rPr>
              <w:t>Е</w:t>
            </w:r>
            <w:r w:rsidRPr="008A6F5F">
              <w:rPr>
                <w:rFonts w:eastAsia="Arial Unicode MS"/>
                <w:color w:val="000000"/>
                <w:lang w:val="es-ES_tradnl"/>
              </w:rPr>
              <w:t>диновремен</w:t>
            </w:r>
            <w:r w:rsidRPr="008A6F5F">
              <w:rPr>
                <w:rFonts w:eastAsia="Arial Unicode MS"/>
                <w:color w:val="000000"/>
              </w:rPr>
              <w:t>-</w:t>
            </w:r>
            <w:r w:rsidRPr="008A6F5F">
              <w:rPr>
                <w:rFonts w:eastAsia="Arial Unicode MS"/>
                <w:color w:val="000000"/>
                <w:lang w:val="es-ES_tradnl"/>
              </w:rPr>
              <w:t>ных</w:t>
            </w:r>
            <w:proofErr w:type="gramEnd"/>
            <w:r w:rsidRPr="008A6F5F">
              <w:rPr>
                <w:rFonts w:eastAsia="Arial Unicode MS"/>
                <w:color w:val="000000"/>
                <w:lang w:val="es-ES_tradnl"/>
              </w:rPr>
              <w:t xml:space="preserve"> посетителей</w:t>
            </w:r>
            <w:r w:rsidRPr="008A6F5F">
              <w:rPr>
                <w:rFonts w:eastAsia="Arial Unicode MS"/>
                <w:color w:val="000000"/>
              </w:rPr>
              <w:t xml:space="preserve"> на 1 </w:t>
            </w:r>
            <w:proofErr w:type="spellStart"/>
            <w:r w:rsidRPr="008A6F5F">
              <w:rPr>
                <w:rFonts w:eastAsia="Arial Unicode MS"/>
                <w:color w:val="000000"/>
              </w:rPr>
              <w:t>машино-место</w:t>
            </w:r>
            <w:proofErr w:type="spellEnd"/>
          </w:p>
        </w:tc>
        <w:tc>
          <w:tcPr>
            <w:tcW w:w="672" w:type="pct"/>
          </w:tcPr>
          <w:p w:rsidR="005B65C4" w:rsidRPr="008A6F5F" w:rsidRDefault="005B65C4" w:rsidP="008B7D1E">
            <w:pPr>
              <w:ind w:left="-72"/>
              <w:jc w:val="center"/>
            </w:pPr>
            <w:r w:rsidRPr="008A6F5F">
              <w:t>10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r w:rsidRPr="008A6F5F">
              <w:rPr>
                <w:color w:val="000000"/>
                <w:lang w:val="es-ES_tradnl"/>
              </w:rPr>
              <w:t>АЗС,</w:t>
            </w:r>
            <w:r w:rsidRPr="008A6F5F">
              <w:rPr>
                <w:color w:val="000000"/>
              </w:rPr>
              <w:t xml:space="preserve"> АГЗС, объекты технического обслуживания автомобилей</w:t>
            </w:r>
          </w:p>
        </w:tc>
        <w:tc>
          <w:tcPr>
            <w:tcW w:w="911" w:type="pct"/>
          </w:tcPr>
          <w:p w:rsidR="005B65C4" w:rsidRPr="008A6F5F" w:rsidRDefault="005B65C4" w:rsidP="008B7D1E">
            <w:pPr>
              <w:ind w:left="-72"/>
              <w:jc w:val="center"/>
            </w:pPr>
            <w:r w:rsidRPr="008A6F5F">
              <w:rPr>
                <w:rFonts w:eastAsia="Arial Unicode MS"/>
                <w:color w:val="000000"/>
                <w:lang w:val="es-ES_tradnl"/>
              </w:rPr>
              <w:t>1 пост</w:t>
            </w:r>
          </w:p>
        </w:tc>
        <w:tc>
          <w:tcPr>
            <w:tcW w:w="672" w:type="pct"/>
          </w:tcPr>
          <w:p w:rsidR="005B65C4" w:rsidRPr="008A6F5F" w:rsidRDefault="005B65C4" w:rsidP="008B7D1E">
            <w:pPr>
              <w:ind w:left="-72"/>
              <w:jc w:val="center"/>
            </w:pPr>
            <w:r w:rsidRPr="008A6F5F">
              <w:rPr>
                <w:rFonts w:eastAsia="Arial Unicode MS"/>
                <w:bCs/>
                <w:color w:val="000000"/>
                <w:lang w:val="es-ES_tradnl"/>
              </w:rPr>
              <w:t>0,5</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lang w:val="es-ES_tradnl"/>
              </w:rPr>
            </w:pPr>
            <w:r w:rsidRPr="008A6F5F">
              <w:rPr>
                <w:color w:val="000000"/>
              </w:rPr>
              <w:t>Технические этажи, технические помещения</w:t>
            </w:r>
          </w:p>
        </w:tc>
        <w:tc>
          <w:tcPr>
            <w:tcW w:w="911" w:type="pct"/>
          </w:tcPr>
          <w:p w:rsidR="005B65C4" w:rsidRPr="008A6F5F" w:rsidRDefault="005B65C4" w:rsidP="008B7D1E">
            <w:pPr>
              <w:ind w:left="-72"/>
              <w:jc w:val="center"/>
              <w:rPr>
                <w:rFonts w:eastAsia="Arial Unicode MS"/>
                <w:color w:val="000000"/>
                <w:lang w:val="es-ES_tradnl"/>
              </w:rPr>
            </w:pPr>
            <w:r w:rsidRPr="008A6F5F">
              <w:rPr>
                <w:rFonts w:eastAsia="Arial Unicode MS"/>
                <w:color w:val="000000"/>
              </w:rPr>
              <w:t xml:space="preserve">1 </w:t>
            </w:r>
            <w:proofErr w:type="spellStart"/>
            <w:r w:rsidRPr="008A6F5F">
              <w:rPr>
                <w:rFonts w:eastAsia="Arial Unicode MS"/>
                <w:color w:val="000000"/>
              </w:rPr>
              <w:t>машино-место</w:t>
            </w:r>
            <w:proofErr w:type="spellEnd"/>
            <w:r w:rsidRPr="008A6F5F">
              <w:rPr>
                <w:rFonts w:eastAsia="Arial Unicode MS"/>
                <w:color w:val="000000"/>
              </w:rPr>
              <w:t xml:space="preserve"> на количество</w:t>
            </w:r>
            <w:r w:rsidRPr="008A6F5F">
              <w:rPr>
                <w:color w:val="000000"/>
              </w:rPr>
              <w:t xml:space="preserve"> м</w:t>
            </w:r>
            <w:proofErr w:type="gramStart"/>
            <w:r w:rsidRPr="008A6F5F">
              <w:rPr>
                <w:color w:val="000000"/>
                <w:vertAlign w:val="superscript"/>
              </w:rPr>
              <w:t>2</w:t>
            </w:r>
            <w:proofErr w:type="gramEnd"/>
            <w:r w:rsidRPr="008A6F5F">
              <w:rPr>
                <w:color w:val="000000"/>
              </w:rPr>
              <w:t xml:space="preserve"> общей площади</w:t>
            </w:r>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100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r w:rsidRPr="008A6F5F">
              <w:rPr>
                <w:b/>
              </w:rPr>
              <w:t>6</w:t>
            </w:r>
          </w:p>
        </w:tc>
        <w:tc>
          <w:tcPr>
            <w:tcW w:w="4789" w:type="pct"/>
            <w:gridSpan w:val="5"/>
          </w:tcPr>
          <w:p w:rsidR="005B65C4" w:rsidRPr="008A6F5F" w:rsidRDefault="005B65C4" w:rsidP="008B7D1E">
            <w:pPr>
              <w:ind w:left="-72" w:firstLine="1"/>
              <w:jc w:val="center"/>
              <w:rPr>
                <w:b/>
              </w:rPr>
            </w:pPr>
            <w:r w:rsidRPr="008A6F5F">
              <w:rPr>
                <w:b/>
              </w:rPr>
              <w:t>Рекреационные территории и объекты отдыха</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rPr>
            </w:pPr>
            <w:r w:rsidRPr="008A6F5F">
              <w:t>Пляжи и парки в зонах отдыха</w:t>
            </w:r>
          </w:p>
        </w:tc>
        <w:tc>
          <w:tcPr>
            <w:tcW w:w="911" w:type="pct"/>
          </w:tcPr>
          <w:p w:rsidR="005B65C4" w:rsidRPr="008A6F5F" w:rsidRDefault="005B65C4" w:rsidP="008B7D1E">
            <w:pPr>
              <w:ind w:left="-72"/>
              <w:jc w:val="center"/>
              <w:rPr>
                <w:color w:val="000000"/>
              </w:rP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6</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rPr>
            </w:pPr>
            <w:r w:rsidRPr="008A6F5F">
              <w:rPr>
                <w:color w:val="000000"/>
              </w:rPr>
              <w:t>Лесопарки и заповедники</w:t>
            </w:r>
          </w:p>
        </w:tc>
        <w:tc>
          <w:tcPr>
            <w:tcW w:w="911" w:type="pct"/>
          </w:tcPr>
          <w:p w:rsidR="005B65C4" w:rsidRPr="008A6F5F" w:rsidRDefault="005B65C4" w:rsidP="008B7D1E">
            <w:pPr>
              <w:ind w:left="-72"/>
              <w:jc w:val="center"/>
              <w:rPr>
                <w:color w:val="000000"/>
              </w:rP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12</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rPr>
            </w:pPr>
            <w:r w:rsidRPr="008A6F5F">
              <w:rPr>
                <w:color w:val="000000"/>
              </w:rPr>
              <w:t>Базы кратковременного отдыха (спортивные, лыжные, рыболовные, охотничьи и др.)</w:t>
            </w:r>
          </w:p>
        </w:tc>
        <w:tc>
          <w:tcPr>
            <w:tcW w:w="911" w:type="pct"/>
          </w:tcPr>
          <w:p w:rsidR="005B65C4" w:rsidRPr="008A6F5F" w:rsidRDefault="005B65C4" w:rsidP="008B7D1E">
            <w:pPr>
              <w:ind w:left="-72"/>
              <w:jc w:val="center"/>
              <w:rPr>
                <w:color w:val="000000"/>
              </w:rP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8</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rPr>
            </w:pPr>
            <w:r w:rsidRPr="008A6F5F">
              <w:rPr>
                <w:color w:val="000000"/>
              </w:rPr>
              <w:t>Береговые базы маломерного флота</w:t>
            </w:r>
          </w:p>
        </w:tc>
        <w:tc>
          <w:tcPr>
            <w:tcW w:w="911" w:type="pct"/>
          </w:tcPr>
          <w:p w:rsidR="005B65C4" w:rsidRPr="008A6F5F" w:rsidRDefault="005B65C4" w:rsidP="008B7D1E">
            <w:pPr>
              <w:ind w:left="-72"/>
              <w:jc w:val="center"/>
              <w:rPr>
                <w:color w:val="000000"/>
              </w:rP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10</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rPr>
            </w:pPr>
            <w:r w:rsidRPr="008A6F5F">
              <w:rPr>
                <w:color w:val="000000"/>
              </w:rPr>
              <w:t>Санатории</w:t>
            </w:r>
          </w:p>
        </w:tc>
        <w:tc>
          <w:tcPr>
            <w:tcW w:w="911" w:type="pct"/>
          </w:tcPr>
          <w:p w:rsidR="005B65C4" w:rsidRPr="008A6F5F" w:rsidRDefault="005B65C4" w:rsidP="008B7D1E">
            <w:pPr>
              <w:ind w:left="-72"/>
              <w:jc w:val="center"/>
              <w:rPr>
                <w:color w:val="000000"/>
              </w:rP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16</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r w:rsidR="005B65C4" w:rsidRPr="008A6F5F" w:rsidTr="008B7D1E">
        <w:trPr>
          <w:cantSplit/>
          <w:trHeight w:val="414"/>
          <w:jc w:val="center"/>
        </w:trPr>
        <w:tc>
          <w:tcPr>
            <w:tcW w:w="211" w:type="pct"/>
          </w:tcPr>
          <w:p w:rsidR="005B65C4" w:rsidRPr="008A6F5F" w:rsidRDefault="005B65C4" w:rsidP="008B7D1E">
            <w:pPr>
              <w:jc w:val="center"/>
              <w:rPr>
                <w:b/>
              </w:rPr>
            </w:pPr>
          </w:p>
        </w:tc>
        <w:tc>
          <w:tcPr>
            <w:tcW w:w="1747" w:type="pct"/>
          </w:tcPr>
          <w:p w:rsidR="005B65C4" w:rsidRPr="008A6F5F" w:rsidRDefault="005B65C4" w:rsidP="001219C2">
            <w:pPr>
              <w:rPr>
                <w:color w:val="000000"/>
              </w:rPr>
            </w:pPr>
            <w:r w:rsidRPr="008A6F5F">
              <w:rPr>
                <w:color w:val="000000"/>
              </w:rPr>
              <w:t>Предприятия общественного питания, торговли и коммунально-бытового обслуживания в зонах отдыха</w:t>
            </w:r>
          </w:p>
        </w:tc>
        <w:tc>
          <w:tcPr>
            <w:tcW w:w="911" w:type="pct"/>
          </w:tcPr>
          <w:p w:rsidR="005B65C4" w:rsidRPr="008A6F5F" w:rsidRDefault="005B65C4" w:rsidP="008B7D1E">
            <w:pPr>
              <w:ind w:left="-72"/>
              <w:jc w:val="center"/>
              <w:rPr>
                <w:color w:val="000000"/>
              </w:rPr>
            </w:pPr>
            <w:proofErr w:type="spellStart"/>
            <w:proofErr w:type="gramStart"/>
            <w:r w:rsidRPr="008A6F5F">
              <w:rPr>
                <w:color w:val="000000"/>
              </w:rPr>
              <w:t>Единовремен-ных</w:t>
            </w:r>
            <w:proofErr w:type="spellEnd"/>
            <w:proofErr w:type="gramEnd"/>
            <w:r w:rsidRPr="008A6F5F">
              <w:rPr>
                <w:color w:val="000000"/>
              </w:rPr>
              <w:t xml:space="preserve"> </w:t>
            </w:r>
            <w:proofErr w:type="spellStart"/>
            <w:r w:rsidRPr="008A6F5F">
              <w:rPr>
                <w:color w:val="000000"/>
              </w:rPr>
              <w:t>посетителейна</w:t>
            </w:r>
            <w:proofErr w:type="spellEnd"/>
            <w:r w:rsidRPr="008A6F5F">
              <w:rPr>
                <w:color w:val="000000"/>
              </w:rPr>
              <w:t xml:space="preserve"> 1 </w:t>
            </w:r>
            <w:proofErr w:type="spellStart"/>
            <w:r w:rsidRPr="008A6F5F">
              <w:rPr>
                <w:color w:val="000000"/>
              </w:rPr>
              <w:t>машино-место</w:t>
            </w:r>
            <w:proofErr w:type="spellEnd"/>
          </w:p>
        </w:tc>
        <w:tc>
          <w:tcPr>
            <w:tcW w:w="672" w:type="pct"/>
          </w:tcPr>
          <w:p w:rsidR="005B65C4" w:rsidRPr="008A6F5F" w:rsidRDefault="005B65C4" w:rsidP="008B7D1E">
            <w:pPr>
              <w:ind w:left="-72"/>
              <w:jc w:val="center"/>
              <w:rPr>
                <w:rFonts w:eastAsia="Arial Unicode MS"/>
                <w:bCs/>
                <w:color w:val="000000"/>
              </w:rPr>
            </w:pPr>
            <w:r w:rsidRPr="008A6F5F">
              <w:rPr>
                <w:rFonts w:eastAsia="Arial Unicode MS"/>
                <w:bCs/>
                <w:color w:val="000000"/>
              </w:rPr>
              <w:t>14</w:t>
            </w:r>
          </w:p>
        </w:tc>
        <w:tc>
          <w:tcPr>
            <w:tcW w:w="756" w:type="pct"/>
          </w:tcPr>
          <w:p w:rsidR="005B65C4" w:rsidRPr="008A6F5F" w:rsidRDefault="005B65C4" w:rsidP="008B7D1E">
            <w:pPr>
              <w:ind w:left="-72" w:firstLine="1"/>
              <w:jc w:val="center"/>
            </w:pPr>
            <w:r w:rsidRPr="008A6F5F">
              <w:t xml:space="preserve">пешеходная доступность, </w:t>
            </w:r>
            <w:proofErr w:type="gramStart"/>
            <w:r w:rsidRPr="008A6F5F">
              <w:t>м</w:t>
            </w:r>
            <w:proofErr w:type="gramEnd"/>
          </w:p>
        </w:tc>
        <w:tc>
          <w:tcPr>
            <w:tcW w:w="703" w:type="pct"/>
          </w:tcPr>
          <w:p w:rsidR="005B65C4" w:rsidRPr="008A6F5F" w:rsidRDefault="005B65C4" w:rsidP="008B7D1E">
            <w:pPr>
              <w:ind w:left="-72" w:firstLine="1"/>
              <w:jc w:val="center"/>
            </w:pPr>
            <w:r w:rsidRPr="008A6F5F">
              <w:t>400</w:t>
            </w:r>
          </w:p>
        </w:tc>
      </w:tr>
    </w:tbl>
    <w:p w:rsidR="005B65C4" w:rsidRPr="008A6F5F" w:rsidRDefault="005B65C4" w:rsidP="005B65C4">
      <w:pPr>
        <w:rPr>
          <w:b/>
        </w:rPr>
        <w:sectPr w:rsidR="005B65C4" w:rsidRPr="008A6F5F" w:rsidSect="00C56078">
          <w:pgSz w:w="11906" w:h="16838"/>
          <w:pgMar w:top="1134" w:right="1134" w:bottom="1134" w:left="1701" w:header="709" w:footer="709" w:gutter="0"/>
          <w:pgNumType w:start="1"/>
          <w:cols w:space="708"/>
          <w:titlePg/>
          <w:docGrid w:linePitch="360"/>
        </w:sectPr>
      </w:pPr>
    </w:p>
    <w:bookmarkEnd w:id="10"/>
    <w:bookmarkEnd w:id="11"/>
    <w:bookmarkEnd w:id="12"/>
    <w:p w:rsidR="009F6338" w:rsidRDefault="001B7056" w:rsidP="00AF2BF4">
      <w:pPr>
        <w:ind w:left="426" w:right="-710" w:firstLine="283"/>
        <w:rPr>
          <w:rFonts w:ascii="Century Gothic" w:hAnsi="Century Gothic"/>
          <w:caps/>
          <w:szCs w:val="28"/>
        </w:rPr>
      </w:pPr>
      <w:r>
        <w:rPr>
          <w:rFonts w:ascii="Century Gothic" w:hAnsi="Century Gothic"/>
          <w:caps/>
          <w:szCs w:val="28"/>
        </w:rPr>
        <w:lastRenderedPageBreak/>
        <w:t xml:space="preserve">                           </w:t>
      </w:r>
      <w:r w:rsidR="009F6338">
        <w:rPr>
          <w:rFonts w:ascii="Century Gothic" w:hAnsi="Century Gothic"/>
          <w:caps/>
          <w:szCs w:val="28"/>
        </w:rPr>
        <w:t xml:space="preserve">                                                                         </w:t>
      </w:r>
    </w:p>
    <w:p w:rsidR="00AF2BF4" w:rsidRDefault="009F6338" w:rsidP="00C32A42">
      <w:pPr>
        <w:ind w:left="426" w:right="-710" w:firstLine="283"/>
        <w:rPr>
          <w:sz w:val="28"/>
          <w:szCs w:val="28"/>
        </w:rPr>
      </w:pPr>
      <w:r>
        <w:rPr>
          <w:rFonts w:ascii="Century Gothic" w:hAnsi="Century Gothic"/>
          <w:caps/>
          <w:szCs w:val="28"/>
        </w:rPr>
        <w:t xml:space="preserve">                           </w:t>
      </w:r>
      <w:r w:rsidR="001B7056">
        <w:rPr>
          <w:rFonts w:ascii="Century Gothic" w:hAnsi="Century Gothic"/>
          <w:caps/>
          <w:szCs w:val="28"/>
        </w:rPr>
        <w:t xml:space="preserve">  </w:t>
      </w:r>
      <w:r w:rsidR="00C32A42">
        <w:rPr>
          <w:rStyle w:val="FontStyle22"/>
          <w:b/>
        </w:rPr>
        <w:t xml:space="preserve"> </w:t>
      </w:r>
    </w:p>
    <w:p w:rsidR="005B65C4" w:rsidRPr="008A6F5F" w:rsidRDefault="005B65C4" w:rsidP="00225BC7">
      <w:pPr>
        <w:autoSpaceDE w:val="0"/>
        <w:spacing w:line="276" w:lineRule="auto"/>
      </w:pPr>
    </w:p>
    <w:sectPr w:rsidR="005B65C4" w:rsidRPr="008A6F5F" w:rsidSect="00AD4C5F">
      <w:pgSz w:w="11906" w:h="16838"/>
      <w:pgMar w:top="1134" w:right="1134"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4FF9" w:rsidRDefault="00C74FF9" w:rsidP="00BB7348">
      <w:r>
        <w:separator/>
      </w:r>
    </w:p>
  </w:endnote>
  <w:endnote w:type="continuationSeparator" w:id="0">
    <w:p w:rsidR="00C74FF9" w:rsidRDefault="00C74FF9" w:rsidP="00BB734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702040204020203"/>
    <w:charset w:val="CC"/>
    <w:family w:val="swiss"/>
    <w:pitch w:val="variable"/>
    <w:sig w:usb0="E4002EFF" w:usb1="C000E47F" w:usb2="00000009" w:usb3="00000000" w:csb0="000001FF" w:csb1="00000000"/>
  </w:font>
  <w:font w:name="OpenSymbol">
    <w:altName w:val="Times New Roman"/>
    <w:charset w:val="00"/>
    <w:family w:val="auto"/>
    <w:pitch w:val="variable"/>
    <w:sig w:usb0="800000AF" w:usb1="1001ECEA" w:usb2="00000000" w:usb3="00000000" w:csb0="00000001" w:csb1="00000000"/>
  </w:font>
  <w:font w:name="Verdana">
    <w:panose1 w:val="020B0604030504040204"/>
    <w:charset w:val="CC"/>
    <w:family w:val="swiss"/>
    <w:pitch w:val="variable"/>
    <w:sig w:usb0="A00006FF" w:usb1="4000205B" w:usb2="00000010" w:usb3="00000000" w:csb0="0000019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ISOCPEUR">
    <w:altName w:val="Arial"/>
    <w:charset w:val="CC"/>
    <w:family w:val="swiss"/>
    <w:pitch w:val="variable"/>
    <w:sig w:usb0="00000001" w:usb1="000000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8E" w:rsidRDefault="00EA5F8E" w:rsidP="00F00669">
    <w:pPr>
      <w:pStyle w:val="ae"/>
    </w:pPr>
  </w:p>
  <w:p w:rsidR="00EA5F8E" w:rsidRPr="00F00669" w:rsidRDefault="00EA5F8E" w:rsidP="00F00669">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4FF9" w:rsidRDefault="00C74FF9" w:rsidP="00BB7348">
      <w:r>
        <w:separator/>
      </w:r>
    </w:p>
  </w:footnote>
  <w:footnote w:type="continuationSeparator" w:id="0">
    <w:p w:rsidR="00C74FF9" w:rsidRDefault="00C74FF9" w:rsidP="00BB7348">
      <w:r>
        <w:continuationSeparator/>
      </w:r>
    </w:p>
  </w:footnote>
  <w:footnote w:id="1">
    <w:p w:rsidR="00EA5F8E" w:rsidRDefault="00EA5F8E" w:rsidP="00A561EE">
      <w:pPr>
        <w:pStyle w:val="af7"/>
      </w:pPr>
      <w:r>
        <w:rPr>
          <w:rStyle w:val="afff9"/>
        </w:rPr>
        <w:t xml:space="preserve"> </w:t>
      </w:r>
    </w:p>
  </w:footnote>
  <w:footnote w:id="2">
    <w:p w:rsidR="00EA5F8E" w:rsidRDefault="00EA5F8E" w:rsidP="00A561EE">
      <w:pPr>
        <w:pStyle w:val="af7"/>
      </w:pPr>
      <w:r>
        <w:rPr>
          <w:rStyle w:val="afff9"/>
        </w:rPr>
        <w:footnoteRef/>
      </w:r>
      <w:r>
        <w:tab/>
        <w:t xml:space="preserve"> Долгосрочное прогнозирование: от методологии к видению. Центр макроэкономического анализа и краткосрочного прогнозирования. М., 2006 г.</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75850"/>
      <w:docPartObj>
        <w:docPartGallery w:val="Page Numbers (Top of Page)"/>
        <w:docPartUnique/>
      </w:docPartObj>
    </w:sdtPr>
    <w:sdtContent>
      <w:p w:rsidR="00EA5F8E" w:rsidRDefault="008516AE">
        <w:pPr>
          <w:pStyle w:val="ac"/>
          <w:jc w:val="center"/>
        </w:pPr>
        <w:r w:rsidRPr="00CA4E64">
          <w:rPr>
            <w:rFonts w:ascii="Times New Roman" w:hAnsi="Times New Roman" w:cs="Times New Roman"/>
          </w:rPr>
          <w:fldChar w:fldCharType="begin"/>
        </w:r>
        <w:r w:rsidR="00EA5F8E" w:rsidRPr="00CA4E64">
          <w:rPr>
            <w:rFonts w:ascii="Times New Roman" w:hAnsi="Times New Roman" w:cs="Times New Roman"/>
          </w:rPr>
          <w:instrText>PAGE   \* MERGEFORMAT</w:instrText>
        </w:r>
        <w:r w:rsidRPr="00CA4E64">
          <w:rPr>
            <w:rFonts w:ascii="Times New Roman" w:hAnsi="Times New Roman" w:cs="Times New Roman"/>
          </w:rPr>
          <w:fldChar w:fldCharType="separate"/>
        </w:r>
        <w:r w:rsidR="0051764E" w:rsidRPr="0051764E">
          <w:rPr>
            <w:rFonts w:ascii="Times New Roman" w:hAnsi="Times New Roman" w:cs="Times New Roman"/>
            <w:noProof/>
            <w:lang w:val="ru-RU"/>
          </w:rPr>
          <w:t>3</w:t>
        </w:r>
        <w:r w:rsidRPr="00CA4E64">
          <w:rPr>
            <w:rFonts w:ascii="Times New Roman" w:hAnsi="Times New Roman" w:cs="Times New Roman"/>
          </w:rPr>
          <w:fldChar w:fldCharType="end"/>
        </w:r>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8E" w:rsidRDefault="00EA5F8E">
    <w:pPr>
      <w:pStyle w:val="ac"/>
      <w:jc w:val="center"/>
    </w:pPr>
  </w:p>
  <w:p w:rsidR="00EA5F8E" w:rsidRDefault="00EA5F8E">
    <w:pPr>
      <w:pStyle w:val="ac"/>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75851"/>
      <w:docPartObj>
        <w:docPartGallery w:val="Page Numbers (Top of Page)"/>
        <w:docPartUnique/>
      </w:docPartObj>
    </w:sdtPr>
    <w:sdtContent>
      <w:p w:rsidR="00EA5F8E" w:rsidRDefault="008516AE">
        <w:pPr>
          <w:pStyle w:val="ac"/>
          <w:jc w:val="center"/>
        </w:pPr>
        <w:r w:rsidRPr="00CA4E64">
          <w:rPr>
            <w:rFonts w:ascii="Times New Roman" w:hAnsi="Times New Roman" w:cs="Times New Roman"/>
          </w:rPr>
          <w:fldChar w:fldCharType="begin"/>
        </w:r>
        <w:r w:rsidR="00EA5F8E" w:rsidRPr="00CA4E64">
          <w:rPr>
            <w:rFonts w:ascii="Times New Roman" w:hAnsi="Times New Roman" w:cs="Times New Roman"/>
          </w:rPr>
          <w:instrText>PAGE   \* MERGEFORMAT</w:instrText>
        </w:r>
        <w:r w:rsidRPr="00CA4E64">
          <w:rPr>
            <w:rFonts w:ascii="Times New Roman" w:hAnsi="Times New Roman" w:cs="Times New Roman"/>
          </w:rPr>
          <w:fldChar w:fldCharType="separate"/>
        </w:r>
        <w:r w:rsidR="0051764E" w:rsidRPr="0051764E">
          <w:rPr>
            <w:rFonts w:ascii="Times New Roman" w:hAnsi="Times New Roman" w:cs="Times New Roman"/>
            <w:noProof/>
            <w:lang w:val="ru-RU"/>
          </w:rPr>
          <w:t>6</w:t>
        </w:r>
        <w:r w:rsidRPr="00CA4E64">
          <w:rPr>
            <w:rFonts w:ascii="Times New Roman" w:hAnsi="Times New Roman" w:cs="Times New Roman"/>
          </w:rPr>
          <w:fldChar w:fldCharType="end"/>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8E" w:rsidRPr="0010196E" w:rsidRDefault="00EA5F8E">
    <w:pPr>
      <w:pStyle w:val="ac"/>
      <w:jc w:val="center"/>
      <w:rPr>
        <w:lang w:val="ru-RU"/>
      </w:rPr>
    </w:pPr>
  </w:p>
  <w:p w:rsidR="00EA5F8E" w:rsidRDefault="00EA5F8E">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lvlText w:val=""/>
      <w:lvlJc w:val="left"/>
      <w:pPr>
        <w:tabs>
          <w:tab w:val="num" w:pos="643"/>
        </w:tabs>
        <w:ind w:left="643" w:hanging="360"/>
      </w:pPr>
      <w:rPr>
        <w:rFonts w:ascii="Symbol" w:hAnsi="Symbol" w:hint="default"/>
      </w:rPr>
    </w:lvl>
  </w:abstractNum>
  <w:abstractNum w:abstractNumId="1">
    <w:nsid w:val="FFFFFF89"/>
    <w:multiLevelType w:val="singleLevel"/>
    <w:tmpl w:val="8D580900"/>
    <w:lvl w:ilvl="0">
      <w:start w:val="1"/>
      <w:numFmt w:val="bullet"/>
      <w:pStyle w:val="2"/>
      <w:lvlText w:val=""/>
      <w:lvlJc w:val="left"/>
      <w:pPr>
        <w:tabs>
          <w:tab w:val="num" w:pos="360"/>
        </w:tabs>
        <w:ind w:left="360" w:hanging="360"/>
      </w:pPr>
      <w:rPr>
        <w:rFonts w:ascii="Symbol" w:hAnsi="Symbol" w:hint="default"/>
      </w:rPr>
    </w:lvl>
  </w:abstractNum>
  <w:abstractNum w:abstractNumId="2">
    <w:nsid w:val="00000003"/>
    <w:multiLevelType w:val="singleLevel"/>
    <w:tmpl w:val="00000003"/>
    <w:lvl w:ilvl="0">
      <w:start w:val="1"/>
      <w:numFmt w:val="decimal"/>
      <w:lvlText w:val="%1."/>
      <w:lvlJc w:val="left"/>
      <w:pPr>
        <w:tabs>
          <w:tab w:val="num" w:pos="360"/>
        </w:tabs>
        <w:ind w:left="360" w:hanging="360"/>
      </w:pPr>
    </w:lvl>
  </w:abstractNum>
  <w:abstractNum w:abstractNumId="3">
    <w:nsid w:val="00000004"/>
    <w:multiLevelType w:val="multilevel"/>
    <w:tmpl w:val="AF9EBEDE"/>
    <w:name w:val="WW8Num9"/>
    <w:lvl w:ilvl="0">
      <w:start w:val="1"/>
      <w:numFmt w:val="decimal"/>
      <w:lvlText w:val="%1."/>
      <w:lvlJc w:val="left"/>
      <w:pPr>
        <w:tabs>
          <w:tab w:val="num" w:pos="927"/>
        </w:tabs>
        <w:ind w:left="927" w:hanging="360"/>
      </w:pPr>
      <w:rPr>
        <w:rFonts w:cs="Times New Roman"/>
      </w:rPr>
    </w:lvl>
    <w:lvl w:ilvl="1">
      <w:start w:val="2"/>
      <w:numFmt w:val="decimal"/>
      <w:isLgl/>
      <w:lvlText w:val="%1.%2."/>
      <w:lvlJc w:val="left"/>
      <w:pPr>
        <w:ind w:left="927" w:hanging="36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287" w:hanging="720"/>
      </w:pPr>
      <w:rPr>
        <w:rFonts w:cs="Times New Roman" w:hint="default"/>
      </w:rPr>
    </w:lvl>
    <w:lvl w:ilvl="4">
      <w:start w:val="1"/>
      <w:numFmt w:val="decimal"/>
      <w:isLgl/>
      <w:lvlText w:val="%1.%2.%3.%4.%5."/>
      <w:lvlJc w:val="left"/>
      <w:pPr>
        <w:ind w:left="1647" w:hanging="1080"/>
      </w:pPr>
      <w:rPr>
        <w:rFonts w:cs="Times New Roman" w:hint="default"/>
      </w:rPr>
    </w:lvl>
    <w:lvl w:ilvl="5">
      <w:start w:val="1"/>
      <w:numFmt w:val="decimal"/>
      <w:isLgl/>
      <w:lvlText w:val="%1.%2.%3.%4.%5.%6."/>
      <w:lvlJc w:val="left"/>
      <w:pPr>
        <w:ind w:left="1647" w:hanging="1080"/>
      </w:pPr>
      <w:rPr>
        <w:rFonts w:cs="Times New Roman" w:hint="default"/>
      </w:rPr>
    </w:lvl>
    <w:lvl w:ilvl="6">
      <w:start w:val="1"/>
      <w:numFmt w:val="decimal"/>
      <w:isLgl/>
      <w:lvlText w:val="%1.%2.%3.%4.%5.%6.%7."/>
      <w:lvlJc w:val="left"/>
      <w:pPr>
        <w:ind w:left="2007" w:hanging="1440"/>
      </w:pPr>
      <w:rPr>
        <w:rFonts w:cs="Times New Roman" w:hint="default"/>
      </w:rPr>
    </w:lvl>
    <w:lvl w:ilvl="7">
      <w:start w:val="1"/>
      <w:numFmt w:val="decimal"/>
      <w:isLgl/>
      <w:lvlText w:val="%1.%2.%3.%4.%5.%6.%7.%8."/>
      <w:lvlJc w:val="left"/>
      <w:pPr>
        <w:ind w:left="2007" w:hanging="1440"/>
      </w:pPr>
      <w:rPr>
        <w:rFonts w:cs="Times New Roman" w:hint="default"/>
      </w:rPr>
    </w:lvl>
    <w:lvl w:ilvl="8">
      <w:start w:val="1"/>
      <w:numFmt w:val="decimal"/>
      <w:isLgl/>
      <w:lvlText w:val="%1.%2.%3.%4.%5.%6.%7.%8.%9."/>
      <w:lvlJc w:val="left"/>
      <w:pPr>
        <w:ind w:left="2367" w:hanging="1800"/>
      </w:pPr>
      <w:rPr>
        <w:rFonts w:cs="Times New Roman" w:hint="default"/>
      </w:rPr>
    </w:lvl>
  </w:abstractNum>
  <w:abstractNum w:abstractNumId="4">
    <w:nsid w:val="0000000C"/>
    <w:multiLevelType w:val="singleLevel"/>
    <w:tmpl w:val="0000000C"/>
    <w:name w:val="WW8Num28"/>
    <w:lvl w:ilvl="0">
      <w:start w:val="1"/>
      <w:numFmt w:val="bullet"/>
      <w:lvlText w:val=""/>
      <w:lvlJc w:val="left"/>
      <w:pPr>
        <w:tabs>
          <w:tab w:val="num" w:pos="2205"/>
        </w:tabs>
        <w:ind w:left="2205" w:hanging="360"/>
      </w:pPr>
      <w:rPr>
        <w:rFonts w:ascii="Symbol" w:hAnsi="Symbol"/>
      </w:rPr>
    </w:lvl>
  </w:abstractNum>
  <w:abstractNum w:abstractNumId="5">
    <w:nsid w:val="0000000D"/>
    <w:multiLevelType w:val="singleLevel"/>
    <w:tmpl w:val="0000000D"/>
    <w:name w:val="WW8Num24"/>
    <w:lvl w:ilvl="0">
      <w:start w:val="1"/>
      <w:numFmt w:val="bullet"/>
      <w:lvlText w:val="−"/>
      <w:lvlJc w:val="left"/>
      <w:pPr>
        <w:tabs>
          <w:tab w:val="num" w:pos="0"/>
        </w:tabs>
        <w:ind w:left="1429" w:hanging="360"/>
      </w:pPr>
      <w:rPr>
        <w:rFonts w:ascii="Courier New" w:hAnsi="Courier New" w:cs="Courier New" w:hint="default"/>
      </w:rPr>
    </w:lvl>
  </w:abstractNum>
  <w:abstractNum w:abstractNumId="6">
    <w:nsid w:val="00000012"/>
    <w:multiLevelType w:val="singleLevel"/>
    <w:tmpl w:val="00000012"/>
    <w:name w:val="WW8Num42"/>
    <w:lvl w:ilvl="0">
      <w:start w:val="1"/>
      <w:numFmt w:val="bullet"/>
      <w:lvlText w:val=""/>
      <w:lvlJc w:val="left"/>
      <w:pPr>
        <w:tabs>
          <w:tab w:val="num" w:pos="0"/>
        </w:tabs>
        <w:ind w:left="1429" w:hanging="360"/>
      </w:pPr>
      <w:rPr>
        <w:rFonts w:ascii="Symbol" w:hAnsi="Symbol" w:cs="Symbol" w:hint="default"/>
      </w:rPr>
    </w:lvl>
  </w:abstractNum>
  <w:abstractNum w:abstractNumId="7">
    <w:nsid w:val="00000018"/>
    <w:multiLevelType w:val="multilevel"/>
    <w:tmpl w:val="F78A1362"/>
    <w:lvl w:ilvl="0">
      <w:start w:val="1"/>
      <w:numFmt w:val="none"/>
      <w:suff w:val="nothing"/>
      <w:lvlText w:val=""/>
      <w:lvlJc w:val="left"/>
      <w:pPr>
        <w:ind w:left="360" w:hanging="360"/>
      </w:pPr>
      <w:rPr>
        <w:rFonts w:ascii="Times New Roman" w:hAnsi="Times New Roman" w:cs="Times New Roman" w:hint="default"/>
        <w:i w:val="0"/>
        <w:sz w:val="24"/>
        <w:szCs w:val="24"/>
      </w:rPr>
    </w:lvl>
    <w:lvl w:ilvl="1">
      <w:start w:val="1"/>
      <w:numFmt w:val="decimal"/>
      <w:lvlText w:val="%2"/>
      <w:lvlJc w:val="left"/>
      <w:pPr>
        <w:tabs>
          <w:tab w:val="num" w:pos="0"/>
        </w:tabs>
        <w:ind w:left="851" w:hanging="491"/>
      </w:pPr>
      <w:rPr>
        <w:rFonts w:ascii="Times New Roman" w:hAnsi="Times New Roman" w:cs="Times New Roman" w:hint="default"/>
        <w:i w:val="0"/>
        <w:sz w:val="24"/>
        <w:szCs w:val="24"/>
      </w:rPr>
    </w:lvl>
    <w:lvl w:ilvl="2">
      <w:start w:val="1"/>
      <w:numFmt w:val="decimal"/>
      <w:suff w:val="space"/>
      <w:lvlText w:val="%2.%3 "/>
      <w:lvlJc w:val="left"/>
      <w:pPr>
        <w:ind w:left="2773" w:hanging="504"/>
      </w:pPr>
      <w:rPr>
        <w:rFonts w:ascii="Times New Roman" w:hAnsi="Times New Roman" w:cs="Times New Roman" w:hint="default"/>
        <w:i w:val="0"/>
        <w:sz w:val="24"/>
        <w:szCs w:val="24"/>
      </w:rPr>
    </w:lvl>
    <w:lvl w:ilvl="3">
      <w:start w:val="1"/>
      <w:numFmt w:val="decimal"/>
      <w:suff w:val="space"/>
      <w:lvlText w:val=".%2.%3.%4"/>
      <w:lvlJc w:val="left"/>
      <w:pPr>
        <w:ind w:left="1728" w:hanging="651"/>
      </w:pPr>
      <w:rPr>
        <w:rFonts w:ascii="Times New Roman" w:hAnsi="Times New Roman" w:cs="Times New Roman" w:hint="default"/>
        <w:i w:val="0"/>
        <w:sz w:val="24"/>
        <w:szCs w:val="24"/>
      </w:rPr>
    </w:lvl>
    <w:lvl w:ilvl="4">
      <w:start w:val="1"/>
      <w:numFmt w:val="decimal"/>
      <w:lvlText w:val=".%2.%3.%4.%5"/>
      <w:lvlJc w:val="left"/>
      <w:pPr>
        <w:tabs>
          <w:tab w:val="num" w:pos="0"/>
        </w:tabs>
        <w:ind w:left="2232" w:hanging="792"/>
      </w:pPr>
      <w:rPr>
        <w:rFonts w:ascii="Times New Roman" w:hAnsi="Times New Roman" w:cs="Times New Roman" w:hint="default"/>
        <w:i w:val="0"/>
        <w:sz w:val="24"/>
        <w:szCs w:val="24"/>
      </w:rPr>
    </w:lvl>
    <w:lvl w:ilvl="5">
      <w:start w:val="1"/>
      <w:numFmt w:val="decimal"/>
      <w:lvlText w:val="%2.%3.%4.%5.%6"/>
      <w:lvlJc w:val="left"/>
      <w:pPr>
        <w:tabs>
          <w:tab w:val="num" w:pos="0"/>
        </w:tabs>
        <w:ind w:left="2736" w:hanging="936"/>
      </w:pPr>
      <w:rPr>
        <w:rFonts w:ascii="Times New Roman" w:hAnsi="Times New Roman" w:cs="Times New Roman" w:hint="default"/>
        <w:i w:val="0"/>
        <w:sz w:val="24"/>
        <w:szCs w:val="24"/>
      </w:rPr>
    </w:lvl>
    <w:lvl w:ilvl="6">
      <w:start w:val="1"/>
      <w:numFmt w:val="decimal"/>
      <w:lvlText w:val="%2.%3.%4.%5.%6.%7"/>
      <w:lvlJc w:val="left"/>
      <w:pPr>
        <w:tabs>
          <w:tab w:val="num" w:pos="0"/>
        </w:tabs>
        <w:ind w:left="3240" w:hanging="1080"/>
      </w:pPr>
      <w:rPr>
        <w:rFonts w:ascii="Times New Roman" w:hAnsi="Times New Roman" w:cs="Times New Roman" w:hint="default"/>
        <w:i w:val="0"/>
        <w:sz w:val="24"/>
        <w:szCs w:val="24"/>
      </w:rPr>
    </w:lvl>
    <w:lvl w:ilvl="7">
      <w:start w:val="1"/>
      <w:numFmt w:val="decimal"/>
      <w:lvlText w:val="%2.%3.%4.%5.%6.%7.%8"/>
      <w:lvlJc w:val="left"/>
      <w:pPr>
        <w:tabs>
          <w:tab w:val="num" w:pos="0"/>
        </w:tabs>
        <w:ind w:left="3744" w:hanging="1224"/>
      </w:pPr>
      <w:rPr>
        <w:rFonts w:ascii="Times New Roman" w:hAnsi="Times New Roman" w:cs="Times New Roman" w:hint="default"/>
        <w:i w:val="0"/>
        <w:sz w:val="24"/>
        <w:szCs w:val="24"/>
      </w:rPr>
    </w:lvl>
    <w:lvl w:ilvl="8">
      <w:start w:val="1"/>
      <w:numFmt w:val="decimal"/>
      <w:lvlText w:val="%2.%3.%4.%5.%6.%7.%8.%9"/>
      <w:lvlJc w:val="left"/>
      <w:pPr>
        <w:tabs>
          <w:tab w:val="num" w:pos="0"/>
        </w:tabs>
        <w:ind w:left="4320" w:hanging="1440"/>
      </w:pPr>
      <w:rPr>
        <w:rFonts w:ascii="Times New Roman" w:hAnsi="Times New Roman" w:cs="Times New Roman" w:hint="default"/>
        <w:i w:val="0"/>
        <w:sz w:val="24"/>
        <w:szCs w:val="24"/>
      </w:rPr>
    </w:lvl>
  </w:abstractNum>
  <w:abstractNum w:abstractNumId="8">
    <w:nsid w:val="006C6BC3"/>
    <w:multiLevelType w:val="multilevel"/>
    <w:tmpl w:val="F3104EAE"/>
    <w:lvl w:ilvl="0">
      <w:start w:val="1"/>
      <w:numFmt w:val="decimal"/>
      <w:lvlText w:val="%1."/>
      <w:lvlJc w:val="left"/>
      <w:pPr>
        <w:ind w:left="360" w:hanging="360"/>
      </w:pPr>
      <w:rPr>
        <w:rFonts w:hint="default"/>
        <w:b w:val="0"/>
        <w:i/>
        <w:sz w:val="24"/>
      </w:rPr>
    </w:lvl>
    <w:lvl w:ilvl="1">
      <w:start w:val="1"/>
      <w:numFmt w:val="decimal"/>
      <w:lvlText w:val="%1.%2."/>
      <w:lvlJc w:val="left"/>
      <w:pPr>
        <w:ind w:left="1429" w:hanging="720"/>
      </w:pPr>
      <w:rPr>
        <w:rFonts w:hint="default"/>
        <w:b w:val="0"/>
        <w:i/>
        <w:sz w:val="24"/>
      </w:rPr>
    </w:lvl>
    <w:lvl w:ilvl="2">
      <w:start w:val="1"/>
      <w:numFmt w:val="decimal"/>
      <w:lvlText w:val="%1.%2.%3."/>
      <w:lvlJc w:val="left"/>
      <w:pPr>
        <w:ind w:left="2138" w:hanging="720"/>
      </w:pPr>
      <w:rPr>
        <w:rFonts w:hint="default"/>
        <w:b w:val="0"/>
        <w:i/>
        <w:sz w:val="24"/>
      </w:rPr>
    </w:lvl>
    <w:lvl w:ilvl="3">
      <w:start w:val="1"/>
      <w:numFmt w:val="decimal"/>
      <w:lvlText w:val="%1.%2.%3.%4."/>
      <w:lvlJc w:val="left"/>
      <w:pPr>
        <w:ind w:left="3207" w:hanging="1080"/>
      </w:pPr>
      <w:rPr>
        <w:rFonts w:hint="default"/>
        <w:b w:val="0"/>
        <w:i/>
        <w:sz w:val="24"/>
      </w:rPr>
    </w:lvl>
    <w:lvl w:ilvl="4">
      <w:start w:val="1"/>
      <w:numFmt w:val="decimal"/>
      <w:lvlText w:val="%1.%2.%3.%4.%5."/>
      <w:lvlJc w:val="left"/>
      <w:pPr>
        <w:ind w:left="3916" w:hanging="1080"/>
      </w:pPr>
      <w:rPr>
        <w:rFonts w:hint="default"/>
        <w:b w:val="0"/>
        <w:i/>
        <w:sz w:val="24"/>
      </w:rPr>
    </w:lvl>
    <w:lvl w:ilvl="5">
      <w:start w:val="1"/>
      <w:numFmt w:val="decimal"/>
      <w:lvlText w:val="%1.%2.%3.%4.%5.%6."/>
      <w:lvlJc w:val="left"/>
      <w:pPr>
        <w:ind w:left="4985" w:hanging="1440"/>
      </w:pPr>
      <w:rPr>
        <w:rFonts w:hint="default"/>
        <w:b w:val="0"/>
        <w:i/>
        <w:sz w:val="24"/>
      </w:rPr>
    </w:lvl>
    <w:lvl w:ilvl="6">
      <w:start w:val="1"/>
      <w:numFmt w:val="decimal"/>
      <w:lvlText w:val="%1.%2.%3.%4.%5.%6.%7."/>
      <w:lvlJc w:val="left"/>
      <w:pPr>
        <w:ind w:left="6054" w:hanging="1800"/>
      </w:pPr>
      <w:rPr>
        <w:rFonts w:hint="default"/>
        <w:b w:val="0"/>
        <w:i/>
        <w:sz w:val="24"/>
      </w:rPr>
    </w:lvl>
    <w:lvl w:ilvl="7">
      <w:start w:val="1"/>
      <w:numFmt w:val="decimal"/>
      <w:lvlText w:val="%1.%2.%3.%4.%5.%6.%7.%8."/>
      <w:lvlJc w:val="left"/>
      <w:pPr>
        <w:ind w:left="6763" w:hanging="1800"/>
      </w:pPr>
      <w:rPr>
        <w:rFonts w:hint="default"/>
        <w:b w:val="0"/>
        <w:i/>
        <w:sz w:val="24"/>
      </w:rPr>
    </w:lvl>
    <w:lvl w:ilvl="8">
      <w:start w:val="1"/>
      <w:numFmt w:val="decimal"/>
      <w:lvlText w:val="%1.%2.%3.%4.%5.%6.%7.%8.%9."/>
      <w:lvlJc w:val="left"/>
      <w:pPr>
        <w:ind w:left="7832" w:hanging="2160"/>
      </w:pPr>
      <w:rPr>
        <w:rFonts w:hint="default"/>
        <w:b w:val="0"/>
        <w:i/>
        <w:sz w:val="24"/>
      </w:rPr>
    </w:lvl>
  </w:abstractNum>
  <w:abstractNum w:abstractNumId="9">
    <w:nsid w:val="014E33FE"/>
    <w:multiLevelType w:val="hybridMultilevel"/>
    <w:tmpl w:val="E6A049C6"/>
    <w:lvl w:ilvl="0" w:tplc="5192DE76">
      <w:numFmt w:val="bullet"/>
      <w:lvlText w:val=""/>
      <w:lvlJc w:val="left"/>
      <w:pPr>
        <w:ind w:left="420" w:hanging="360"/>
      </w:pPr>
      <w:rPr>
        <w:rFonts w:ascii="Symbol" w:eastAsia="TimesNewRomanPSMT" w:hAnsi="Symbol" w:cs="Times New Roman"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0">
    <w:nsid w:val="0A85466D"/>
    <w:multiLevelType w:val="hybridMultilevel"/>
    <w:tmpl w:val="B7FA9EB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0AC60FAC"/>
    <w:multiLevelType w:val="hybridMultilevel"/>
    <w:tmpl w:val="F7365F14"/>
    <w:lvl w:ilvl="0" w:tplc="FFFFFFFF">
      <w:start w:val="1"/>
      <w:numFmt w:val="decimal"/>
      <w:pStyle w:val="S"/>
      <w:lvlText w:val="%1)"/>
      <w:lvlJc w:val="left"/>
      <w:pPr>
        <w:ind w:left="1040" w:hanging="360"/>
      </w:pPr>
      <w:rPr>
        <w:rFonts w:cs="Times New Roman" w:hint="default"/>
        <w:b w:val="0"/>
        <w:bCs w:val="0"/>
        <w:i w:val="0"/>
        <w:iCs w:val="0"/>
        <w:caps w:val="0"/>
        <w:smallCaps w:val="0"/>
        <w:strike w:val="0"/>
        <w:dstrike w:val="0"/>
        <w:vanish w:val="0"/>
        <w:color w:val="000000"/>
        <w:spacing w:val="0"/>
        <w:kern w:val="0"/>
        <w:position w:val="0"/>
        <w:u w:val="none"/>
        <w:vertAlign w:val="baseline"/>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nsid w:val="100701AA"/>
    <w:multiLevelType w:val="hybridMultilevel"/>
    <w:tmpl w:val="15B65FF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4E15D4D"/>
    <w:multiLevelType w:val="multilevel"/>
    <w:tmpl w:val="3A94C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B6D5914"/>
    <w:multiLevelType w:val="multilevel"/>
    <w:tmpl w:val="3918ADBE"/>
    <w:lvl w:ilvl="0">
      <w:start w:val="1"/>
      <w:numFmt w:val="decimal"/>
      <w:lvlText w:val="%1"/>
      <w:lvlJc w:val="left"/>
      <w:pPr>
        <w:ind w:left="360" w:hanging="360"/>
      </w:pPr>
      <w:rPr>
        <w:rFonts w:ascii="Times New Roman" w:hAnsi="Times New Roman" w:hint="default"/>
        <w:b w:val="0"/>
        <w:sz w:val="22"/>
      </w:rPr>
    </w:lvl>
    <w:lvl w:ilvl="1">
      <w:start w:val="1"/>
      <w:numFmt w:val="decimal"/>
      <w:lvlText w:val="%1.%2"/>
      <w:lvlJc w:val="left"/>
      <w:pPr>
        <w:ind w:left="1789" w:hanging="360"/>
      </w:pPr>
      <w:rPr>
        <w:rFonts w:ascii="Times New Roman" w:hAnsi="Times New Roman" w:hint="default"/>
        <w:b w:val="0"/>
        <w:sz w:val="22"/>
      </w:rPr>
    </w:lvl>
    <w:lvl w:ilvl="2">
      <w:start w:val="1"/>
      <w:numFmt w:val="decimal"/>
      <w:lvlText w:val="%1.%2.%3"/>
      <w:lvlJc w:val="left"/>
      <w:pPr>
        <w:ind w:left="3578" w:hanging="720"/>
      </w:pPr>
      <w:rPr>
        <w:rFonts w:ascii="Times New Roman" w:hAnsi="Times New Roman" w:hint="default"/>
        <w:b w:val="0"/>
        <w:sz w:val="22"/>
      </w:rPr>
    </w:lvl>
    <w:lvl w:ilvl="3">
      <w:start w:val="1"/>
      <w:numFmt w:val="decimal"/>
      <w:lvlText w:val="%1.%2.%3.%4"/>
      <w:lvlJc w:val="left"/>
      <w:pPr>
        <w:ind w:left="5367" w:hanging="1080"/>
      </w:pPr>
      <w:rPr>
        <w:rFonts w:ascii="Times New Roman" w:hAnsi="Times New Roman" w:hint="default"/>
        <w:b w:val="0"/>
        <w:sz w:val="22"/>
      </w:rPr>
    </w:lvl>
    <w:lvl w:ilvl="4">
      <w:start w:val="1"/>
      <w:numFmt w:val="decimal"/>
      <w:lvlText w:val="%1.%2.%3.%4.%5"/>
      <w:lvlJc w:val="left"/>
      <w:pPr>
        <w:ind w:left="6796" w:hanging="1080"/>
      </w:pPr>
      <w:rPr>
        <w:rFonts w:ascii="Times New Roman" w:hAnsi="Times New Roman" w:hint="default"/>
        <w:b w:val="0"/>
        <w:sz w:val="22"/>
      </w:rPr>
    </w:lvl>
    <w:lvl w:ilvl="5">
      <w:start w:val="1"/>
      <w:numFmt w:val="decimal"/>
      <w:lvlText w:val="%1.%2.%3.%4.%5.%6"/>
      <w:lvlJc w:val="left"/>
      <w:pPr>
        <w:ind w:left="8585" w:hanging="1440"/>
      </w:pPr>
      <w:rPr>
        <w:rFonts w:ascii="Times New Roman" w:hAnsi="Times New Roman" w:hint="default"/>
        <w:b w:val="0"/>
        <w:sz w:val="22"/>
      </w:rPr>
    </w:lvl>
    <w:lvl w:ilvl="6">
      <w:start w:val="1"/>
      <w:numFmt w:val="decimal"/>
      <w:lvlText w:val="%1.%2.%3.%4.%5.%6.%7"/>
      <w:lvlJc w:val="left"/>
      <w:pPr>
        <w:ind w:left="10014" w:hanging="1440"/>
      </w:pPr>
      <w:rPr>
        <w:rFonts w:ascii="Times New Roman" w:hAnsi="Times New Roman" w:hint="default"/>
        <w:b w:val="0"/>
        <w:sz w:val="22"/>
      </w:rPr>
    </w:lvl>
    <w:lvl w:ilvl="7">
      <w:start w:val="1"/>
      <w:numFmt w:val="decimal"/>
      <w:lvlText w:val="%1.%2.%3.%4.%5.%6.%7.%8"/>
      <w:lvlJc w:val="left"/>
      <w:pPr>
        <w:ind w:left="11803" w:hanging="1800"/>
      </w:pPr>
      <w:rPr>
        <w:rFonts w:ascii="Times New Roman" w:hAnsi="Times New Roman" w:hint="default"/>
        <w:b w:val="0"/>
        <w:sz w:val="22"/>
      </w:rPr>
    </w:lvl>
    <w:lvl w:ilvl="8">
      <w:start w:val="1"/>
      <w:numFmt w:val="decimal"/>
      <w:lvlText w:val="%1.%2.%3.%4.%5.%6.%7.%8.%9"/>
      <w:lvlJc w:val="left"/>
      <w:pPr>
        <w:ind w:left="13592" w:hanging="2160"/>
      </w:pPr>
      <w:rPr>
        <w:rFonts w:ascii="Times New Roman" w:hAnsi="Times New Roman" w:hint="default"/>
        <w:b w:val="0"/>
        <w:sz w:val="22"/>
      </w:rPr>
    </w:lvl>
  </w:abstractNum>
  <w:abstractNum w:abstractNumId="15">
    <w:nsid w:val="4EE43FBF"/>
    <w:multiLevelType w:val="hybridMultilevel"/>
    <w:tmpl w:val="ED881992"/>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F65195B"/>
    <w:multiLevelType w:val="multilevel"/>
    <w:tmpl w:val="16A8B17E"/>
    <w:lvl w:ilvl="0">
      <w:start w:val="1"/>
      <w:numFmt w:val="decimal"/>
      <w:pStyle w:val="1"/>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7">
    <w:nsid w:val="598B77A7"/>
    <w:multiLevelType w:val="multilevel"/>
    <w:tmpl w:val="1A2C7A12"/>
    <w:lvl w:ilvl="0">
      <w:start w:val="1"/>
      <w:numFmt w:val="decimal"/>
      <w:pStyle w:val="10"/>
      <w:lvlText w:val="%1."/>
      <w:lvlJc w:val="left"/>
      <w:pPr>
        <w:ind w:left="1636"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rPr>
    </w:lvl>
    <w:lvl w:ilvl="1">
      <w:start w:val="1"/>
      <w:numFmt w:val="decimal"/>
      <w:isLgl/>
      <w:lvlText w:val="%1.%2"/>
      <w:lvlJc w:val="left"/>
      <w:pPr>
        <w:ind w:left="1636" w:hanging="360"/>
      </w:pPr>
      <w:rPr>
        <w:rFonts w:cs="Times New Roman" w:hint="default"/>
      </w:rPr>
    </w:lvl>
    <w:lvl w:ilvl="2">
      <w:start w:val="1"/>
      <w:numFmt w:val="decimal"/>
      <w:isLgl/>
      <w:lvlText w:val="%1.%2.%3"/>
      <w:lvlJc w:val="left"/>
      <w:pPr>
        <w:ind w:left="1996" w:hanging="720"/>
      </w:pPr>
      <w:rPr>
        <w:rFonts w:cs="Times New Roman" w:hint="default"/>
      </w:rPr>
    </w:lvl>
    <w:lvl w:ilvl="3">
      <w:start w:val="1"/>
      <w:numFmt w:val="decimal"/>
      <w:isLgl/>
      <w:lvlText w:val="%1.%2.%3.%4"/>
      <w:lvlJc w:val="left"/>
      <w:pPr>
        <w:ind w:left="1996" w:hanging="720"/>
      </w:pPr>
      <w:rPr>
        <w:rFonts w:cs="Times New Roman" w:hint="default"/>
      </w:rPr>
    </w:lvl>
    <w:lvl w:ilvl="4">
      <w:start w:val="1"/>
      <w:numFmt w:val="decimal"/>
      <w:isLgl/>
      <w:lvlText w:val="%1.%2.%3.%4.%5"/>
      <w:lvlJc w:val="left"/>
      <w:pPr>
        <w:ind w:left="2356" w:hanging="1080"/>
      </w:pPr>
      <w:rPr>
        <w:rFonts w:cs="Times New Roman" w:hint="default"/>
      </w:rPr>
    </w:lvl>
    <w:lvl w:ilvl="5">
      <w:start w:val="1"/>
      <w:numFmt w:val="decimal"/>
      <w:isLgl/>
      <w:lvlText w:val="%1.%2.%3.%4.%5.%6"/>
      <w:lvlJc w:val="left"/>
      <w:pPr>
        <w:ind w:left="2356" w:hanging="1080"/>
      </w:pPr>
      <w:rPr>
        <w:rFonts w:cs="Times New Roman" w:hint="default"/>
      </w:rPr>
    </w:lvl>
    <w:lvl w:ilvl="6">
      <w:start w:val="1"/>
      <w:numFmt w:val="decimal"/>
      <w:isLgl/>
      <w:lvlText w:val="%1.%2.%3.%4.%5.%6.%7"/>
      <w:lvlJc w:val="left"/>
      <w:pPr>
        <w:ind w:left="2716" w:hanging="1440"/>
      </w:pPr>
      <w:rPr>
        <w:rFonts w:cs="Times New Roman" w:hint="default"/>
      </w:rPr>
    </w:lvl>
    <w:lvl w:ilvl="7">
      <w:start w:val="1"/>
      <w:numFmt w:val="decimal"/>
      <w:isLgl/>
      <w:lvlText w:val="%1.%2.%3.%4.%5.%6.%7.%8"/>
      <w:lvlJc w:val="left"/>
      <w:pPr>
        <w:ind w:left="2716" w:hanging="1440"/>
      </w:pPr>
      <w:rPr>
        <w:rFonts w:cs="Times New Roman" w:hint="default"/>
      </w:rPr>
    </w:lvl>
    <w:lvl w:ilvl="8">
      <w:start w:val="1"/>
      <w:numFmt w:val="decimal"/>
      <w:isLgl/>
      <w:lvlText w:val="%1.%2.%3.%4.%5.%6.%7.%8.%9"/>
      <w:lvlJc w:val="left"/>
      <w:pPr>
        <w:ind w:left="3076" w:hanging="1800"/>
      </w:pPr>
      <w:rPr>
        <w:rFonts w:cs="Times New Roman" w:hint="default"/>
      </w:rPr>
    </w:lvl>
  </w:abstractNum>
  <w:abstractNum w:abstractNumId="18">
    <w:nsid w:val="5AD4539C"/>
    <w:multiLevelType w:val="singleLevel"/>
    <w:tmpl w:val="223EF356"/>
    <w:styleLink w:val="1111112"/>
    <w:lvl w:ilvl="0">
      <w:start w:val="1"/>
      <w:numFmt w:val="bullet"/>
      <w:lvlText w:val=""/>
      <w:lvlJc w:val="left"/>
      <w:pPr>
        <w:tabs>
          <w:tab w:val="num" w:pos="927"/>
        </w:tabs>
        <w:ind w:left="907" w:hanging="340"/>
      </w:pPr>
      <w:rPr>
        <w:rFonts w:ascii="Symbol" w:hAnsi="Symbol" w:hint="default"/>
      </w:rPr>
    </w:lvl>
  </w:abstractNum>
  <w:abstractNum w:abstractNumId="19">
    <w:nsid w:val="5F2A2B11"/>
    <w:multiLevelType w:val="hybridMultilevel"/>
    <w:tmpl w:val="D9C02E5A"/>
    <w:lvl w:ilvl="0" w:tplc="5218CC8E">
      <w:start w:val="1"/>
      <w:numFmt w:val="bullet"/>
      <w:lvlText w:val=""/>
      <w:lvlJc w:val="righ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
    <w:nsid w:val="63F32115"/>
    <w:multiLevelType w:val="multilevel"/>
    <w:tmpl w:val="A5A667DA"/>
    <w:lvl w:ilvl="0">
      <w:start w:val="1"/>
      <w:numFmt w:val="none"/>
      <w:lvlText w:val=""/>
      <w:lvlJc w:val="left"/>
      <w:pPr>
        <w:ind w:left="360" w:hanging="360"/>
      </w:pPr>
      <w:rPr>
        <w:rFonts w:hint="default"/>
      </w:rPr>
    </w:lvl>
    <w:lvl w:ilvl="1">
      <w:start w:val="1"/>
      <w:numFmt w:val="decimal"/>
      <w:lvlText w:val="%2"/>
      <w:lvlJc w:val="left"/>
      <w:pPr>
        <w:ind w:left="851" w:hanging="491"/>
      </w:pPr>
      <w:rPr>
        <w:rFonts w:hint="default"/>
      </w:rPr>
    </w:lvl>
    <w:lvl w:ilvl="2">
      <w:start w:val="1"/>
      <w:numFmt w:val="decimal"/>
      <w:suff w:val="space"/>
      <w:lvlText w:val="%2.%3 "/>
      <w:lvlJc w:val="left"/>
      <w:pPr>
        <w:ind w:left="1224" w:hanging="504"/>
      </w:pPr>
      <w:rPr>
        <w:rFonts w:hint="default"/>
      </w:rPr>
    </w:lvl>
    <w:lvl w:ilvl="3">
      <w:start w:val="1"/>
      <w:numFmt w:val="decimal"/>
      <w:suff w:val="space"/>
      <w:lvlText w:val="%2.%3.%4"/>
      <w:lvlJc w:val="left"/>
      <w:pPr>
        <w:ind w:left="1728" w:hanging="651"/>
      </w:pPr>
      <w:rPr>
        <w:rFonts w:hint="default"/>
      </w:rPr>
    </w:lvl>
    <w:lvl w:ilvl="4">
      <w:start w:val="1"/>
      <w:numFmt w:val="decimal"/>
      <w:lvlText w:val="%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64567E39"/>
    <w:multiLevelType w:val="hybridMultilevel"/>
    <w:tmpl w:val="269EF2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7CEC4381"/>
    <w:multiLevelType w:val="hybridMultilevel"/>
    <w:tmpl w:val="6784D41E"/>
    <w:lvl w:ilvl="0" w:tplc="7CE4C9B2">
      <w:numFmt w:val="bullet"/>
      <w:lvlText w:val=""/>
      <w:lvlJc w:val="left"/>
      <w:pPr>
        <w:ind w:left="780" w:hanging="360"/>
      </w:pPr>
      <w:rPr>
        <w:rFonts w:ascii="Symbol" w:eastAsia="TimesNewRomanPSMT" w:hAnsi="Symbol" w:cs="Times New Roman"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3">
    <w:nsid w:val="7F4544DE"/>
    <w:multiLevelType w:val="hybridMultilevel"/>
    <w:tmpl w:val="7110CD42"/>
    <w:lvl w:ilvl="0" w:tplc="D2525580">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num w:numId="1">
    <w:abstractNumId w:val="1"/>
  </w:num>
  <w:num w:numId="2">
    <w:abstractNumId w:val="0"/>
  </w:num>
  <w:num w:numId="3">
    <w:abstractNumId w:val="1"/>
  </w:num>
  <w:num w:numId="4">
    <w:abstractNumId w:val="0"/>
  </w:num>
  <w:num w:numId="5">
    <w:abstractNumId w:val="1"/>
  </w:num>
  <w:num w:numId="6">
    <w:abstractNumId w:val="0"/>
  </w:num>
  <w:num w:numId="7">
    <w:abstractNumId w:val="17"/>
  </w:num>
  <w:num w:numId="8">
    <w:abstractNumId w:val="11"/>
  </w:num>
  <w:num w:numId="9">
    <w:abstractNumId w:val="0"/>
  </w:num>
  <w:num w:numId="10">
    <w:abstractNumId w:val="16"/>
  </w:num>
  <w:num w:numId="11">
    <w:abstractNumId w:val="10"/>
  </w:num>
  <w:num w:numId="12">
    <w:abstractNumId w:val="13"/>
  </w:num>
  <w:num w:numId="13">
    <w:abstractNumId w:val="12"/>
  </w:num>
  <w:num w:numId="14">
    <w:abstractNumId w:val="21"/>
  </w:num>
  <w:num w:numId="15">
    <w:abstractNumId w:val="23"/>
  </w:num>
  <w:num w:numId="16">
    <w:abstractNumId w:val="19"/>
  </w:num>
  <w:num w:numId="17">
    <w:abstractNumId w:val="15"/>
  </w:num>
  <w:num w:numId="18">
    <w:abstractNumId w:val="9"/>
  </w:num>
  <w:num w:numId="19">
    <w:abstractNumId w:val="22"/>
  </w:num>
  <w:num w:numId="20">
    <w:abstractNumId w:val="18"/>
  </w:num>
  <w:num w:numId="21">
    <w:abstractNumId w:val="6"/>
  </w:num>
  <w:num w:numId="22">
    <w:abstractNumId w:val="20"/>
  </w:num>
  <w:num w:numId="23">
    <w:abstractNumId w:val="2"/>
  </w:num>
  <w:num w:numId="24">
    <w:abstractNumId w:val="7"/>
  </w:num>
  <w:num w:numId="25">
    <w:abstractNumId w:val="5"/>
  </w:num>
  <w:num w:numId="26">
    <w:abstractNumId w:val="8"/>
  </w:num>
  <w:num w:numId="27">
    <w:abstractNumId w:val="14"/>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46082"/>
  </w:hdrShapeDefaults>
  <w:footnotePr>
    <w:footnote w:id="-1"/>
    <w:footnote w:id="0"/>
  </w:footnotePr>
  <w:endnotePr>
    <w:endnote w:id="-1"/>
    <w:endnote w:id="0"/>
  </w:endnotePr>
  <w:compat/>
  <w:rsids>
    <w:rsidRoot w:val="00E77B0E"/>
    <w:rsid w:val="000008E0"/>
    <w:rsid w:val="000040A5"/>
    <w:rsid w:val="00004B46"/>
    <w:rsid w:val="0000588A"/>
    <w:rsid w:val="00005BC7"/>
    <w:rsid w:val="00005FC1"/>
    <w:rsid w:val="0000629D"/>
    <w:rsid w:val="00007931"/>
    <w:rsid w:val="00007BFE"/>
    <w:rsid w:val="0001040B"/>
    <w:rsid w:val="00011888"/>
    <w:rsid w:val="000126BC"/>
    <w:rsid w:val="00013076"/>
    <w:rsid w:val="000136CA"/>
    <w:rsid w:val="000159E9"/>
    <w:rsid w:val="00017879"/>
    <w:rsid w:val="00017EE9"/>
    <w:rsid w:val="0002075C"/>
    <w:rsid w:val="00020D81"/>
    <w:rsid w:val="00021707"/>
    <w:rsid w:val="000235BF"/>
    <w:rsid w:val="00023A8D"/>
    <w:rsid w:val="00023CB7"/>
    <w:rsid w:val="00024B0B"/>
    <w:rsid w:val="00024F62"/>
    <w:rsid w:val="00025192"/>
    <w:rsid w:val="000270A8"/>
    <w:rsid w:val="00030497"/>
    <w:rsid w:val="0003099F"/>
    <w:rsid w:val="00030B23"/>
    <w:rsid w:val="00031D18"/>
    <w:rsid w:val="00032482"/>
    <w:rsid w:val="00034E44"/>
    <w:rsid w:val="0003680D"/>
    <w:rsid w:val="00036FC0"/>
    <w:rsid w:val="000373C7"/>
    <w:rsid w:val="00037AE4"/>
    <w:rsid w:val="00040017"/>
    <w:rsid w:val="00040947"/>
    <w:rsid w:val="000409B6"/>
    <w:rsid w:val="000415FF"/>
    <w:rsid w:val="000429E5"/>
    <w:rsid w:val="0004431F"/>
    <w:rsid w:val="0004434A"/>
    <w:rsid w:val="00046D2B"/>
    <w:rsid w:val="000476E6"/>
    <w:rsid w:val="00050C57"/>
    <w:rsid w:val="000514FD"/>
    <w:rsid w:val="00051AE8"/>
    <w:rsid w:val="0005365A"/>
    <w:rsid w:val="00054945"/>
    <w:rsid w:val="00055126"/>
    <w:rsid w:val="00055604"/>
    <w:rsid w:val="00055748"/>
    <w:rsid w:val="00057580"/>
    <w:rsid w:val="000575CB"/>
    <w:rsid w:val="00057AB2"/>
    <w:rsid w:val="00057C88"/>
    <w:rsid w:val="0006007E"/>
    <w:rsid w:val="000632BA"/>
    <w:rsid w:val="000649D4"/>
    <w:rsid w:val="00064DFF"/>
    <w:rsid w:val="00064EB8"/>
    <w:rsid w:val="00065908"/>
    <w:rsid w:val="00065EBE"/>
    <w:rsid w:val="000667EB"/>
    <w:rsid w:val="00067B88"/>
    <w:rsid w:val="00070158"/>
    <w:rsid w:val="00070273"/>
    <w:rsid w:val="00070482"/>
    <w:rsid w:val="00070E5A"/>
    <w:rsid w:val="00071350"/>
    <w:rsid w:val="00071916"/>
    <w:rsid w:val="00072417"/>
    <w:rsid w:val="00072723"/>
    <w:rsid w:val="000728ED"/>
    <w:rsid w:val="00072924"/>
    <w:rsid w:val="0007409C"/>
    <w:rsid w:val="000762DA"/>
    <w:rsid w:val="000765D2"/>
    <w:rsid w:val="0007667C"/>
    <w:rsid w:val="0007751F"/>
    <w:rsid w:val="00077ED6"/>
    <w:rsid w:val="0008050D"/>
    <w:rsid w:val="00080BF2"/>
    <w:rsid w:val="00081D92"/>
    <w:rsid w:val="0008271B"/>
    <w:rsid w:val="00082A49"/>
    <w:rsid w:val="000849F8"/>
    <w:rsid w:val="00084AF1"/>
    <w:rsid w:val="00084CCF"/>
    <w:rsid w:val="00087436"/>
    <w:rsid w:val="0008794A"/>
    <w:rsid w:val="000919B6"/>
    <w:rsid w:val="000928A8"/>
    <w:rsid w:val="00094AB5"/>
    <w:rsid w:val="00094CA1"/>
    <w:rsid w:val="00095115"/>
    <w:rsid w:val="000A03FC"/>
    <w:rsid w:val="000A0896"/>
    <w:rsid w:val="000A0F98"/>
    <w:rsid w:val="000A1440"/>
    <w:rsid w:val="000A1EEF"/>
    <w:rsid w:val="000A2B63"/>
    <w:rsid w:val="000A3313"/>
    <w:rsid w:val="000A6D97"/>
    <w:rsid w:val="000B0191"/>
    <w:rsid w:val="000B091B"/>
    <w:rsid w:val="000B1379"/>
    <w:rsid w:val="000B1978"/>
    <w:rsid w:val="000B3608"/>
    <w:rsid w:val="000B3A71"/>
    <w:rsid w:val="000B4AF9"/>
    <w:rsid w:val="000B693A"/>
    <w:rsid w:val="000B6AED"/>
    <w:rsid w:val="000B6D3E"/>
    <w:rsid w:val="000B72EE"/>
    <w:rsid w:val="000B792A"/>
    <w:rsid w:val="000C1607"/>
    <w:rsid w:val="000C1A34"/>
    <w:rsid w:val="000C25FE"/>
    <w:rsid w:val="000C3D10"/>
    <w:rsid w:val="000C47C4"/>
    <w:rsid w:val="000C52E0"/>
    <w:rsid w:val="000C63F2"/>
    <w:rsid w:val="000D10EC"/>
    <w:rsid w:val="000D145E"/>
    <w:rsid w:val="000D1801"/>
    <w:rsid w:val="000D2467"/>
    <w:rsid w:val="000D28E3"/>
    <w:rsid w:val="000D3113"/>
    <w:rsid w:val="000D3452"/>
    <w:rsid w:val="000D4581"/>
    <w:rsid w:val="000D461E"/>
    <w:rsid w:val="000D488A"/>
    <w:rsid w:val="000D6337"/>
    <w:rsid w:val="000D7157"/>
    <w:rsid w:val="000D778E"/>
    <w:rsid w:val="000E0692"/>
    <w:rsid w:val="000E0F52"/>
    <w:rsid w:val="000E1DE7"/>
    <w:rsid w:val="000E210D"/>
    <w:rsid w:val="000E4B65"/>
    <w:rsid w:val="000E577E"/>
    <w:rsid w:val="000E6221"/>
    <w:rsid w:val="000E701E"/>
    <w:rsid w:val="000E7467"/>
    <w:rsid w:val="000E76A7"/>
    <w:rsid w:val="000F052B"/>
    <w:rsid w:val="000F1852"/>
    <w:rsid w:val="000F25DF"/>
    <w:rsid w:val="000F359B"/>
    <w:rsid w:val="000F3662"/>
    <w:rsid w:val="000F546D"/>
    <w:rsid w:val="000F55AF"/>
    <w:rsid w:val="000F5E4F"/>
    <w:rsid w:val="000F5FB1"/>
    <w:rsid w:val="000F73F6"/>
    <w:rsid w:val="000F76D0"/>
    <w:rsid w:val="0010087C"/>
    <w:rsid w:val="0010196E"/>
    <w:rsid w:val="00101A06"/>
    <w:rsid w:val="001022B8"/>
    <w:rsid w:val="00102DD1"/>
    <w:rsid w:val="001057F1"/>
    <w:rsid w:val="001071F6"/>
    <w:rsid w:val="00110841"/>
    <w:rsid w:val="00111BBC"/>
    <w:rsid w:val="00111CE2"/>
    <w:rsid w:val="00111F36"/>
    <w:rsid w:val="00111FE5"/>
    <w:rsid w:val="001137A3"/>
    <w:rsid w:val="001137E1"/>
    <w:rsid w:val="00113C9B"/>
    <w:rsid w:val="001149D8"/>
    <w:rsid w:val="00115CAB"/>
    <w:rsid w:val="00116870"/>
    <w:rsid w:val="00116F3E"/>
    <w:rsid w:val="00116FA2"/>
    <w:rsid w:val="00117FC2"/>
    <w:rsid w:val="00120EAE"/>
    <w:rsid w:val="0012124D"/>
    <w:rsid w:val="001219C2"/>
    <w:rsid w:val="00121C1A"/>
    <w:rsid w:val="001241BD"/>
    <w:rsid w:val="00124ADC"/>
    <w:rsid w:val="00124ED4"/>
    <w:rsid w:val="001254F3"/>
    <w:rsid w:val="0012614B"/>
    <w:rsid w:val="001261DF"/>
    <w:rsid w:val="0012761A"/>
    <w:rsid w:val="0012780C"/>
    <w:rsid w:val="00127A35"/>
    <w:rsid w:val="001300E3"/>
    <w:rsid w:val="00130502"/>
    <w:rsid w:val="0013124B"/>
    <w:rsid w:val="00132744"/>
    <w:rsid w:val="0013329E"/>
    <w:rsid w:val="0013411D"/>
    <w:rsid w:val="00135C80"/>
    <w:rsid w:val="00135FFA"/>
    <w:rsid w:val="0013792F"/>
    <w:rsid w:val="00141162"/>
    <w:rsid w:val="00141804"/>
    <w:rsid w:val="00141DBC"/>
    <w:rsid w:val="0014226D"/>
    <w:rsid w:val="0014273F"/>
    <w:rsid w:val="001433E7"/>
    <w:rsid w:val="0014449B"/>
    <w:rsid w:val="001446C6"/>
    <w:rsid w:val="00144F78"/>
    <w:rsid w:val="001453D8"/>
    <w:rsid w:val="0014560C"/>
    <w:rsid w:val="001458FF"/>
    <w:rsid w:val="00145C45"/>
    <w:rsid w:val="00146C24"/>
    <w:rsid w:val="00146D2F"/>
    <w:rsid w:val="001470B0"/>
    <w:rsid w:val="00150AB7"/>
    <w:rsid w:val="0015282C"/>
    <w:rsid w:val="00152B5D"/>
    <w:rsid w:val="00152E6C"/>
    <w:rsid w:val="00154245"/>
    <w:rsid w:val="0015505F"/>
    <w:rsid w:val="00155AA0"/>
    <w:rsid w:val="00155D67"/>
    <w:rsid w:val="00160E3C"/>
    <w:rsid w:val="001611EB"/>
    <w:rsid w:val="00161ADB"/>
    <w:rsid w:val="00162393"/>
    <w:rsid w:val="00162D90"/>
    <w:rsid w:val="00162E42"/>
    <w:rsid w:val="001632E6"/>
    <w:rsid w:val="00164BE5"/>
    <w:rsid w:val="00164CFC"/>
    <w:rsid w:val="0016535C"/>
    <w:rsid w:val="0016653E"/>
    <w:rsid w:val="00166A10"/>
    <w:rsid w:val="00167219"/>
    <w:rsid w:val="00167750"/>
    <w:rsid w:val="00172291"/>
    <w:rsid w:val="00172488"/>
    <w:rsid w:val="00172A45"/>
    <w:rsid w:val="0017478B"/>
    <w:rsid w:val="00175166"/>
    <w:rsid w:val="001764FD"/>
    <w:rsid w:val="00180155"/>
    <w:rsid w:val="001801C7"/>
    <w:rsid w:val="00181D65"/>
    <w:rsid w:val="001822A9"/>
    <w:rsid w:val="00184718"/>
    <w:rsid w:val="00186550"/>
    <w:rsid w:val="00186867"/>
    <w:rsid w:val="00191083"/>
    <w:rsid w:val="00191CE6"/>
    <w:rsid w:val="00191EF6"/>
    <w:rsid w:val="001928C7"/>
    <w:rsid w:val="00192C31"/>
    <w:rsid w:val="0019538E"/>
    <w:rsid w:val="00195F41"/>
    <w:rsid w:val="00196BC7"/>
    <w:rsid w:val="0019706C"/>
    <w:rsid w:val="0019727A"/>
    <w:rsid w:val="00197A60"/>
    <w:rsid w:val="00197F38"/>
    <w:rsid w:val="001A2C27"/>
    <w:rsid w:val="001A2CD3"/>
    <w:rsid w:val="001A489A"/>
    <w:rsid w:val="001A570C"/>
    <w:rsid w:val="001B38E2"/>
    <w:rsid w:val="001B443C"/>
    <w:rsid w:val="001B6945"/>
    <w:rsid w:val="001B6D0D"/>
    <w:rsid w:val="001B7056"/>
    <w:rsid w:val="001B7D86"/>
    <w:rsid w:val="001C13F5"/>
    <w:rsid w:val="001C19B6"/>
    <w:rsid w:val="001C1EBE"/>
    <w:rsid w:val="001C2CE4"/>
    <w:rsid w:val="001C6308"/>
    <w:rsid w:val="001C6D14"/>
    <w:rsid w:val="001C6FB5"/>
    <w:rsid w:val="001C7CD0"/>
    <w:rsid w:val="001D0091"/>
    <w:rsid w:val="001D0A31"/>
    <w:rsid w:val="001D1A24"/>
    <w:rsid w:val="001D2EC1"/>
    <w:rsid w:val="001D4024"/>
    <w:rsid w:val="001D4387"/>
    <w:rsid w:val="001D56C7"/>
    <w:rsid w:val="001D6615"/>
    <w:rsid w:val="001D7301"/>
    <w:rsid w:val="001E1CFD"/>
    <w:rsid w:val="001E25E3"/>
    <w:rsid w:val="001E2FFD"/>
    <w:rsid w:val="001E3321"/>
    <w:rsid w:val="001E3D6D"/>
    <w:rsid w:val="001E401F"/>
    <w:rsid w:val="001E4440"/>
    <w:rsid w:val="001E5703"/>
    <w:rsid w:val="001E58CF"/>
    <w:rsid w:val="001E6162"/>
    <w:rsid w:val="001E7D10"/>
    <w:rsid w:val="001F1DD9"/>
    <w:rsid w:val="001F1FB3"/>
    <w:rsid w:val="001F47C0"/>
    <w:rsid w:val="001F4DBF"/>
    <w:rsid w:val="001F5BAC"/>
    <w:rsid w:val="001F623E"/>
    <w:rsid w:val="001F7428"/>
    <w:rsid w:val="001F7A25"/>
    <w:rsid w:val="002010E1"/>
    <w:rsid w:val="00201264"/>
    <w:rsid w:val="002014A7"/>
    <w:rsid w:val="00201FB7"/>
    <w:rsid w:val="00202805"/>
    <w:rsid w:val="002032D7"/>
    <w:rsid w:val="002037D2"/>
    <w:rsid w:val="00204389"/>
    <w:rsid w:val="00204935"/>
    <w:rsid w:val="00204BBE"/>
    <w:rsid w:val="002056C4"/>
    <w:rsid w:val="00205F06"/>
    <w:rsid w:val="00206426"/>
    <w:rsid w:val="002075E9"/>
    <w:rsid w:val="0020766C"/>
    <w:rsid w:val="002141B4"/>
    <w:rsid w:val="00214EB2"/>
    <w:rsid w:val="00216995"/>
    <w:rsid w:val="00216A75"/>
    <w:rsid w:val="00216D57"/>
    <w:rsid w:val="00216E69"/>
    <w:rsid w:val="00220BF2"/>
    <w:rsid w:val="00221C21"/>
    <w:rsid w:val="002226A0"/>
    <w:rsid w:val="00222E19"/>
    <w:rsid w:val="00223A36"/>
    <w:rsid w:val="0022439B"/>
    <w:rsid w:val="002251BA"/>
    <w:rsid w:val="00225BC7"/>
    <w:rsid w:val="002269CA"/>
    <w:rsid w:val="00227664"/>
    <w:rsid w:val="0022791E"/>
    <w:rsid w:val="00230BA0"/>
    <w:rsid w:val="00230C91"/>
    <w:rsid w:val="0023123D"/>
    <w:rsid w:val="0023251B"/>
    <w:rsid w:val="00232603"/>
    <w:rsid w:val="00233833"/>
    <w:rsid w:val="00234DD3"/>
    <w:rsid w:val="00234F79"/>
    <w:rsid w:val="00235F59"/>
    <w:rsid w:val="00235FF8"/>
    <w:rsid w:val="00236A72"/>
    <w:rsid w:val="002372FC"/>
    <w:rsid w:val="00240EE9"/>
    <w:rsid w:val="00241EE8"/>
    <w:rsid w:val="00242B3E"/>
    <w:rsid w:val="002435E8"/>
    <w:rsid w:val="002439CC"/>
    <w:rsid w:val="0024465E"/>
    <w:rsid w:val="00244768"/>
    <w:rsid w:val="00246085"/>
    <w:rsid w:val="00246DC2"/>
    <w:rsid w:val="002473C5"/>
    <w:rsid w:val="00250311"/>
    <w:rsid w:val="00250F72"/>
    <w:rsid w:val="00251589"/>
    <w:rsid w:val="00253571"/>
    <w:rsid w:val="00253C5E"/>
    <w:rsid w:val="00254A3E"/>
    <w:rsid w:val="00254BDA"/>
    <w:rsid w:val="00255BB3"/>
    <w:rsid w:val="00256F2B"/>
    <w:rsid w:val="0026045F"/>
    <w:rsid w:val="00260EAE"/>
    <w:rsid w:val="00263354"/>
    <w:rsid w:val="0026345A"/>
    <w:rsid w:val="00263FB2"/>
    <w:rsid w:val="0026405B"/>
    <w:rsid w:val="00264ED9"/>
    <w:rsid w:val="002655C0"/>
    <w:rsid w:val="0026578F"/>
    <w:rsid w:val="00270118"/>
    <w:rsid w:val="00270E64"/>
    <w:rsid w:val="002713D9"/>
    <w:rsid w:val="00272116"/>
    <w:rsid w:val="002722D6"/>
    <w:rsid w:val="0027535D"/>
    <w:rsid w:val="00276169"/>
    <w:rsid w:val="00276E5B"/>
    <w:rsid w:val="00277E88"/>
    <w:rsid w:val="0028033F"/>
    <w:rsid w:val="00280E2A"/>
    <w:rsid w:val="00281794"/>
    <w:rsid w:val="00281A2D"/>
    <w:rsid w:val="002824F1"/>
    <w:rsid w:val="00283B6A"/>
    <w:rsid w:val="00283D4D"/>
    <w:rsid w:val="00286017"/>
    <w:rsid w:val="00286879"/>
    <w:rsid w:val="00286B62"/>
    <w:rsid w:val="00290AB6"/>
    <w:rsid w:val="002918F9"/>
    <w:rsid w:val="0029294C"/>
    <w:rsid w:val="002940C4"/>
    <w:rsid w:val="002945A5"/>
    <w:rsid w:val="0029477F"/>
    <w:rsid w:val="00294D36"/>
    <w:rsid w:val="00295638"/>
    <w:rsid w:val="00296AA8"/>
    <w:rsid w:val="00297C0D"/>
    <w:rsid w:val="002A0141"/>
    <w:rsid w:val="002A07E5"/>
    <w:rsid w:val="002A24BA"/>
    <w:rsid w:val="002A2E7A"/>
    <w:rsid w:val="002A31EE"/>
    <w:rsid w:val="002A33FF"/>
    <w:rsid w:val="002A47A7"/>
    <w:rsid w:val="002A744B"/>
    <w:rsid w:val="002A7551"/>
    <w:rsid w:val="002B0882"/>
    <w:rsid w:val="002B0ECB"/>
    <w:rsid w:val="002B102F"/>
    <w:rsid w:val="002B1131"/>
    <w:rsid w:val="002B24E0"/>
    <w:rsid w:val="002B2505"/>
    <w:rsid w:val="002B3733"/>
    <w:rsid w:val="002B547C"/>
    <w:rsid w:val="002B5612"/>
    <w:rsid w:val="002B5833"/>
    <w:rsid w:val="002B5F3E"/>
    <w:rsid w:val="002B63C6"/>
    <w:rsid w:val="002B7831"/>
    <w:rsid w:val="002B7FC5"/>
    <w:rsid w:val="002C14F0"/>
    <w:rsid w:val="002C1888"/>
    <w:rsid w:val="002C18A1"/>
    <w:rsid w:val="002C216B"/>
    <w:rsid w:val="002C2386"/>
    <w:rsid w:val="002C2706"/>
    <w:rsid w:val="002C2A10"/>
    <w:rsid w:val="002C2B1B"/>
    <w:rsid w:val="002C359B"/>
    <w:rsid w:val="002C4A92"/>
    <w:rsid w:val="002C591B"/>
    <w:rsid w:val="002C5FB0"/>
    <w:rsid w:val="002C66A8"/>
    <w:rsid w:val="002C678A"/>
    <w:rsid w:val="002C6844"/>
    <w:rsid w:val="002C76D1"/>
    <w:rsid w:val="002C7718"/>
    <w:rsid w:val="002D0C85"/>
    <w:rsid w:val="002D1AC8"/>
    <w:rsid w:val="002D27B7"/>
    <w:rsid w:val="002D27D7"/>
    <w:rsid w:val="002D42AD"/>
    <w:rsid w:val="002D6FF7"/>
    <w:rsid w:val="002E020A"/>
    <w:rsid w:val="002E0892"/>
    <w:rsid w:val="002E276F"/>
    <w:rsid w:val="002E2EE7"/>
    <w:rsid w:val="002E3540"/>
    <w:rsid w:val="002E3D10"/>
    <w:rsid w:val="002E44F1"/>
    <w:rsid w:val="002E4D4E"/>
    <w:rsid w:val="002E6AFD"/>
    <w:rsid w:val="002E7072"/>
    <w:rsid w:val="002E792A"/>
    <w:rsid w:val="002F1133"/>
    <w:rsid w:val="002F1316"/>
    <w:rsid w:val="002F2202"/>
    <w:rsid w:val="002F4318"/>
    <w:rsid w:val="002F4DF2"/>
    <w:rsid w:val="002F5563"/>
    <w:rsid w:val="002F6877"/>
    <w:rsid w:val="002F7F2B"/>
    <w:rsid w:val="002F7F76"/>
    <w:rsid w:val="003008A3"/>
    <w:rsid w:val="003010C0"/>
    <w:rsid w:val="00302185"/>
    <w:rsid w:val="0030245E"/>
    <w:rsid w:val="0030304B"/>
    <w:rsid w:val="0030441C"/>
    <w:rsid w:val="00304765"/>
    <w:rsid w:val="003053DA"/>
    <w:rsid w:val="003054D8"/>
    <w:rsid w:val="003065A0"/>
    <w:rsid w:val="0030760A"/>
    <w:rsid w:val="00310EAD"/>
    <w:rsid w:val="0031125C"/>
    <w:rsid w:val="00311EEE"/>
    <w:rsid w:val="00312D0F"/>
    <w:rsid w:val="00312DC4"/>
    <w:rsid w:val="003135DC"/>
    <w:rsid w:val="003136FE"/>
    <w:rsid w:val="003138B9"/>
    <w:rsid w:val="00313E04"/>
    <w:rsid w:val="00315212"/>
    <w:rsid w:val="00316A2D"/>
    <w:rsid w:val="00317722"/>
    <w:rsid w:val="00321B5D"/>
    <w:rsid w:val="00323917"/>
    <w:rsid w:val="003243A1"/>
    <w:rsid w:val="0032550A"/>
    <w:rsid w:val="0032612A"/>
    <w:rsid w:val="003266A3"/>
    <w:rsid w:val="0032772D"/>
    <w:rsid w:val="00327871"/>
    <w:rsid w:val="0033013C"/>
    <w:rsid w:val="003307D4"/>
    <w:rsid w:val="0033169A"/>
    <w:rsid w:val="00332961"/>
    <w:rsid w:val="003344EA"/>
    <w:rsid w:val="00335391"/>
    <w:rsid w:val="00337339"/>
    <w:rsid w:val="0033768E"/>
    <w:rsid w:val="003415F8"/>
    <w:rsid w:val="00341769"/>
    <w:rsid w:val="00342295"/>
    <w:rsid w:val="003439D3"/>
    <w:rsid w:val="00345968"/>
    <w:rsid w:val="003461CF"/>
    <w:rsid w:val="003463C4"/>
    <w:rsid w:val="003466E8"/>
    <w:rsid w:val="0034773E"/>
    <w:rsid w:val="003478A2"/>
    <w:rsid w:val="00350169"/>
    <w:rsid w:val="00350774"/>
    <w:rsid w:val="00350CE4"/>
    <w:rsid w:val="00351314"/>
    <w:rsid w:val="00351429"/>
    <w:rsid w:val="00352B17"/>
    <w:rsid w:val="00353105"/>
    <w:rsid w:val="00353B2E"/>
    <w:rsid w:val="003545AA"/>
    <w:rsid w:val="003546CF"/>
    <w:rsid w:val="00354DA0"/>
    <w:rsid w:val="003550A1"/>
    <w:rsid w:val="0035517A"/>
    <w:rsid w:val="00355332"/>
    <w:rsid w:val="00355BDF"/>
    <w:rsid w:val="00356647"/>
    <w:rsid w:val="00357656"/>
    <w:rsid w:val="003577EE"/>
    <w:rsid w:val="003615B4"/>
    <w:rsid w:val="00361724"/>
    <w:rsid w:val="00362D65"/>
    <w:rsid w:val="0036322F"/>
    <w:rsid w:val="0036371C"/>
    <w:rsid w:val="00363CA1"/>
    <w:rsid w:val="003665F6"/>
    <w:rsid w:val="00367814"/>
    <w:rsid w:val="003679D3"/>
    <w:rsid w:val="00367EF4"/>
    <w:rsid w:val="0037036D"/>
    <w:rsid w:val="0037168C"/>
    <w:rsid w:val="0037221C"/>
    <w:rsid w:val="003722EA"/>
    <w:rsid w:val="00372768"/>
    <w:rsid w:val="00372797"/>
    <w:rsid w:val="003728E5"/>
    <w:rsid w:val="00372B88"/>
    <w:rsid w:val="00372E07"/>
    <w:rsid w:val="00375335"/>
    <w:rsid w:val="00376B51"/>
    <w:rsid w:val="0038046D"/>
    <w:rsid w:val="00381312"/>
    <w:rsid w:val="003817AF"/>
    <w:rsid w:val="00381BA1"/>
    <w:rsid w:val="003821C4"/>
    <w:rsid w:val="0038239C"/>
    <w:rsid w:val="00382912"/>
    <w:rsid w:val="00382A81"/>
    <w:rsid w:val="0038306F"/>
    <w:rsid w:val="00383D20"/>
    <w:rsid w:val="00384F6D"/>
    <w:rsid w:val="0038692A"/>
    <w:rsid w:val="00386F64"/>
    <w:rsid w:val="00387F25"/>
    <w:rsid w:val="0039093F"/>
    <w:rsid w:val="00390B46"/>
    <w:rsid w:val="00391433"/>
    <w:rsid w:val="0039197E"/>
    <w:rsid w:val="0039206B"/>
    <w:rsid w:val="00392411"/>
    <w:rsid w:val="00392920"/>
    <w:rsid w:val="00392DAA"/>
    <w:rsid w:val="00393A9D"/>
    <w:rsid w:val="00394A70"/>
    <w:rsid w:val="00394CB0"/>
    <w:rsid w:val="00394E38"/>
    <w:rsid w:val="00394F1F"/>
    <w:rsid w:val="00395EB5"/>
    <w:rsid w:val="00396573"/>
    <w:rsid w:val="003971DB"/>
    <w:rsid w:val="00397F8B"/>
    <w:rsid w:val="003A0774"/>
    <w:rsid w:val="003A08CA"/>
    <w:rsid w:val="003A0B93"/>
    <w:rsid w:val="003A1229"/>
    <w:rsid w:val="003A1948"/>
    <w:rsid w:val="003A28CC"/>
    <w:rsid w:val="003A3044"/>
    <w:rsid w:val="003A3357"/>
    <w:rsid w:val="003A46D5"/>
    <w:rsid w:val="003A4F3A"/>
    <w:rsid w:val="003A5664"/>
    <w:rsid w:val="003A586E"/>
    <w:rsid w:val="003A5F1F"/>
    <w:rsid w:val="003A6189"/>
    <w:rsid w:val="003A6335"/>
    <w:rsid w:val="003A64AA"/>
    <w:rsid w:val="003B06B5"/>
    <w:rsid w:val="003B2451"/>
    <w:rsid w:val="003B2BB0"/>
    <w:rsid w:val="003B362A"/>
    <w:rsid w:val="003B37E5"/>
    <w:rsid w:val="003B6A76"/>
    <w:rsid w:val="003C13CE"/>
    <w:rsid w:val="003C15FF"/>
    <w:rsid w:val="003C1EE8"/>
    <w:rsid w:val="003C3103"/>
    <w:rsid w:val="003C347E"/>
    <w:rsid w:val="003C3AE4"/>
    <w:rsid w:val="003C43C2"/>
    <w:rsid w:val="003C4501"/>
    <w:rsid w:val="003C49CC"/>
    <w:rsid w:val="003C4A1F"/>
    <w:rsid w:val="003C51A0"/>
    <w:rsid w:val="003C5324"/>
    <w:rsid w:val="003C6C22"/>
    <w:rsid w:val="003D1789"/>
    <w:rsid w:val="003D1BC0"/>
    <w:rsid w:val="003D36AA"/>
    <w:rsid w:val="003D4361"/>
    <w:rsid w:val="003D4688"/>
    <w:rsid w:val="003D4B18"/>
    <w:rsid w:val="003D51AA"/>
    <w:rsid w:val="003D5708"/>
    <w:rsid w:val="003D63D6"/>
    <w:rsid w:val="003D6C45"/>
    <w:rsid w:val="003D72B3"/>
    <w:rsid w:val="003E0103"/>
    <w:rsid w:val="003E1611"/>
    <w:rsid w:val="003E1B99"/>
    <w:rsid w:val="003E1D9B"/>
    <w:rsid w:val="003E38C0"/>
    <w:rsid w:val="003E3F23"/>
    <w:rsid w:val="003E5018"/>
    <w:rsid w:val="003E53F9"/>
    <w:rsid w:val="003E6046"/>
    <w:rsid w:val="003E638B"/>
    <w:rsid w:val="003E7590"/>
    <w:rsid w:val="003E7C50"/>
    <w:rsid w:val="003F068D"/>
    <w:rsid w:val="003F0C13"/>
    <w:rsid w:val="003F0F75"/>
    <w:rsid w:val="003F13E5"/>
    <w:rsid w:val="003F1F1A"/>
    <w:rsid w:val="003F21B9"/>
    <w:rsid w:val="003F21BB"/>
    <w:rsid w:val="003F2EA1"/>
    <w:rsid w:val="003F5C99"/>
    <w:rsid w:val="003F5E6A"/>
    <w:rsid w:val="003F64B7"/>
    <w:rsid w:val="003F6B3E"/>
    <w:rsid w:val="004002B3"/>
    <w:rsid w:val="00400BD6"/>
    <w:rsid w:val="00400FF2"/>
    <w:rsid w:val="004022C2"/>
    <w:rsid w:val="00402845"/>
    <w:rsid w:val="0040551F"/>
    <w:rsid w:val="004056E5"/>
    <w:rsid w:val="00406242"/>
    <w:rsid w:val="004068D9"/>
    <w:rsid w:val="00406DC6"/>
    <w:rsid w:val="004077F6"/>
    <w:rsid w:val="00407F00"/>
    <w:rsid w:val="004108A0"/>
    <w:rsid w:val="004109F2"/>
    <w:rsid w:val="00412178"/>
    <w:rsid w:val="004128E9"/>
    <w:rsid w:val="00412AF9"/>
    <w:rsid w:val="00413330"/>
    <w:rsid w:val="00413D65"/>
    <w:rsid w:val="00414A6E"/>
    <w:rsid w:val="00414DB6"/>
    <w:rsid w:val="00414E57"/>
    <w:rsid w:val="00417B1A"/>
    <w:rsid w:val="00417D5C"/>
    <w:rsid w:val="00420179"/>
    <w:rsid w:val="00420F98"/>
    <w:rsid w:val="00421C93"/>
    <w:rsid w:val="00423B1F"/>
    <w:rsid w:val="004242FF"/>
    <w:rsid w:val="00425CF4"/>
    <w:rsid w:val="00425E58"/>
    <w:rsid w:val="0042651A"/>
    <w:rsid w:val="004267FE"/>
    <w:rsid w:val="004300D4"/>
    <w:rsid w:val="0043064A"/>
    <w:rsid w:val="004311BC"/>
    <w:rsid w:val="004324EF"/>
    <w:rsid w:val="0043484D"/>
    <w:rsid w:val="00434C8B"/>
    <w:rsid w:val="004354B4"/>
    <w:rsid w:val="00435ACC"/>
    <w:rsid w:val="00435EA2"/>
    <w:rsid w:val="0043614B"/>
    <w:rsid w:val="00436330"/>
    <w:rsid w:val="00436475"/>
    <w:rsid w:val="00440919"/>
    <w:rsid w:val="00441610"/>
    <w:rsid w:val="004418E8"/>
    <w:rsid w:val="00443935"/>
    <w:rsid w:val="004439BE"/>
    <w:rsid w:val="00443E49"/>
    <w:rsid w:val="00444196"/>
    <w:rsid w:val="004447E0"/>
    <w:rsid w:val="00444B67"/>
    <w:rsid w:val="00444F89"/>
    <w:rsid w:val="00444FDE"/>
    <w:rsid w:val="0044653E"/>
    <w:rsid w:val="00446732"/>
    <w:rsid w:val="0045036E"/>
    <w:rsid w:val="00451728"/>
    <w:rsid w:val="0045204A"/>
    <w:rsid w:val="00452CF0"/>
    <w:rsid w:val="00453665"/>
    <w:rsid w:val="00455606"/>
    <w:rsid w:val="00455A76"/>
    <w:rsid w:val="00456770"/>
    <w:rsid w:val="00456D5B"/>
    <w:rsid w:val="00460DBF"/>
    <w:rsid w:val="00461CED"/>
    <w:rsid w:val="00462FFE"/>
    <w:rsid w:val="004632D1"/>
    <w:rsid w:val="004633B5"/>
    <w:rsid w:val="00465134"/>
    <w:rsid w:val="004658D2"/>
    <w:rsid w:val="004662D9"/>
    <w:rsid w:val="00466D50"/>
    <w:rsid w:val="00466F74"/>
    <w:rsid w:val="004678CD"/>
    <w:rsid w:val="004704AB"/>
    <w:rsid w:val="00471497"/>
    <w:rsid w:val="00471657"/>
    <w:rsid w:val="004718CA"/>
    <w:rsid w:val="00471C5E"/>
    <w:rsid w:val="004722A6"/>
    <w:rsid w:val="00472F49"/>
    <w:rsid w:val="00473283"/>
    <w:rsid w:val="00474564"/>
    <w:rsid w:val="0047483D"/>
    <w:rsid w:val="00474B3B"/>
    <w:rsid w:val="00475522"/>
    <w:rsid w:val="004757A1"/>
    <w:rsid w:val="004761F7"/>
    <w:rsid w:val="00476A0E"/>
    <w:rsid w:val="00477427"/>
    <w:rsid w:val="00477C3F"/>
    <w:rsid w:val="00480102"/>
    <w:rsid w:val="0048033E"/>
    <w:rsid w:val="00480735"/>
    <w:rsid w:val="00481CA5"/>
    <w:rsid w:val="00481FFE"/>
    <w:rsid w:val="0048282A"/>
    <w:rsid w:val="0048332C"/>
    <w:rsid w:val="00483A56"/>
    <w:rsid w:val="004865B8"/>
    <w:rsid w:val="00486D82"/>
    <w:rsid w:val="00491DE0"/>
    <w:rsid w:val="00492550"/>
    <w:rsid w:val="004927B7"/>
    <w:rsid w:val="004930DC"/>
    <w:rsid w:val="0049322E"/>
    <w:rsid w:val="004935E2"/>
    <w:rsid w:val="004936DD"/>
    <w:rsid w:val="0049414C"/>
    <w:rsid w:val="004941A9"/>
    <w:rsid w:val="00495DC5"/>
    <w:rsid w:val="004961AC"/>
    <w:rsid w:val="00496C31"/>
    <w:rsid w:val="00496E00"/>
    <w:rsid w:val="00496E87"/>
    <w:rsid w:val="00497CAA"/>
    <w:rsid w:val="00497F95"/>
    <w:rsid w:val="004A0A80"/>
    <w:rsid w:val="004A1EB7"/>
    <w:rsid w:val="004A26B2"/>
    <w:rsid w:val="004A34DD"/>
    <w:rsid w:val="004A3954"/>
    <w:rsid w:val="004A405D"/>
    <w:rsid w:val="004A43A0"/>
    <w:rsid w:val="004A4558"/>
    <w:rsid w:val="004A48C4"/>
    <w:rsid w:val="004A52D2"/>
    <w:rsid w:val="004A5E1A"/>
    <w:rsid w:val="004A66AB"/>
    <w:rsid w:val="004A7059"/>
    <w:rsid w:val="004A74A5"/>
    <w:rsid w:val="004B0662"/>
    <w:rsid w:val="004B09AC"/>
    <w:rsid w:val="004B0AA8"/>
    <w:rsid w:val="004B212D"/>
    <w:rsid w:val="004B33DD"/>
    <w:rsid w:val="004B3DD8"/>
    <w:rsid w:val="004B407F"/>
    <w:rsid w:val="004B4B97"/>
    <w:rsid w:val="004B4E7A"/>
    <w:rsid w:val="004B5591"/>
    <w:rsid w:val="004B58F5"/>
    <w:rsid w:val="004B6010"/>
    <w:rsid w:val="004B6299"/>
    <w:rsid w:val="004C0050"/>
    <w:rsid w:val="004C0530"/>
    <w:rsid w:val="004C0B5C"/>
    <w:rsid w:val="004C3209"/>
    <w:rsid w:val="004C3806"/>
    <w:rsid w:val="004C4568"/>
    <w:rsid w:val="004C4A83"/>
    <w:rsid w:val="004C5A13"/>
    <w:rsid w:val="004C648E"/>
    <w:rsid w:val="004C6E2D"/>
    <w:rsid w:val="004C6E80"/>
    <w:rsid w:val="004C7400"/>
    <w:rsid w:val="004D0623"/>
    <w:rsid w:val="004D1031"/>
    <w:rsid w:val="004D1222"/>
    <w:rsid w:val="004D2650"/>
    <w:rsid w:val="004D31DB"/>
    <w:rsid w:val="004D3C83"/>
    <w:rsid w:val="004D3F5A"/>
    <w:rsid w:val="004D7471"/>
    <w:rsid w:val="004E164D"/>
    <w:rsid w:val="004E3A4B"/>
    <w:rsid w:val="004E3B57"/>
    <w:rsid w:val="004E61F9"/>
    <w:rsid w:val="004E6A35"/>
    <w:rsid w:val="004E7EF2"/>
    <w:rsid w:val="004F03A9"/>
    <w:rsid w:val="004F0B69"/>
    <w:rsid w:val="004F2210"/>
    <w:rsid w:val="004F3530"/>
    <w:rsid w:val="004F449D"/>
    <w:rsid w:val="004F5D5A"/>
    <w:rsid w:val="004F72FB"/>
    <w:rsid w:val="004F7721"/>
    <w:rsid w:val="00500C23"/>
    <w:rsid w:val="005023C8"/>
    <w:rsid w:val="0050336C"/>
    <w:rsid w:val="00503FED"/>
    <w:rsid w:val="0050557B"/>
    <w:rsid w:val="00506DA4"/>
    <w:rsid w:val="00510430"/>
    <w:rsid w:val="005104C4"/>
    <w:rsid w:val="00510505"/>
    <w:rsid w:val="0051098C"/>
    <w:rsid w:val="00512E5A"/>
    <w:rsid w:val="00513290"/>
    <w:rsid w:val="005135E7"/>
    <w:rsid w:val="005158E3"/>
    <w:rsid w:val="00515B8D"/>
    <w:rsid w:val="0051643F"/>
    <w:rsid w:val="005166D2"/>
    <w:rsid w:val="00517596"/>
    <w:rsid w:val="0051764E"/>
    <w:rsid w:val="00517B14"/>
    <w:rsid w:val="0052102F"/>
    <w:rsid w:val="00523528"/>
    <w:rsid w:val="00523D89"/>
    <w:rsid w:val="00523F0F"/>
    <w:rsid w:val="005255F4"/>
    <w:rsid w:val="0052576E"/>
    <w:rsid w:val="00525B15"/>
    <w:rsid w:val="0052708F"/>
    <w:rsid w:val="0052745A"/>
    <w:rsid w:val="00527E9A"/>
    <w:rsid w:val="00530843"/>
    <w:rsid w:val="00535B27"/>
    <w:rsid w:val="005364E9"/>
    <w:rsid w:val="00536A54"/>
    <w:rsid w:val="00537822"/>
    <w:rsid w:val="0054392B"/>
    <w:rsid w:val="00543F29"/>
    <w:rsid w:val="0054408C"/>
    <w:rsid w:val="005470BE"/>
    <w:rsid w:val="005476CC"/>
    <w:rsid w:val="00550A6D"/>
    <w:rsid w:val="00550C5B"/>
    <w:rsid w:val="00550F0E"/>
    <w:rsid w:val="00552021"/>
    <w:rsid w:val="00553230"/>
    <w:rsid w:val="00553728"/>
    <w:rsid w:val="005537AA"/>
    <w:rsid w:val="005539B9"/>
    <w:rsid w:val="00554508"/>
    <w:rsid w:val="0055674D"/>
    <w:rsid w:val="00557E43"/>
    <w:rsid w:val="00560515"/>
    <w:rsid w:val="00560C37"/>
    <w:rsid w:val="0056329C"/>
    <w:rsid w:val="0056347B"/>
    <w:rsid w:val="00563B87"/>
    <w:rsid w:val="00563BEC"/>
    <w:rsid w:val="00563D74"/>
    <w:rsid w:val="005649D1"/>
    <w:rsid w:val="005660EB"/>
    <w:rsid w:val="00566B9E"/>
    <w:rsid w:val="00567C34"/>
    <w:rsid w:val="00570FEB"/>
    <w:rsid w:val="00571458"/>
    <w:rsid w:val="005737C9"/>
    <w:rsid w:val="0057570D"/>
    <w:rsid w:val="00576354"/>
    <w:rsid w:val="0057672A"/>
    <w:rsid w:val="0058098D"/>
    <w:rsid w:val="00582E8D"/>
    <w:rsid w:val="005836AE"/>
    <w:rsid w:val="00583C2F"/>
    <w:rsid w:val="00584586"/>
    <w:rsid w:val="00584A91"/>
    <w:rsid w:val="00584DC6"/>
    <w:rsid w:val="00584E2C"/>
    <w:rsid w:val="005869D8"/>
    <w:rsid w:val="00587182"/>
    <w:rsid w:val="00590002"/>
    <w:rsid w:val="005928B4"/>
    <w:rsid w:val="00592E39"/>
    <w:rsid w:val="005950FC"/>
    <w:rsid w:val="00596822"/>
    <w:rsid w:val="005A0856"/>
    <w:rsid w:val="005A0865"/>
    <w:rsid w:val="005A1056"/>
    <w:rsid w:val="005A20B4"/>
    <w:rsid w:val="005A43D7"/>
    <w:rsid w:val="005A5FEF"/>
    <w:rsid w:val="005A69FF"/>
    <w:rsid w:val="005A6EA5"/>
    <w:rsid w:val="005A7CA5"/>
    <w:rsid w:val="005A7DAB"/>
    <w:rsid w:val="005A7FCA"/>
    <w:rsid w:val="005B0F47"/>
    <w:rsid w:val="005B0FDC"/>
    <w:rsid w:val="005B1398"/>
    <w:rsid w:val="005B13D9"/>
    <w:rsid w:val="005B1558"/>
    <w:rsid w:val="005B1E49"/>
    <w:rsid w:val="005B210D"/>
    <w:rsid w:val="005B2196"/>
    <w:rsid w:val="005B28AC"/>
    <w:rsid w:val="005B3226"/>
    <w:rsid w:val="005B34AB"/>
    <w:rsid w:val="005B3729"/>
    <w:rsid w:val="005B40CA"/>
    <w:rsid w:val="005B4A9D"/>
    <w:rsid w:val="005B4E1A"/>
    <w:rsid w:val="005B62FF"/>
    <w:rsid w:val="005B65C4"/>
    <w:rsid w:val="005C0A68"/>
    <w:rsid w:val="005C0C92"/>
    <w:rsid w:val="005C18B7"/>
    <w:rsid w:val="005C24B7"/>
    <w:rsid w:val="005C3ABD"/>
    <w:rsid w:val="005C3B30"/>
    <w:rsid w:val="005C4669"/>
    <w:rsid w:val="005C5014"/>
    <w:rsid w:val="005C5BFB"/>
    <w:rsid w:val="005C70BD"/>
    <w:rsid w:val="005C7AB0"/>
    <w:rsid w:val="005D03DF"/>
    <w:rsid w:val="005D284E"/>
    <w:rsid w:val="005D2A45"/>
    <w:rsid w:val="005D3733"/>
    <w:rsid w:val="005D5535"/>
    <w:rsid w:val="005D570D"/>
    <w:rsid w:val="005E1D92"/>
    <w:rsid w:val="005E1EE0"/>
    <w:rsid w:val="005E3419"/>
    <w:rsid w:val="005E3D0E"/>
    <w:rsid w:val="005E4BC2"/>
    <w:rsid w:val="005E6A79"/>
    <w:rsid w:val="005F0633"/>
    <w:rsid w:val="005F0E48"/>
    <w:rsid w:val="005F158A"/>
    <w:rsid w:val="005F211E"/>
    <w:rsid w:val="005F283F"/>
    <w:rsid w:val="005F3FDE"/>
    <w:rsid w:val="005F50C7"/>
    <w:rsid w:val="005F5EBF"/>
    <w:rsid w:val="005F5F19"/>
    <w:rsid w:val="005F66A8"/>
    <w:rsid w:val="005F6901"/>
    <w:rsid w:val="00600492"/>
    <w:rsid w:val="006019D9"/>
    <w:rsid w:val="00601C33"/>
    <w:rsid w:val="00603B9C"/>
    <w:rsid w:val="00604B21"/>
    <w:rsid w:val="006053E4"/>
    <w:rsid w:val="00606782"/>
    <w:rsid w:val="0060717B"/>
    <w:rsid w:val="00607367"/>
    <w:rsid w:val="00607548"/>
    <w:rsid w:val="00607FB0"/>
    <w:rsid w:val="00611497"/>
    <w:rsid w:val="00612C6C"/>
    <w:rsid w:val="00613468"/>
    <w:rsid w:val="006154D1"/>
    <w:rsid w:val="006173EC"/>
    <w:rsid w:val="006175ED"/>
    <w:rsid w:val="00620342"/>
    <w:rsid w:val="006204DD"/>
    <w:rsid w:val="00620FEC"/>
    <w:rsid w:val="00621613"/>
    <w:rsid w:val="00621883"/>
    <w:rsid w:val="006220EF"/>
    <w:rsid w:val="006221F2"/>
    <w:rsid w:val="00622427"/>
    <w:rsid w:val="0062246B"/>
    <w:rsid w:val="00624E68"/>
    <w:rsid w:val="006253AB"/>
    <w:rsid w:val="00625408"/>
    <w:rsid w:val="00625920"/>
    <w:rsid w:val="00625AF2"/>
    <w:rsid w:val="00625D6D"/>
    <w:rsid w:val="00626914"/>
    <w:rsid w:val="00627793"/>
    <w:rsid w:val="006305FA"/>
    <w:rsid w:val="006316F3"/>
    <w:rsid w:val="00631731"/>
    <w:rsid w:val="00631787"/>
    <w:rsid w:val="00631789"/>
    <w:rsid w:val="00631A27"/>
    <w:rsid w:val="00632471"/>
    <w:rsid w:val="006327D3"/>
    <w:rsid w:val="006331EE"/>
    <w:rsid w:val="00633318"/>
    <w:rsid w:val="006334FD"/>
    <w:rsid w:val="0063359D"/>
    <w:rsid w:val="00633644"/>
    <w:rsid w:val="00633E51"/>
    <w:rsid w:val="00633E6B"/>
    <w:rsid w:val="006349F6"/>
    <w:rsid w:val="006356AE"/>
    <w:rsid w:val="00635A22"/>
    <w:rsid w:val="00635A6F"/>
    <w:rsid w:val="00635E98"/>
    <w:rsid w:val="00636AF0"/>
    <w:rsid w:val="00636E41"/>
    <w:rsid w:val="006405BF"/>
    <w:rsid w:val="00641330"/>
    <w:rsid w:val="006415C9"/>
    <w:rsid w:val="00641AF2"/>
    <w:rsid w:val="0064267C"/>
    <w:rsid w:val="006427AC"/>
    <w:rsid w:val="006427B7"/>
    <w:rsid w:val="0064385A"/>
    <w:rsid w:val="0064499C"/>
    <w:rsid w:val="006471A2"/>
    <w:rsid w:val="00647DB2"/>
    <w:rsid w:val="006505CB"/>
    <w:rsid w:val="00652277"/>
    <w:rsid w:val="00652883"/>
    <w:rsid w:val="0065303C"/>
    <w:rsid w:val="006533FC"/>
    <w:rsid w:val="00653451"/>
    <w:rsid w:val="00654329"/>
    <w:rsid w:val="006543C1"/>
    <w:rsid w:val="00654E9C"/>
    <w:rsid w:val="006551C9"/>
    <w:rsid w:val="006561F0"/>
    <w:rsid w:val="00656408"/>
    <w:rsid w:val="00656BE7"/>
    <w:rsid w:val="006571E6"/>
    <w:rsid w:val="0066060E"/>
    <w:rsid w:val="0066065C"/>
    <w:rsid w:val="00661A5B"/>
    <w:rsid w:val="0066220F"/>
    <w:rsid w:val="00663067"/>
    <w:rsid w:val="006634B5"/>
    <w:rsid w:val="0066426F"/>
    <w:rsid w:val="00664BFA"/>
    <w:rsid w:val="00664F03"/>
    <w:rsid w:val="00665737"/>
    <w:rsid w:val="006668AC"/>
    <w:rsid w:val="00666DD3"/>
    <w:rsid w:val="00670E7C"/>
    <w:rsid w:val="006732E6"/>
    <w:rsid w:val="0067388E"/>
    <w:rsid w:val="00674114"/>
    <w:rsid w:val="0067482D"/>
    <w:rsid w:val="0067482F"/>
    <w:rsid w:val="006759F7"/>
    <w:rsid w:val="00675C7F"/>
    <w:rsid w:val="00676159"/>
    <w:rsid w:val="006773CE"/>
    <w:rsid w:val="00677D59"/>
    <w:rsid w:val="00682741"/>
    <w:rsid w:val="00682E1D"/>
    <w:rsid w:val="00683D1C"/>
    <w:rsid w:val="00684AE2"/>
    <w:rsid w:val="00684E80"/>
    <w:rsid w:val="00684F55"/>
    <w:rsid w:val="00685C6F"/>
    <w:rsid w:val="00686BC5"/>
    <w:rsid w:val="0069071D"/>
    <w:rsid w:val="00691979"/>
    <w:rsid w:val="00691990"/>
    <w:rsid w:val="006939FA"/>
    <w:rsid w:val="00693D53"/>
    <w:rsid w:val="00694968"/>
    <w:rsid w:val="00694C72"/>
    <w:rsid w:val="00694EAA"/>
    <w:rsid w:val="006966A3"/>
    <w:rsid w:val="00696939"/>
    <w:rsid w:val="00696B19"/>
    <w:rsid w:val="0069784E"/>
    <w:rsid w:val="00697B91"/>
    <w:rsid w:val="00697CA0"/>
    <w:rsid w:val="00697DAB"/>
    <w:rsid w:val="006A00E6"/>
    <w:rsid w:val="006A0286"/>
    <w:rsid w:val="006A05AE"/>
    <w:rsid w:val="006A19C4"/>
    <w:rsid w:val="006A1A5C"/>
    <w:rsid w:val="006A1FF3"/>
    <w:rsid w:val="006A3FE6"/>
    <w:rsid w:val="006A4D6F"/>
    <w:rsid w:val="006A67E6"/>
    <w:rsid w:val="006B06CD"/>
    <w:rsid w:val="006B0A62"/>
    <w:rsid w:val="006B14D7"/>
    <w:rsid w:val="006B1A6D"/>
    <w:rsid w:val="006B1FAB"/>
    <w:rsid w:val="006B4EB9"/>
    <w:rsid w:val="006B51B3"/>
    <w:rsid w:val="006B56DB"/>
    <w:rsid w:val="006B56FB"/>
    <w:rsid w:val="006B5FD1"/>
    <w:rsid w:val="006B6B14"/>
    <w:rsid w:val="006B734F"/>
    <w:rsid w:val="006C08A3"/>
    <w:rsid w:val="006C183B"/>
    <w:rsid w:val="006C18E1"/>
    <w:rsid w:val="006C1982"/>
    <w:rsid w:val="006C1B4A"/>
    <w:rsid w:val="006C325D"/>
    <w:rsid w:val="006C527E"/>
    <w:rsid w:val="006C5E59"/>
    <w:rsid w:val="006C6456"/>
    <w:rsid w:val="006C64FA"/>
    <w:rsid w:val="006C6D02"/>
    <w:rsid w:val="006C74D4"/>
    <w:rsid w:val="006C7D32"/>
    <w:rsid w:val="006D1367"/>
    <w:rsid w:val="006D1EF3"/>
    <w:rsid w:val="006D3BA5"/>
    <w:rsid w:val="006D3F4E"/>
    <w:rsid w:val="006D4B22"/>
    <w:rsid w:val="006D52B1"/>
    <w:rsid w:val="006D586C"/>
    <w:rsid w:val="006D65E6"/>
    <w:rsid w:val="006D6841"/>
    <w:rsid w:val="006D7B2F"/>
    <w:rsid w:val="006E0317"/>
    <w:rsid w:val="006E09A7"/>
    <w:rsid w:val="006E0EB5"/>
    <w:rsid w:val="006E1885"/>
    <w:rsid w:val="006E224A"/>
    <w:rsid w:val="006E42E9"/>
    <w:rsid w:val="006E4CCB"/>
    <w:rsid w:val="006E4D1D"/>
    <w:rsid w:val="006E4ECE"/>
    <w:rsid w:val="006E5911"/>
    <w:rsid w:val="006E6261"/>
    <w:rsid w:val="006E7120"/>
    <w:rsid w:val="006F2306"/>
    <w:rsid w:val="006F3447"/>
    <w:rsid w:val="006F42F3"/>
    <w:rsid w:val="006F4492"/>
    <w:rsid w:val="006F566D"/>
    <w:rsid w:val="006F5993"/>
    <w:rsid w:val="006F6818"/>
    <w:rsid w:val="006F6E68"/>
    <w:rsid w:val="006F75F2"/>
    <w:rsid w:val="006F7CFB"/>
    <w:rsid w:val="00700049"/>
    <w:rsid w:val="00700356"/>
    <w:rsid w:val="00700D0E"/>
    <w:rsid w:val="00701C66"/>
    <w:rsid w:val="00702DBC"/>
    <w:rsid w:val="00702F50"/>
    <w:rsid w:val="00703853"/>
    <w:rsid w:val="00703B04"/>
    <w:rsid w:val="0070407E"/>
    <w:rsid w:val="007048EE"/>
    <w:rsid w:val="00704936"/>
    <w:rsid w:val="00704A33"/>
    <w:rsid w:val="00705E39"/>
    <w:rsid w:val="00706748"/>
    <w:rsid w:val="0070788B"/>
    <w:rsid w:val="00707A4F"/>
    <w:rsid w:val="00710259"/>
    <w:rsid w:val="007112DF"/>
    <w:rsid w:val="007124FB"/>
    <w:rsid w:val="00713BC2"/>
    <w:rsid w:val="00714665"/>
    <w:rsid w:val="007147E9"/>
    <w:rsid w:val="00716A42"/>
    <w:rsid w:val="00716AC4"/>
    <w:rsid w:val="0071751B"/>
    <w:rsid w:val="007205E9"/>
    <w:rsid w:val="00721319"/>
    <w:rsid w:val="007213FE"/>
    <w:rsid w:val="0072153E"/>
    <w:rsid w:val="007217D7"/>
    <w:rsid w:val="00722629"/>
    <w:rsid w:val="00722D22"/>
    <w:rsid w:val="00723599"/>
    <w:rsid w:val="007252A4"/>
    <w:rsid w:val="00725E22"/>
    <w:rsid w:val="007263A7"/>
    <w:rsid w:val="007264AC"/>
    <w:rsid w:val="00727807"/>
    <w:rsid w:val="00730DC0"/>
    <w:rsid w:val="00730DC8"/>
    <w:rsid w:val="0073170B"/>
    <w:rsid w:val="007318B9"/>
    <w:rsid w:val="007321D4"/>
    <w:rsid w:val="0073296D"/>
    <w:rsid w:val="0073588C"/>
    <w:rsid w:val="007363E4"/>
    <w:rsid w:val="00737672"/>
    <w:rsid w:val="00741134"/>
    <w:rsid w:val="00742673"/>
    <w:rsid w:val="00742AF4"/>
    <w:rsid w:val="007440C2"/>
    <w:rsid w:val="00744789"/>
    <w:rsid w:val="00745F6F"/>
    <w:rsid w:val="007465A2"/>
    <w:rsid w:val="00746848"/>
    <w:rsid w:val="007469BE"/>
    <w:rsid w:val="00750808"/>
    <w:rsid w:val="00751A02"/>
    <w:rsid w:val="0075301D"/>
    <w:rsid w:val="0075352B"/>
    <w:rsid w:val="007548B9"/>
    <w:rsid w:val="007552E5"/>
    <w:rsid w:val="00755AA5"/>
    <w:rsid w:val="0075738C"/>
    <w:rsid w:val="00757944"/>
    <w:rsid w:val="007579D4"/>
    <w:rsid w:val="00760506"/>
    <w:rsid w:val="00761538"/>
    <w:rsid w:val="007617C7"/>
    <w:rsid w:val="007637F8"/>
    <w:rsid w:val="00763D6B"/>
    <w:rsid w:val="007644FE"/>
    <w:rsid w:val="0076476A"/>
    <w:rsid w:val="00764EFE"/>
    <w:rsid w:val="00765409"/>
    <w:rsid w:val="007655D0"/>
    <w:rsid w:val="00770772"/>
    <w:rsid w:val="007709BF"/>
    <w:rsid w:val="00770B22"/>
    <w:rsid w:val="00771AC1"/>
    <w:rsid w:val="0077266B"/>
    <w:rsid w:val="0077281C"/>
    <w:rsid w:val="0077378A"/>
    <w:rsid w:val="007739E2"/>
    <w:rsid w:val="00774486"/>
    <w:rsid w:val="00776351"/>
    <w:rsid w:val="0077678C"/>
    <w:rsid w:val="00777408"/>
    <w:rsid w:val="00777CA6"/>
    <w:rsid w:val="0078052A"/>
    <w:rsid w:val="00781540"/>
    <w:rsid w:val="00781C29"/>
    <w:rsid w:val="00782188"/>
    <w:rsid w:val="00782406"/>
    <w:rsid w:val="0078293D"/>
    <w:rsid w:val="007834E8"/>
    <w:rsid w:val="00783840"/>
    <w:rsid w:val="00783D77"/>
    <w:rsid w:val="007842FB"/>
    <w:rsid w:val="0078459E"/>
    <w:rsid w:val="00784936"/>
    <w:rsid w:val="00785574"/>
    <w:rsid w:val="0078646C"/>
    <w:rsid w:val="0078713E"/>
    <w:rsid w:val="00790BEE"/>
    <w:rsid w:val="00791061"/>
    <w:rsid w:val="00791574"/>
    <w:rsid w:val="007919E8"/>
    <w:rsid w:val="00791DF7"/>
    <w:rsid w:val="00792A9D"/>
    <w:rsid w:val="007937A1"/>
    <w:rsid w:val="00793D1F"/>
    <w:rsid w:val="00793EF4"/>
    <w:rsid w:val="007945DF"/>
    <w:rsid w:val="0079494C"/>
    <w:rsid w:val="00794FF4"/>
    <w:rsid w:val="00795038"/>
    <w:rsid w:val="00795E84"/>
    <w:rsid w:val="0079637C"/>
    <w:rsid w:val="007971F0"/>
    <w:rsid w:val="00797328"/>
    <w:rsid w:val="007973C3"/>
    <w:rsid w:val="007A00E1"/>
    <w:rsid w:val="007A0984"/>
    <w:rsid w:val="007A2963"/>
    <w:rsid w:val="007A2FE3"/>
    <w:rsid w:val="007A42BD"/>
    <w:rsid w:val="007A47D5"/>
    <w:rsid w:val="007A4E70"/>
    <w:rsid w:val="007A534D"/>
    <w:rsid w:val="007A58C7"/>
    <w:rsid w:val="007A6647"/>
    <w:rsid w:val="007A74FB"/>
    <w:rsid w:val="007B0305"/>
    <w:rsid w:val="007B0FF1"/>
    <w:rsid w:val="007B102E"/>
    <w:rsid w:val="007B198D"/>
    <w:rsid w:val="007B2820"/>
    <w:rsid w:val="007B2985"/>
    <w:rsid w:val="007B3211"/>
    <w:rsid w:val="007B39D6"/>
    <w:rsid w:val="007B3C95"/>
    <w:rsid w:val="007B59DA"/>
    <w:rsid w:val="007B615A"/>
    <w:rsid w:val="007B6C10"/>
    <w:rsid w:val="007B7387"/>
    <w:rsid w:val="007B779C"/>
    <w:rsid w:val="007B7A78"/>
    <w:rsid w:val="007C1024"/>
    <w:rsid w:val="007C159B"/>
    <w:rsid w:val="007C545F"/>
    <w:rsid w:val="007D0E11"/>
    <w:rsid w:val="007D18F4"/>
    <w:rsid w:val="007D22BC"/>
    <w:rsid w:val="007D255F"/>
    <w:rsid w:val="007D40B9"/>
    <w:rsid w:val="007D46A2"/>
    <w:rsid w:val="007D4F64"/>
    <w:rsid w:val="007D5513"/>
    <w:rsid w:val="007D60CC"/>
    <w:rsid w:val="007D7456"/>
    <w:rsid w:val="007D79D5"/>
    <w:rsid w:val="007E04F2"/>
    <w:rsid w:val="007E1B68"/>
    <w:rsid w:val="007E255E"/>
    <w:rsid w:val="007E3283"/>
    <w:rsid w:val="007E37C0"/>
    <w:rsid w:val="007E48BD"/>
    <w:rsid w:val="007E6C4B"/>
    <w:rsid w:val="007E72A1"/>
    <w:rsid w:val="007F11B6"/>
    <w:rsid w:val="007F1896"/>
    <w:rsid w:val="007F210E"/>
    <w:rsid w:val="007F3097"/>
    <w:rsid w:val="007F390C"/>
    <w:rsid w:val="007F3ACC"/>
    <w:rsid w:val="007F3D71"/>
    <w:rsid w:val="007F3F39"/>
    <w:rsid w:val="007F49C2"/>
    <w:rsid w:val="007F67F5"/>
    <w:rsid w:val="00800E97"/>
    <w:rsid w:val="008017C4"/>
    <w:rsid w:val="008018F3"/>
    <w:rsid w:val="008025C7"/>
    <w:rsid w:val="008034F9"/>
    <w:rsid w:val="008037A6"/>
    <w:rsid w:val="00804D2C"/>
    <w:rsid w:val="0080597B"/>
    <w:rsid w:val="008063C7"/>
    <w:rsid w:val="008068F0"/>
    <w:rsid w:val="00807BBF"/>
    <w:rsid w:val="00807EBD"/>
    <w:rsid w:val="0081189E"/>
    <w:rsid w:val="00812567"/>
    <w:rsid w:val="00813FE6"/>
    <w:rsid w:val="0081401D"/>
    <w:rsid w:val="0081502A"/>
    <w:rsid w:val="00815BC3"/>
    <w:rsid w:val="00815ED9"/>
    <w:rsid w:val="00816F22"/>
    <w:rsid w:val="0081728F"/>
    <w:rsid w:val="00817B9B"/>
    <w:rsid w:val="00817DDD"/>
    <w:rsid w:val="00821D86"/>
    <w:rsid w:val="0082317C"/>
    <w:rsid w:val="008231FB"/>
    <w:rsid w:val="00824200"/>
    <w:rsid w:val="00825BE9"/>
    <w:rsid w:val="00826EB1"/>
    <w:rsid w:val="008279F2"/>
    <w:rsid w:val="00831125"/>
    <w:rsid w:val="008311CE"/>
    <w:rsid w:val="0083160F"/>
    <w:rsid w:val="00831B3C"/>
    <w:rsid w:val="00833FE1"/>
    <w:rsid w:val="00834B28"/>
    <w:rsid w:val="00835F02"/>
    <w:rsid w:val="00836368"/>
    <w:rsid w:val="008405E1"/>
    <w:rsid w:val="008406D7"/>
    <w:rsid w:val="00840BCF"/>
    <w:rsid w:val="00842B39"/>
    <w:rsid w:val="0084572B"/>
    <w:rsid w:val="0084585C"/>
    <w:rsid w:val="008458D6"/>
    <w:rsid w:val="008477D9"/>
    <w:rsid w:val="00850C39"/>
    <w:rsid w:val="0085147C"/>
    <w:rsid w:val="008516AE"/>
    <w:rsid w:val="00855FB2"/>
    <w:rsid w:val="00855FF8"/>
    <w:rsid w:val="00856272"/>
    <w:rsid w:val="008562BE"/>
    <w:rsid w:val="008562C7"/>
    <w:rsid w:val="00857141"/>
    <w:rsid w:val="008605BA"/>
    <w:rsid w:val="00860D54"/>
    <w:rsid w:val="008621CC"/>
    <w:rsid w:val="00863804"/>
    <w:rsid w:val="00863EC8"/>
    <w:rsid w:val="00864D94"/>
    <w:rsid w:val="00864F03"/>
    <w:rsid w:val="008651B7"/>
    <w:rsid w:val="008652A7"/>
    <w:rsid w:val="008652CA"/>
    <w:rsid w:val="008656E9"/>
    <w:rsid w:val="00866043"/>
    <w:rsid w:val="00866D1A"/>
    <w:rsid w:val="008670BC"/>
    <w:rsid w:val="00867514"/>
    <w:rsid w:val="00867C0C"/>
    <w:rsid w:val="008711E8"/>
    <w:rsid w:val="00872D6D"/>
    <w:rsid w:val="0087331F"/>
    <w:rsid w:val="00874180"/>
    <w:rsid w:val="008774B6"/>
    <w:rsid w:val="00877A8F"/>
    <w:rsid w:val="00880349"/>
    <w:rsid w:val="00881ADE"/>
    <w:rsid w:val="00881B16"/>
    <w:rsid w:val="00881B56"/>
    <w:rsid w:val="00884416"/>
    <w:rsid w:val="00884C4C"/>
    <w:rsid w:val="00886FF2"/>
    <w:rsid w:val="00887332"/>
    <w:rsid w:val="00887865"/>
    <w:rsid w:val="008900D8"/>
    <w:rsid w:val="00890718"/>
    <w:rsid w:val="00890B8A"/>
    <w:rsid w:val="00890E97"/>
    <w:rsid w:val="00891B7D"/>
    <w:rsid w:val="008923BD"/>
    <w:rsid w:val="00893388"/>
    <w:rsid w:val="00893A76"/>
    <w:rsid w:val="008946F5"/>
    <w:rsid w:val="00894F71"/>
    <w:rsid w:val="00896B6D"/>
    <w:rsid w:val="00896E40"/>
    <w:rsid w:val="008A26EE"/>
    <w:rsid w:val="008A2B74"/>
    <w:rsid w:val="008A2D67"/>
    <w:rsid w:val="008A5397"/>
    <w:rsid w:val="008A543C"/>
    <w:rsid w:val="008A5491"/>
    <w:rsid w:val="008A5648"/>
    <w:rsid w:val="008A6F5F"/>
    <w:rsid w:val="008A7837"/>
    <w:rsid w:val="008B09ED"/>
    <w:rsid w:val="008B0D55"/>
    <w:rsid w:val="008B1E67"/>
    <w:rsid w:val="008B3C8D"/>
    <w:rsid w:val="008B52D4"/>
    <w:rsid w:val="008B5BB6"/>
    <w:rsid w:val="008B6D59"/>
    <w:rsid w:val="008B7D1E"/>
    <w:rsid w:val="008C01E5"/>
    <w:rsid w:val="008C0CFF"/>
    <w:rsid w:val="008C0D4C"/>
    <w:rsid w:val="008C0F5B"/>
    <w:rsid w:val="008C1DD7"/>
    <w:rsid w:val="008C2403"/>
    <w:rsid w:val="008C25B8"/>
    <w:rsid w:val="008C305F"/>
    <w:rsid w:val="008C45E8"/>
    <w:rsid w:val="008C50C1"/>
    <w:rsid w:val="008C711D"/>
    <w:rsid w:val="008C7C35"/>
    <w:rsid w:val="008C7D44"/>
    <w:rsid w:val="008D0353"/>
    <w:rsid w:val="008D05FB"/>
    <w:rsid w:val="008D17A9"/>
    <w:rsid w:val="008D2308"/>
    <w:rsid w:val="008D46EA"/>
    <w:rsid w:val="008D507B"/>
    <w:rsid w:val="008D58FA"/>
    <w:rsid w:val="008D62E6"/>
    <w:rsid w:val="008D65CB"/>
    <w:rsid w:val="008D7470"/>
    <w:rsid w:val="008E0A8A"/>
    <w:rsid w:val="008E1407"/>
    <w:rsid w:val="008E19E2"/>
    <w:rsid w:val="008E2D90"/>
    <w:rsid w:val="008E2E86"/>
    <w:rsid w:val="008E3ABE"/>
    <w:rsid w:val="008E4807"/>
    <w:rsid w:val="008E4FF9"/>
    <w:rsid w:val="008E50EE"/>
    <w:rsid w:val="008E60C7"/>
    <w:rsid w:val="008E69B4"/>
    <w:rsid w:val="008E6FED"/>
    <w:rsid w:val="008E71B1"/>
    <w:rsid w:val="008E76D4"/>
    <w:rsid w:val="008E7F6A"/>
    <w:rsid w:val="008F01A7"/>
    <w:rsid w:val="008F08C7"/>
    <w:rsid w:val="008F0ABC"/>
    <w:rsid w:val="008F0D16"/>
    <w:rsid w:val="008F145B"/>
    <w:rsid w:val="008F19A1"/>
    <w:rsid w:val="008F3750"/>
    <w:rsid w:val="008F3A05"/>
    <w:rsid w:val="008F3A0A"/>
    <w:rsid w:val="008F459B"/>
    <w:rsid w:val="008F6EA8"/>
    <w:rsid w:val="00900573"/>
    <w:rsid w:val="00900638"/>
    <w:rsid w:val="00900FC8"/>
    <w:rsid w:val="009059E2"/>
    <w:rsid w:val="009064DA"/>
    <w:rsid w:val="00907C9B"/>
    <w:rsid w:val="00907F03"/>
    <w:rsid w:val="0091069E"/>
    <w:rsid w:val="00910B7F"/>
    <w:rsid w:val="009119AD"/>
    <w:rsid w:val="00913573"/>
    <w:rsid w:val="009146CA"/>
    <w:rsid w:val="00914FD6"/>
    <w:rsid w:val="00917DB8"/>
    <w:rsid w:val="00917E65"/>
    <w:rsid w:val="00920918"/>
    <w:rsid w:val="00921B76"/>
    <w:rsid w:val="0092258D"/>
    <w:rsid w:val="00922657"/>
    <w:rsid w:val="00922BB5"/>
    <w:rsid w:val="009230AA"/>
    <w:rsid w:val="009238B5"/>
    <w:rsid w:val="009248BA"/>
    <w:rsid w:val="009248CA"/>
    <w:rsid w:val="00924C4A"/>
    <w:rsid w:val="009255F2"/>
    <w:rsid w:val="009256F7"/>
    <w:rsid w:val="009259A2"/>
    <w:rsid w:val="00927026"/>
    <w:rsid w:val="00930348"/>
    <w:rsid w:val="009333BE"/>
    <w:rsid w:val="009334A4"/>
    <w:rsid w:val="00933DDB"/>
    <w:rsid w:val="00933E3B"/>
    <w:rsid w:val="00934248"/>
    <w:rsid w:val="009355E8"/>
    <w:rsid w:val="00936C72"/>
    <w:rsid w:val="00937CBA"/>
    <w:rsid w:val="009411C9"/>
    <w:rsid w:val="00941FF8"/>
    <w:rsid w:val="009441B7"/>
    <w:rsid w:val="009451D9"/>
    <w:rsid w:val="00946402"/>
    <w:rsid w:val="00946D97"/>
    <w:rsid w:val="00946E4D"/>
    <w:rsid w:val="00947379"/>
    <w:rsid w:val="00947540"/>
    <w:rsid w:val="0095068C"/>
    <w:rsid w:val="009511EB"/>
    <w:rsid w:val="00951362"/>
    <w:rsid w:val="0095427C"/>
    <w:rsid w:val="00954506"/>
    <w:rsid w:val="009551F5"/>
    <w:rsid w:val="0095532F"/>
    <w:rsid w:val="00957BE1"/>
    <w:rsid w:val="00960109"/>
    <w:rsid w:val="00960D11"/>
    <w:rsid w:val="00960FF6"/>
    <w:rsid w:val="0096158B"/>
    <w:rsid w:val="00961DD1"/>
    <w:rsid w:val="009626CD"/>
    <w:rsid w:val="00963073"/>
    <w:rsid w:val="00963ABF"/>
    <w:rsid w:val="009642B0"/>
    <w:rsid w:val="00965F63"/>
    <w:rsid w:val="009671EE"/>
    <w:rsid w:val="009676E7"/>
    <w:rsid w:val="00967E27"/>
    <w:rsid w:val="00970E35"/>
    <w:rsid w:val="0097181C"/>
    <w:rsid w:val="009722F0"/>
    <w:rsid w:val="009734BA"/>
    <w:rsid w:val="00973A4C"/>
    <w:rsid w:val="00976AED"/>
    <w:rsid w:val="0097742F"/>
    <w:rsid w:val="00977962"/>
    <w:rsid w:val="009779E1"/>
    <w:rsid w:val="00977FA1"/>
    <w:rsid w:val="0098118A"/>
    <w:rsid w:val="00982BD5"/>
    <w:rsid w:val="00982FAA"/>
    <w:rsid w:val="00986841"/>
    <w:rsid w:val="00986F24"/>
    <w:rsid w:val="00990DB5"/>
    <w:rsid w:val="00992755"/>
    <w:rsid w:val="00993038"/>
    <w:rsid w:val="00993EA4"/>
    <w:rsid w:val="00994443"/>
    <w:rsid w:val="00995FC5"/>
    <w:rsid w:val="00997290"/>
    <w:rsid w:val="009A0BDA"/>
    <w:rsid w:val="009A0E9D"/>
    <w:rsid w:val="009A1F0D"/>
    <w:rsid w:val="009A2373"/>
    <w:rsid w:val="009A377C"/>
    <w:rsid w:val="009A3F12"/>
    <w:rsid w:val="009A405C"/>
    <w:rsid w:val="009A417A"/>
    <w:rsid w:val="009A4C6C"/>
    <w:rsid w:val="009A4C8A"/>
    <w:rsid w:val="009A5235"/>
    <w:rsid w:val="009A534D"/>
    <w:rsid w:val="009A63EF"/>
    <w:rsid w:val="009B0F17"/>
    <w:rsid w:val="009B11B1"/>
    <w:rsid w:val="009B126B"/>
    <w:rsid w:val="009B27D9"/>
    <w:rsid w:val="009B28A8"/>
    <w:rsid w:val="009B2FE0"/>
    <w:rsid w:val="009B46F8"/>
    <w:rsid w:val="009B4839"/>
    <w:rsid w:val="009B4DBD"/>
    <w:rsid w:val="009B588E"/>
    <w:rsid w:val="009B5C4A"/>
    <w:rsid w:val="009B7B66"/>
    <w:rsid w:val="009C0399"/>
    <w:rsid w:val="009C0D85"/>
    <w:rsid w:val="009C1BF3"/>
    <w:rsid w:val="009C1FCA"/>
    <w:rsid w:val="009C2BA0"/>
    <w:rsid w:val="009C3D6E"/>
    <w:rsid w:val="009C4949"/>
    <w:rsid w:val="009C4980"/>
    <w:rsid w:val="009C62B5"/>
    <w:rsid w:val="009C6658"/>
    <w:rsid w:val="009C799E"/>
    <w:rsid w:val="009C7FBC"/>
    <w:rsid w:val="009D15C2"/>
    <w:rsid w:val="009D4BB0"/>
    <w:rsid w:val="009D4C42"/>
    <w:rsid w:val="009D54BA"/>
    <w:rsid w:val="009D58E0"/>
    <w:rsid w:val="009D5AC2"/>
    <w:rsid w:val="009D5BAC"/>
    <w:rsid w:val="009D5FA9"/>
    <w:rsid w:val="009D6C9B"/>
    <w:rsid w:val="009D7373"/>
    <w:rsid w:val="009D7726"/>
    <w:rsid w:val="009E055A"/>
    <w:rsid w:val="009E0E64"/>
    <w:rsid w:val="009E0E89"/>
    <w:rsid w:val="009E1FD8"/>
    <w:rsid w:val="009E2739"/>
    <w:rsid w:val="009E3391"/>
    <w:rsid w:val="009E3C1F"/>
    <w:rsid w:val="009E3FC2"/>
    <w:rsid w:val="009E4089"/>
    <w:rsid w:val="009E55A0"/>
    <w:rsid w:val="009E68DD"/>
    <w:rsid w:val="009E6C74"/>
    <w:rsid w:val="009E7D06"/>
    <w:rsid w:val="009F0490"/>
    <w:rsid w:val="009F0B54"/>
    <w:rsid w:val="009F0FF0"/>
    <w:rsid w:val="009F2B01"/>
    <w:rsid w:val="009F318C"/>
    <w:rsid w:val="009F35C1"/>
    <w:rsid w:val="009F40E1"/>
    <w:rsid w:val="009F4576"/>
    <w:rsid w:val="009F45EF"/>
    <w:rsid w:val="009F4E54"/>
    <w:rsid w:val="009F5384"/>
    <w:rsid w:val="009F5586"/>
    <w:rsid w:val="009F569E"/>
    <w:rsid w:val="009F5F8E"/>
    <w:rsid w:val="009F6338"/>
    <w:rsid w:val="009F6BCA"/>
    <w:rsid w:val="009F6EBF"/>
    <w:rsid w:val="009F6F12"/>
    <w:rsid w:val="009F6F28"/>
    <w:rsid w:val="009F70E3"/>
    <w:rsid w:val="009F76C8"/>
    <w:rsid w:val="00A00C06"/>
    <w:rsid w:val="00A00CC8"/>
    <w:rsid w:val="00A02177"/>
    <w:rsid w:val="00A02259"/>
    <w:rsid w:val="00A02356"/>
    <w:rsid w:val="00A0247D"/>
    <w:rsid w:val="00A040AC"/>
    <w:rsid w:val="00A049DA"/>
    <w:rsid w:val="00A05144"/>
    <w:rsid w:val="00A114C7"/>
    <w:rsid w:val="00A1167A"/>
    <w:rsid w:val="00A119D2"/>
    <w:rsid w:val="00A1216F"/>
    <w:rsid w:val="00A123A8"/>
    <w:rsid w:val="00A12A05"/>
    <w:rsid w:val="00A13F60"/>
    <w:rsid w:val="00A155E2"/>
    <w:rsid w:val="00A159BD"/>
    <w:rsid w:val="00A15A21"/>
    <w:rsid w:val="00A15A3F"/>
    <w:rsid w:val="00A15FA9"/>
    <w:rsid w:val="00A16D7E"/>
    <w:rsid w:val="00A21379"/>
    <w:rsid w:val="00A22565"/>
    <w:rsid w:val="00A22579"/>
    <w:rsid w:val="00A235FB"/>
    <w:rsid w:val="00A237D6"/>
    <w:rsid w:val="00A2448E"/>
    <w:rsid w:val="00A24FAB"/>
    <w:rsid w:val="00A27C09"/>
    <w:rsid w:val="00A305ED"/>
    <w:rsid w:val="00A31341"/>
    <w:rsid w:val="00A32710"/>
    <w:rsid w:val="00A34958"/>
    <w:rsid w:val="00A36888"/>
    <w:rsid w:val="00A36C88"/>
    <w:rsid w:val="00A3704B"/>
    <w:rsid w:val="00A37286"/>
    <w:rsid w:val="00A40A7D"/>
    <w:rsid w:val="00A41FCD"/>
    <w:rsid w:val="00A43286"/>
    <w:rsid w:val="00A434C7"/>
    <w:rsid w:val="00A436F3"/>
    <w:rsid w:val="00A43C63"/>
    <w:rsid w:val="00A4439B"/>
    <w:rsid w:val="00A447C8"/>
    <w:rsid w:val="00A4552C"/>
    <w:rsid w:val="00A45C94"/>
    <w:rsid w:val="00A46A66"/>
    <w:rsid w:val="00A4717C"/>
    <w:rsid w:val="00A47249"/>
    <w:rsid w:val="00A51DEB"/>
    <w:rsid w:val="00A51F59"/>
    <w:rsid w:val="00A55822"/>
    <w:rsid w:val="00A560C9"/>
    <w:rsid w:val="00A561EE"/>
    <w:rsid w:val="00A56849"/>
    <w:rsid w:val="00A605A0"/>
    <w:rsid w:val="00A615CD"/>
    <w:rsid w:val="00A61F69"/>
    <w:rsid w:val="00A6236D"/>
    <w:rsid w:val="00A634C5"/>
    <w:rsid w:val="00A645BE"/>
    <w:rsid w:val="00A64A4F"/>
    <w:rsid w:val="00A652F0"/>
    <w:rsid w:val="00A65402"/>
    <w:rsid w:val="00A65E12"/>
    <w:rsid w:val="00A66B3F"/>
    <w:rsid w:val="00A7021A"/>
    <w:rsid w:val="00A71621"/>
    <w:rsid w:val="00A72670"/>
    <w:rsid w:val="00A72E6C"/>
    <w:rsid w:val="00A73D56"/>
    <w:rsid w:val="00A77212"/>
    <w:rsid w:val="00A77633"/>
    <w:rsid w:val="00A77A7F"/>
    <w:rsid w:val="00A80B49"/>
    <w:rsid w:val="00A826DA"/>
    <w:rsid w:val="00A82BCC"/>
    <w:rsid w:val="00A8387F"/>
    <w:rsid w:val="00A83937"/>
    <w:rsid w:val="00A848A3"/>
    <w:rsid w:val="00A84D22"/>
    <w:rsid w:val="00A85550"/>
    <w:rsid w:val="00A85B83"/>
    <w:rsid w:val="00A8662B"/>
    <w:rsid w:val="00A87522"/>
    <w:rsid w:val="00A87CE1"/>
    <w:rsid w:val="00A91715"/>
    <w:rsid w:val="00A92D61"/>
    <w:rsid w:val="00A930AE"/>
    <w:rsid w:val="00A9379A"/>
    <w:rsid w:val="00A93896"/>
    <w:rsid w:val="00A94FD8"/>
    <w:rsid w:val="00A96306"/>
    <w:rsid w:val="00A975CC"/>
    <w:rsid w:val="00A97E72"/>
    <w:rsid w:val="00AA01D2"/>
    <w:rsid w:val="00AA1318"/>
    <w:rsid w:val="00AA223B"/>
    <w:rsid w:val="00AA2DC9"/>
    <w:rsid w:val="00AA2DF2"/>
    <w:rsid w:val="00AA2E40"/>
    <w:rsid w:val="00AA2E87"/>
    <w:rsid w:val="00AA3940"/>
    <w:rsid w:val="00AA41BC"/>
    <w:rsid w:val="00AA4947"/>
    <w:rsid w:val="00AA52BB"/>
    <w:rsid w:val="00AA6E55"/>
    <w:rsid w:val="00AB04B4"/>
    <w:rsid w:val="00AB21A1"/>
    <w:rsid w:val="00AB2B77"/>
    <w:rsid w:val="00AB2C2A"/>
    <w:rsid w:val="00AB3128"/>
    <w:rsid w:val="00AB3A3F"/>
    <w:rsid w:val="00AB4A0F"/>
    <w:rsid w:val="00AB4E1D"/>
    <w:rsid w:val="00AB5703"/>
    <w:rsid w:val="00AB5726"/>
    <w:rsid w:val="00AB58F2"/>
    <w:rsid w:val="00AB6701"/>
    <w:rsid w:val="00AB6BB1"/>
    <w:rsid w:val="00AB74D8"/>
    <w:rsid w:val="00AB7591"/>
    <w:rsid w:val="00AB76C8"/>
    <w:rsid w:val="00AB7A3E"/>
    <w:rsid w:val="00AC0214"/>
    <w:rsid w:val="00AC02DF"/>
    <w:rsid w:val="00AC0899"/>
    <w:rsid w:val="00AC0928"/>
    <w:rsid w:val="00AC0B21"/>
    <w:rsid w:val="00AC0D45"/>
    <w:rsid w:val="00AC1656"/>
    <w:rsid w:val="00AC1B91"/>
    <w:rsid w:val="00AC243C"/>
    <w:rsid w:val="00AC3417"/>
    <w:rsid w:val="00AC3893"/>
    <w:rsid w:val="00AC3ECA"/>
    <w:rsid w:val="00AC4BB0"/>
    <w:rsid w:val="00AC59EB"/>
    <w:rsid w:val="00AC6341"/>
    <w:rsid w:val="00AC6D91"/>
    <w:rsid w:val="00AC6E62"/>
    <w:rsid w:val="00AC713C"/>
    <w:rsid w:val="00AC7B94"/>
    <w:rsid w:val="00AD07FA"/>
    <w:rsid w:val="00AD1345"/>
    <w:rsid w:val="00AD2592"/>
    <w:rsid w:val="00AD406C"/>
    <w:rsid w:val="00AD4418"/>
    <w:rsid w:val="00AD46FD"/>
    <w:rsid w:val="00AD4725"/>
    <w:rsid w:val="00AD4C5F"/>
    <w:rsid w:val="00AD70A5"/>
    <w:rsid w:val="00AD786A"/>
    <w:rsid w:val="00AE0310"/>
    <w:rsid w:val="00AE14BA"/>
    <w:rsid w:val="00AE1A26"/>
    <w:rsid w:val="00AE1ED0"/>
    <w:rsid w:val="00AE28C6"/>
    <w:rsid w:val="00AE352B"/>
    <w:rsid w:val="00AE3A0B"/>
    <w:rsid w:val="00AE3A47"/>
    <w:rsid w:val="00AE4A16"/>
    <w:rsid w:val="00AE52C3"/>
    <w:rsid w:val="00AE52DF"/>
    <w:rsid w:val="00AE5604"/>
    <w:rsid w:val="00AE57E6"/>
    <w:rsid w:val="00AE664A"/>
    <w:rsid w:val="00AF124F"/>
    <w:rsid w:val="00AF18FE"/>
    <w:rsid w:val="00AF2BF4"/>
    <w:rsid w:val="00AF2BFC"/>
    <w:rsid w:val="00AF3AE7"/>
    <w:rsid w:val="00AF3DAA"/>
    <w:rsid w:val="00AF4357"/>
    <w:rsid w:val="00AF476F"/>
    <w:rsid w:val="00AF5324"/>
    <w:rsid w:val="00AF5721"/>
    <w:rsid w:val="00AF5A64"/>
    <w:rsid w:val="00AF5B5D"/>
    <w:rsid w:val="00AF5BAB"/>
    <w:rsid w:val="00AF5C9E"/>
    <w:rsid w:val="00AF5E22"/>
    <w:rsid w:val="00AF5FD5"/>
    <w:rsid w:val="00AF618C"/>
    <w:rsid w:val="00AF74DE"/>
    <w:rsid w:val="00AF782F"/>
    <w:rsid w:val="00B013EA"/>
    <w:rsid w:val="00B0141A"/>
    <w:rsid w:val="00B02019"/>
    <w:rsid w:val="00B028F5"/>
    <w:rsid w:val="00B02CE1"/>
    <w:rsid w:val="00B03231"/>
    <w:rsid w:val="00B0373B"/>
    <w:rsid w:val="00B039E6"/>
    <w:rsid w:val="00B04E45"/>
    <w:rsid w:val="00B05053"/>
    <w:rsid w:val="00B0623C"/>
    <w:rsid w:val="00B06521"/>
    <w:rsid w:val="00B071E0"/>
    <w:rsid w:val="00B078B4"/>
    <w:rsid w:val="00B07CC9"/>
    <w:rsid w:val="00B07DAF"/>
    <w:rsid w:val="00B10324"/>
    <w:rsid w:val="00B12080"/>
    <w:rsid w:val="00B12398"/>
    <w:rsid w:val="00B12A10"/>
    <w:rsid w:val="00B14B2D"/>
    <w:rsid w:val="00B16462"/>
    <w:rsid w:val="00B165A0"/>
    <w:rsid w:val="00B178F2"/>
    <w:rsid w:val="00B17957"/>
    <w:rsid w:val="00B20738"/>
    <w:rsid w:val="00B2102A"/>
    <w:rsid w:val="00B2287E"/>
    <w:rsid w:val="00B236A5"/>
    <w:rsid w:val="00B23732"/>
    <w:rsid w:val="00B25B7C"/>
    <w:rsid w:val="00B269A2"/>
    <w:rsid w:val="00B30334"/>
    <w:rsid w:val="00B314A3"/>
    <w:rsid w:val="00B32414"/>
    <w:rsid w:val="00B332CB"/>
    <w:rsid w:val="00B33380"/>
    <w:rsid w:val="00B33B2A"/>
    <w:rsid w:val="00B34D20"/>
    <w:rsid w:val="00B363A5"/>
    <w:rsid w:val="00B36FC1"/>
    <w:rsid w:val="00B37140"/>
    <w:rsid w:val="00B3770D"/>
    <w:rsid w:val="00B37B35"/>
    <w:rsid w:val="00B401D6"/>
    <w:rsid w:val="00B40346"/>
    <w:rsid w:val="00B40631"/>
    <w:rsid w:val="00B41F7B"/>
    <w:rsid w:val="00B436BA"/>
    <w:rsid w:val="00B43979"/>
    <w:rsid w:val="00B43A28"/>
    <w:rsid w:val="00B43BE2"/>
    <w:rsid w:val="00B441A7"/>
    <w:rsid w:val="00B45937"/>
    <w:rsid w:val="00B4627F"/>
    <w:rsid w:val="00B46E95"/>
    <w:rsid w:val="00B47E3D"/>
    <w:rsid w:val="00B50DF8"/>
    <w:rsid w:val="00B529F7"/>
    <w:rsid w:val="00B53629"/>
    <w:rsid w:val="00B53AED"/>
    <w:rsid w:val="00B54C6D"/>
    <w:rsid w:val="00B56BF7"/>
    <w:rsid w:val="00B56EBF"/>
    <w:rsid w:val="00B5750E"/>
    <w:rsid w:val="00B6008A"/>
    <w:rsid w:val="00B60D03"/>
    <w:rsid w:val="00B60DA1"/>
    <w:rsid w:val="00B61000"/>
    <w:rsid w:val="00B61A21"/>
    <w:rsid w:val="00B61D14"/>
    <w:rsid w:val="00B61FA9"/>
    <w:rsid w:val="00B63FD8"/>
    <w:rsid w:val="00B65912"/>
    <w:rsid w:val="00B6605C"/>
    <w:rsid w:val="00B668DF"/>
    <w:rsid w:val="00B67F83"/>
    <w:rsid w:val="00B71846"/>
    <w:rsid w:val="00B722E9"/>
    <w:rsid w:val="00B73933"/>
    <w:rsid w:val="00B73D0D"/>
    <w:rsid w:val="00B74D74"/>
    <w:rsid w:val="00B76E9D"/>
    <w:rsid w:val="00B776E7"/>
    <w:rsid w:val="00B779A4"/>
    <w:rsid w:val="00B80014"/>
    <w:rsid w:val="00B801AB"/>
    <w:rsid w:val="00B8057A"/>
    <w:rsid w:val="00B80E53"/>
    <w:rsid w:val="00B81BC3"/>
    <w:rsid w:val="00B821C4"/>
    <w:rsid w:val="00B8283B"/>
    <w:rsid w:val="00B82C0B"/>
    <w:rsid w:val="00B8354C"/>
    <w:rsid w:val="00B841C9"/>
    <w:rsid w:val="00B845C6"/>
    <w:rsid w:val="00B84BDE"/>
    <w:rsid w:val="00B87529"/>
    <w:rsid w:val="00B8793E"/>
    <w:rsid w:val="00B87B67"/>
    <w:rsid w:val="00B903E5"/>
    <w:rsid w:val="00B92665"/>
    <w:rsid w:val="00B92D71"/>
    <w:rsid w:val="00B932CE"/>
    <w:rsid w:val="00B94A90"/>
    <w:rsid w:val="00B94B54"/>
    <w:rsid w:val="00B950E4"/>
    <w:rsid w:val="00B95EC2"/>
    <w:rsid w:val="00B96160"/>
    <w:rsid w:val="00B9620F"/>
    <w:rsid w:val="00B96CC0"/>
    <w:rsid w:val="00B97FA4"/>
    <w:rsid w:val="00BA0113"/>
    <w:rsid w:val="00BA19B0"/>
    <w:rsid w:val="00BA1AFE"/>
    <w:rsid w:val="00BA1BF3"/>
    <w:rsid w:val="00BA1EE9"/>
    <w:rsid w:val="00BA296A"/>
    <w:rsid w:val="00BA4451"/>
    <w:rsid w:val="00BA4E85"/>
    <w:rsid w:val="00BA5B0D"/>
    <w:rsid w:val="00BA7C49"/>
    <w:rsid w:val="00BB0B8A"/>
    <w:rsid w:val="00BB1415"/>
    <w:rsid w:val="00BB1B34"/>
    <w:rsid w:val="00BB329C"/>
    <w:rsid w:val="00BB40AA"/>
    <w:rsid w:val="00BB5529"/>
    <w:rsid w:val="00BB6958"/>
    <w:rsid w:val="00BB6D1A"/>
    <w:rsid w:val="00BB724B"/>
    <w:rsid w:val="00BB7348"/>
    <w:rsid w:val="00BB7FDB"/>
    <w:rsid w:val="00BC0729"/>
    <w:rsid w:val="00BC0C1F"/>
    <w:rsid w:val="00BC2046"/>
    <w:rsid w:val="00BC28FA"/>
    <w:rsid w:val="00BC2A09"/>
    <w:rsid w:val="00BC3DA8"/>
    <w:rsid w:val="00BC426B"/>
    <w:rsid w:val="00BC4A84"/>
    <w:rsid w:val="00BC4F15"/>
    <w:rsid w:val="00BC51C2"/>
    <w:rsid w:val="00BC5C60"/>
    <w:rsid w:val="00BC625F"/>
    <w:rsid w:val="00BC62BE"/>
    <w:rsid w:val="00BC788D"/>
    <w:rsid w:val="00BD00D2"/>
    <w:rsid w:val="00BD39E7"/>
    <w:rsid w:val="00BD47B6"/>
    <w:rsid w:val="00BD4965"/>
    <w:rsid w:val="00BD5B7A"/>
    <w:rsid w:val="00BD5BE5"/>
    <w:rsid w:val="00BD641A"/>
    <w:rsid w:val="00BD6C15"/>
    <w:rsid w:val="00BD7A95"/>
    <w:rsid w:val="00BD7ACC"/>
    <w:rsid w:val="00BE0F07"/>
    <w:rsid w:val="00BE100D"/>
    <w:rsid w:val="00BE2F55"/>
    <w:rsid w:val="00BE392F"/>
    <w:rsid w:val="00BE4A55"/>
    <w:rsid w:val="00BE4BBC"/>
    <w:rsid w:val="00BE4DFC"/>
    <w:rsid w:val="00BE60F8"/>
    <w:rsid w:val="00BE72AC"/>
    <w:rsid w:val="00BE74C2"/>
    <w:rsid w:val="00BF00CF"/>
    <w:rsid w:val="00BF0C0E"/>
    <w:rsid w:val="00BF0C3B"/>
    <w:rsid w:val="00BF10CD"/>
    <w:rsid w:val="00BF1C1C"/>
    <w:rsid w:val="00BF2571"/>
    <w:rsid w:val="00BF30B7"/>
    <w:rsid w:val="00BF6494"/>
    <w:rsid w:val="00BF6532"/>
    <w:rsid w:val="00C0009D"/>
    <w:rsid w:val="00C006BF"/>
    <w:rsid w:val="00C01CE0"/>
    <w:rsid w:val="00C03AE2"/>
    <w:rsid w:val="00C055BF"/>
    <w:rsid w:val="00C05601"/>
    <w:rsid w:val="00C06A58"/>
    <w:rsid w:val="00C07999"/>
    <w:rsid w:val="00C07F10"/>
    <w:rsid w:val="00C07F2C"/>
    <w:rsid w:val="00C10CFE"/>
    <w:rsid w:val="00C11AAA"/>
    <w:rsid w:val="00C12C2E"/>
    <w:rsid w:val="00C1543D"/>
    <w:rsid w:val="00C1598C"/>
    <w:rsid w:val="00C164A7"/>
    <w:rsid w:val="00C1700F"/>
    <w:rsid w:val="00C171EA"/>
    <w:rsid w:val="00C172A2"/>
    <w:rsid w:val="00C1737D"/>
    <w:rsid w:val="00C173A7"/>
    <w:rsid w:val="00C174C8"/>
    <w:rsid w:val="00C17F50"/>
    <w:rsid w:val="00C20837"/>
    <w:rsid w:val="00C215C1"/>
    <w:rsid w:val="00C2168B"/>
    <w:rsid w:val="00C21A36"/>
    <w:rsid w:val="00C22247"/>
    <w:rsid w:val="00C2281D"/>
    <w:rsid w:val="00C235DA"/>
    <w:rsid w:val="00C23F36"/>
    <w:rsid w:val="00C243B4"/>
    <w:rsid w:val="00C243E8"/>
    <w:rsid w:val="00C24485"/>
    <w:rsid w:val="00C24792"/>
    <w:rsid w:val="00C24DE8"/>
    <w:rsid w:val="00C27633"/>
    <w:rsid w:val="00C278C0"/>
    <w:rsid w:val="00C309E7"/>
    <w:rsid w:val="00C32A42"/>
    <w:rsid w:val="00C32D06"/>
    <w:rsid w:val="00C33610"/>
    <w:rsid w:val="00C3554D"/>
    <w:rsid w:val="00C37DA5"/>
    <w:rsid w:val="00C37E7E"/>
    <w:rsid w:val="00C4043D"/>
    <w:rsid w:val="00C406AA"/>
    <w:rsid w:val="00C4086A"/>
    <w:rsid w:val="00C410F9"/>
    <w:rsid w:val="00C41527"/>
    <w:rsid w:val="00C42B91"/>
    <w:rsid w:val="00C43FFA"/>
    <w:rsid w:val="00C448EE"/>
    <w:rsid w:val="00C44FF7"/>
    <w:rsid w:val="00C450DB"/>
    <w:rsid w:val="00C46983"/>
    <w:rsid w:val="00C47F0A"/>
    <w:rsid w:val="00C47FDE"/>
    <w:rsid w:val="00C50A6F"/>
    <w:rsid w:val="00C512FB"/>
    <w:rsid w:val="00C51632"/>
    <w:rsid w:val="00C51C67"/>
    <w:rsid w:val="00C528F4"/>
    <w:rsid w:val="00C530AE"/>
    <w:rsid w:val="00C53F4F"/>
    <w:rsid w:val="00C5427F"/>
    <w:rsid w:val="00C54A9F"/>
    <w:rsid w:val="00C550D0"/>
    <w:rsid w:val="00C56078"/>
    <w:rsid w:val="00C57B82"/>
    <w:rsid w:val="00C60526"/>
    <w:rsid w:val="00C61728"/>
    <w:rsid w:val="00C619A0"/>
    <w:rsid w:val="00C62491"/>
    <w:rsid w:val="00C62D33"/>
    <w:rsid w:val="00C63546"/>
    <w:rsid w:val="00C63C65"/>
    <w:rsid w:val="00C63E49"/>
    <w:rsid w:val="00C650B9"/>
    <w:rsid w:val="00C653E3"/>
    <w:rsid w:val="00C668D7"/>
    <w:rsid w:val="00C67E35"/>
    <w:rsid w:val="00C7147D"/>
    <w:rsid w:val="00C739A9"/>
    <w:rsid w:val="00C744E8"/>
    <w:rsid w:val="00C746F2"/>
    <w:rsid w:val="00C748F6"/>
    <w:rsid w:val="00C74FF9"/>
    <w:rsid w:val="00C75138"/>
    <w:rsid w:val="00C75573"/>
    <w:rsid w:val="00C76601"/>
    <w:rsid w:val="00C76DA8"/>
    <w:rsid w:val="00C77198"/>
    <w:rsid w:val="00C77775"/>
    <w:rsid w:val="00C804DB"/>
    <w:rsid w:val="00C81A56"/>
    <w:rsid w:val="00C82481"/>
    <w:rsid w:val="00C83EBF"/>
    <w:rsid w:val="00C8524A"/>
    <w:rsid w:val="00C8530A"/>
    <w:rsid w:val="00C85B28"/>
    <w:rsid w:val="00C87BBE"/>
    <w:rsid w:val="00C91CC8"/>
    <w:rsid w:val="00C91D10"/>
    <w:rsid w:val="00C92CBD"/>
    <w:rsid w:val="00C93921"/>
    <w:rsid w:val="00C94FCA"/>
    <w:rsid w:val="00C966A2"/>
    <w:rsid w:val="00C97525"/>
    <w:rsid w:val="00C97F8A"/>
    <w:rsid w:val="00CA041F"/>
    <w:rsid w:val="00CA112D"/>
    <w:rsid w:val="00CA1872"/>
    <w:rsid w:val="00CA18F8"/>
    <w:rsid w:val="00CA1D6A"/>
    <w:rsid w:val="00CA31C2"/>
    <w:rsid w:val="00CA34EF"/>
    <w:rsid w:val="00CA3A0F"/>
    <w:rsid w:val="00CA4E64"/>
    <w:rsid w:val="00CA5AB9"/>
    <w:rsid w:val="00CA7629"/>
    <w:rsid w:val="00CB154F"/>
    <w:rsid w:val="00CB1EF6"/>
    <w:rsid w:val="00CB25C0"/>
    <w:rsid w:val="00CB2FC4"/>
    <w:rsid w:val="00CB46D6"/>
    <w:rsid w:val="00CB5E60"/>
    <w:rsid w:val="00CB632E"/>
    <w:rsid w:val="00CB7108"/>
    <w:rsid w:val="00CB7E96"/>
    <w:rsid w:val="00CC0878"/>
    <w:rsid w:val="00CC1007"/>
    <w:rsid w:val="00CC329B"/>
    <w:rsid w:val="00CC48CD"/>
    <w:rsid w:val="00CC5557"/>
    <w:rsid w:val="00CC55C7"/>
    <w:rsid w:val="00CC6445"/>
    <w:rsid w:val="00CC71AD"/>
    <w:rsid w:val="00CC7578"/>
    <w:rsid w:val="00CC7D8E"/>
    <w:rsid w:val="00CD009B"/>
    <w:rsid w:val="00CD0365"/>
    <w:rsid w:val="00CD04E1"/>
    <w:rsid w:val="00CD058F"/>
    <w:rsid w:val="00CD1EB7"/>
    <w:rsid w:val="00CD202B"/>
    <w:rsid w:val="00CD20B2"/>
    <w:rsid w:val="00CD2666"/>
    <w:rsid w:val="00CD30D9"/>
    <w:rsid w:val="00CD4069"/>
    <w:rsid w:val="00CD4F5F"/>
    <w:rsid w:val="00CD5275"/>
    <w:rsid w:val="00CD56C2"/>
    <w:rsid w:val="00CD61F5"/>
    <w:rsid w:val="00CD6356"/>
    <w:rsid w:val="00CD68F9"/>
    <w:rsid w:val="00CD7891"/>
    <w:rsid w:val="00CD7A38"/>
    <w:rsid w:val="00CE0815"/>
    <w:rsid w:val="00CE0BB4"/>
    <w:rsid w:val="00CE10F5"/>
    <w:rsid w:val="00CE1B7D"/>
    <w:rsid w:val="00CE1FF3"/>
    <w:rsid w:val="00CE21CF"/>
    <w:rsid w:val="00CE3729"/>
    <w:rsid w:val="00CE41D1"/>
    <w:rsid w:val="00CE4314"/>
    <w:rsid w:val="00CE46AF"/>
    <w:rsid w:val="00CE4B5A"/>
    <w:rsid w:val="00CE5A15"/>
    <w:rsid w:val="00CE5EDE"/>
    <w:rsid w:val="00CE6007"/>
    <w:rsid w:val="00CE6358"/>
    <w:rsid w:val="00CE72B5"/>
    <w:rsid w:val="00CE7374"/>
    <w:rsid w:val="00CF0DA4"/>
    <w:rsid w:val="00CF12B7"/>
    <w:rsid w:val="00CF2388"/>
    <w:rsid w:val="00CF370B"/>
    <w:rsid w:val="00CF3AA3"/>
    <w:rsid w:val="00CF3B14"/>
    <w:rsid w:val="00CF430A"/>
    <w:rsid w:val="00CF5076"/>
    <w:rsid w:val="00CF6AA3"/>
    <w:rsid w:val="00D00B23"/>
    <w:rsid w:val="00D03A2D"/>
    <w:rsid w:val="00D04148"/>
    <w:rsid w:val="00D051BE"/>
    <w:rsid w:val="00D0520A"/>
    <w:rsid w:val="00D059DA"/>
    <w:rsid w:val="00D05FF0"/>
    <w:rsid w:val="00D062E1"/>
    <w:rsid w:val="00D06A3D"/>
    <w:rsid w:val="00D07262"/>
    <w:rsid w:val="00D07760"/>
    <w:rsid w:val="00D1030A"/>
    <w:rsid w:val="00D104B1"/>
    <w:rsid w:val="00D10719"/>
    <w:rsid w:val="00D107F6"/>
    <w:rsid w:val="00D10E8A"/>
    <w:rsid w:val="00D1318D"/>
    <w:rsid w:val="00D13B66"/>
    <w:rsid w:val="00D13ED2"/>
    <w:rsid w:val="00D14541"/>
    <w:rsid w:val="00D168A2"/>
    <w:rsid w:val="00D16C8F"/>
    <w:rsid w:val="00D16DFF"/>
    <w:rsid w:val="00D179C0"/>
    <w:rsid w:val="00D204B4"/>
    <w:rsid w:val="00D20BFF"/>
    <w:rsid w:val="00D2242E"/>
    <w:rsid w:val="00D23197"/>
    <w:rsid w:val="00D23260"/>
    <w:rsid w:val="00D23271"/>
    <w:rsid w:val="00D246FF"/>
    <w:rsid w:val="00D24B9A"/>
    <w:rsid w:val="00D25CC5"/>
    <w:rsid w:val="00D25D53"/>
    <w:rsid w:val="00D26930"/>
    <w:rsid w:val="00D27057"/>
    <w:rsid w:val="00D2748C"/>
    <w:rsid w:val="00D2751D"/>
    <w:rsid w:val="00D27629"/>
    <w:rsid w:val="00D30D98"/>
    <w:rsid w:val="00D31EA5"/>
    <w:rsid w:val="00D33D42"/>
    <w:rsid w:val="00D34578"/>
    <w:rsid w:val="00D34640"/>
    <w:rsid w:val="00D362A4"/>
    <w:rsid w:val="00D36C62"/>
    <w:rsid w:val="00D37E92"/>
    <w:rsid w:val="00D40C3C"/>
    <w:rsid w:val="00D4491B"/>
    <w:rsid w:val="00D4529D"/>
    <w:rsid w:val="00D4697A"/>
    <w:rsid w:val="00D479AB"/>
    <w:rsid w:val="00D47F84"/>
    <w:rsid w:val="00D51040"/>
    <w:rsid w:val="00D515A6"/>
    <w:rsid w:val="00D51744"/>
    <w:rsid w:val="00D51EB6"/>
    <w:rsid w:val="00D524CE"/>
    <w:rsid w:val="00D528D7"/>
    <w:rsid w:val="00D5296B"/>
    <w:rsid w:val="00D53652"/>
    <w:rsid w:val="00D53B9C"/>
    <w:rsid w:val="00D54E7E"/>
    <w:rsid w:val="00D54E80"/>
    <w:rsid w:val="00D5562C"/>
    <w:rsid w:val="00D55677"/>
    <w:rsid w:val="00D55753"/>
    <w:rsid w:val="00D56C0D"/>
    <w:rsid w:val="00D60B9E"/>
    <w:rsid w:val="00D60CE0"/>
    <w:rsid w:val="00D6139B"/>
    <w:rsid w:val="00D614B3"/>
    <w:rsid w:val="00D615F6"/>
    <w:rsid w:val="00D619F2"/>
    <w:rsid w:val="00D61AD7"/>
    <w:rsid w:val="00D625F7"/>
    <w:rsid w:val="00D63F16"/>
    <w:rsid w:val="00D65578"/>
    <w:rsid w:val="00D65B9B"/>
    <w:rsid w:val="00D66B36"/>
    <w:rsid w:val="00D66E1A"/>
    <w:rsid w:val="00D6750A"/>
    <w:rsid w:val="00D70144"/>
    <w:rsid w:val="00D71039"/>
    <w:rsid w:val="00D720EB"/>
    <w:rsid w:val="00D73945"/>
    <w:rsid w:val="00D73D28"/>
    <w:rsid w:val="00D75599"/>
    <w:rsid w:val="00D764FC"/>
    <w:rsid w:val="00D7772C"/>
    <w:rsid w:val="00D804FC"/>
    <w:rsid w:val="00D807C7"/>
    <w:rsid w:val="00D8136D"/>
    <w:rsid w:val="00D81C9C"/>
    <w:rsid w:val="00D81DE0"/>
    <w:rsid w:val="00D82B57"/>
    <w:rsid w:val="00D83063"/>
    <w:rsid w:val="00D833C5"/>
    <w:rsid w:val="00D85A73"/>
    <w:rsid w:val="00D87871"/>
    <w:rsid w:val="00D87EBE"/>
    <w:rsid w:val="00D90D18"/>
    <w:rsid w:val="00D92280"/>
    <w:rsid w:val="00D928AB"/>
    <w:rsid w:val="00D92DC6"/>
    <w:rsid w:val="00D93BA7"/>
    <w:rsid w:val="00D95E5D"/>
    <w:rsid w:val="00D963D8"/>
    <w:rsid w:val="00D96BA3"/>
    <w:rsid w:val="00D96E67"/>
    <w:rsid w:val="00D9701F"/>
    <w:rsid w:val="00D977A0"/>
    <w:rsid w:val="00D97B78"/>
    <w:rsid w:val="00D97C60"/>
    <w:rsid w:val="00DA0C00"/>
    <w:rsid w:val="00DA152B"/>
    <w:rsid w:val="00DA173F"/>
    <w:rsid w:val="00DA1BE6"/>
    <w:rsid w:val="00DA217D"/>
    <w:rsid w:val="00DA24B0"/>
    <w:rsid w:val="00DA31B8"/>
    <w:rsid w:val="00DA3E5A"/>
    <w:rsid w:val="00DA40B2"/>
    <w:rsid w:val="00DA4582"/>
    <w:rsid w:val="00DA523D"/>
    <w:rsid w:val="00DA5B61"/>
    <w:rsid w:val="00DA5CC6"/>
    <w:rsid w:val="00DA702D"/>
    <w:rsid w:val="00DA737A"/>
    <w:rsid w:val="00DB04F7"/>
    <w:rsid w:val="00DB17A7"/>
    <w:rsid w:val="00DB28B4"/>
    <w:rsid w:val="00DB36EA"/>
    <w:rsid w:val="00DB52BE"/>
    <w:rsid w:val="00DB5A84"/>
    <w:rsid w:val="00DB78E3"/>
    <w:rsid w:val="00DB79F9"/>
    <w:rsid w:val="00DB7F4C"/>
    <w:rsid w:val="00DC0AC7"/>
    <w:rsid w:val="00DC153C"/>
    <w:rsid w:val="00DC37F9"/>
    <w:rsid w:val="00DC5732"/>
    <w:rsid w:val="00DC6272"/>
    <w:rsid w:val="00DC63AA"/>
    <w:rsid w:val="00DC6F43"/>
    <w:rsid w:val="00DD081D"/>
    <w:rsid w:val="00DD1978"/>
    <w:rsid w:val="00DD2751"/>
    <w:rsid w:val="00DD3CC6"/>
    <w:rsid w:val="00DD40C3"/>
    <w:rsid w:val="00DD4933"/>
    <w:rsid w:val="00DD4EB9"/>
    <w:rsid w:val="00DD6257"/>
    <w:rsid w:val="00DD7381"/>
    <w:rsid w:val="00DD7471"/>
    <w:rsid w:val="00DD753E"/>
    <w:rsid w:val="00DE074B"/>
    <w:rsid w:val="00DE0945"/>
    <w:rsid w:val="00DE10DF"/>
    <w:rsid w:val="00DE13A1"/>
    <w:rsid w:val="00DE1B51"/>
    <w:rsid w:val="00DE25A6"/>
    <w:rsid w:val="00DE2929"/>
    <w:rsid w:val="00DE2E6F"/>
    <w:rsid w:val="00DE4AFE"/>
    <w:rsid w:val="00DE5880"/>
    <w:rsid w:val="00DE72B0"/>
    <w:rsid w:val="00DF01DA"/>
    <w:rsid w:val="00DF0373"/>
    <w:rsid w:val="00DF0F4F"/>
    <w:rsid w:val="00DF135D"/>
    <w:rsid w:val="00DF1412"/>
    <w:rsid w:val="00DF1693"/>
    <w:rsid w:val="00DF1D12"/>
    <w:rsid w:val="00DF1D6E"/>
    <w:rsid w:val="00DF3B89"/>
    <w:rsid w:val="00DF3D7E"/>
    <w:rsid w:val="00DF44DC"/>
    <w:rsid w:val="00DF5829"/>
    <w:rsid w:val="00DF5B07"/>
    <w:rsid w:val="00DF60D3"/>
    <w:rsid w:val="00DF6499"/>
    <w:rsid w:val="00DF7706"/>
    <w:rsid w:val="00DF7FA2"/>
    <w:rsid w:val="00E00290"/>
    <w:rsid w:val="00E0030C"/>
    <w:rsid w:val="00E00547"/>
    <w:rsid w:val="00E01585"/>
    <w:rsid w:val="00E015EE"/>
    <w:rsid w:val="00E02130"/>
    <w:rsid w:val="00E0249C"/>
    <w:rsid w:val="00E02821"/>
    <w:rsid w:val="00E029DC"/>
    <w:rsid w:val="00E02BCF"/>
    <w:rsid w:val="00E02BF1"/>
    <w:rsid w:val="00E03DD2"/>
    <w:rsid w:val="00E046AC"/>
    <w:rsid w:val="00E04B04"/>
    <w:rsid w:val="00E07BB4"/>
    <w:rsid w:val="00E07C6E"/>
    <w:rsid w:val="00E07E95"/>
    <w:rsid w:val="00E104A1"/>
    <w:rsid w:val="00E10B77"/>
    <w:rsid w:val="00E10C78"/>
    <w:rsid w:val="00E1134B"/>
    <w:rsid w:val="00E11BA2"/>
    <w:rsid w:val="00E11BD6"/>
    <w:rsid w:val="00E11ED3"/>
    <w:rsid w:val="00E131A3"/>
    <w:rsid w:val="00E13357"/>
    <w:rsid w:val="00E14F53"/>
    <w:rsid w:val="00E157E6"/>
    <w:rsid w:val="00E1584F"/>
    <w:rsid w:val="00E15AAD"/>
    <w:rsid w:val="00E1614F"/>
    <w:rsid w:val="00E16DA6"/>
    <w:rsid w:val="00E17F8B"/>
    <w:rsid w:val="00E20452"/>
    <w:rsid w:val="00E205E9"/>
    <w:rsid w:val="00E213C4"/>
    <w:rsid w:val="00E229DB"/>
    <w:rsid w:val="00E25686"/>
    <w:rsid w:val="00E2625E"/>
    <w:rsid w:val="00E26475"/>
    <w:rsid w:val="00E27275"/>
    <w:rsid w:val="00E273C5"/>
    <w:rsid w:val="00E302EA"/>
    <w:rsid w:val="00E3092E"/>
    <w:rsid w:val="00E30AD5"/>
    <w:rsid w:val="00E31192"/>
    <w:rsid w:val="00E3196A"/>
    <w:rsid w:val="00E31F65"/>
    <w:rsid w:val="00E32A61"/>
    <w:rsid w:val="00E3302D"/>
    <w:rsid w:val="00E33420"/>
    <w:rsid w:val="00E34058"/>
    <w:rsid w:val="00E34406"/>
    <w:rsid w:val="00E34C30"/>
    <w:rsid w:val="00E35067"/>
    <w:rsid w:val="00E37233"/>
    <w:rsid w:val="00E4147D"/>
    <w:rsid w:val="00E432F8"/>
    <w:rsid w:val="00E43BBA"/>
    <w:rsid w:val="00E43D96"/>
    <w:rsid w:val="00E444A1"/>
    <w:rsid w:val="00E4480C"/>
    <w:rsid w:val="00E47EE7"/>
    <w:rsid w:val="00E5030F"/>
    <w:rsid w:val="00E504FC"/>
    <w:rsid w:val="00E51DA7"/>
    <w:rsid w:val="00E530B4"/>
    <w:rsid w:val="00E54EC7"/>
    <w:rsid w:val="00E5585E"/>
    <w:rsid w:val="00E56062"/>
    <w:rsid w:val="00E56081"/>
    <w:rsid w:val="00E56292"/>
    <w:rsid w:val="00E56345"/>
    <w:rsid w:val="00E569D7"/>
    <w:rsid w:val="00E60224"/>
    <w:rsid w:val="00E614D3"/>
    <w:rsid w:val="00E63B10"/>
    <w:rsid w:val="00E63D9E"/>
    <w:rsid w:val="00E642C0"/>
    <w:rsid w:val="00E64332"/>
    <w:rsid w:val="00E65044"/>
    <w:rsid w:val="00E67FAC"/>
    <w:rsid w:val="00E7028D"/>
    <w:rsid w:val="00E705F8"/>
    <w:rsid w:val="00E70BF2"/>
    <w:rsid w:val="00E71BE1"/>
    <w:rsid w:val="00E7306A"/>
    <w:rsid w:val="00E73109"/>
    <w:rsid w:val="00E73128"/>
    <w:rsid w:val="00E73685"/>
    <w:rsid w:val="00E739CD"/>
    <w:rsid w:val="00E74839"/>
    <w:rsid w:val="00E7696F"/>
    <w:rsid w:val="00E76C5B"/>
    <w:rsid w:val="00E76C8D"/>
    <w:rsid w:val="00E7717E"/>
    <w:rsid w:val="00E773FA"/>
    <w:rsid w:val="00E77B0E"/>
    <w:rsid w:val="00E77D9E"/>
    <w:rsid w:val="00E80783"/>
    <w:rsid w:val="00E816DC"/>
    <w:rsid w:val="00E81DE1"/>
    <w:rsid w:val="00E81FEA"/>
    <w:rsid w:val="00E829C5"/>
    <w:rsid w:val="00E84C19"/>
    <w:rsid w:val="00E84E01"/>
    <w:rsid w:val="00E85459"/>
    <w:rsid w:val="00E87BF4"/>
    <w:rsid w:val="00E954B8"/>
    <w:rsid w:val="00E95A46"/>
    <w:rsid w:val="00E96117"/>
    <w:rsid w:val="00E96339"/>
    <w:rsid w:val="00E97469"/>
    <w:rsid w:val="00E976FB"/>
    <w:rsid w:val="00E97A06"/>
    <w:rsid w:val="00EA0307"/>
    <w:rsid w:val="00EA040F"/>
    <w:rsid w:val="00EA054D"/>
    <w:rsid w:val="00EA10D7"/>
    <w:rsid w:val="00EA1B9F"/>
    <w:rsid w:val="00EA2122"/>
    <w:rsid w:val="00EA2FE5"/>
    <w:rsid w:val="00EA4426"/>
    <w:rsid w:val="00EA5D12"/>
    <w:rsid w:val="00EA5F8E"/>
    <w:rsid w:val="00EA622A"/>
    <w:rsid w:val="00EA63B7"/>
    <w:rsid w:val="00EA768C"/>
    <w:rsid w:val="00EB025F"/>
    <w:rsid w:val="00EB0FDF"/>
    <w:rsid w:val="00EB1676"/>
    <w:rsid w:val="00EB21E0"/>
    <w:rsid w:val="00EB28EF"/>
    <w:rsid w:val="00EB29F8"/>
    <w:rsid w:val="00EB3569"/>
    <w:rsid w:val="00EB45FF"/>
    <w:rsid w:val="00EB496C"/>
    <w:rsid w:val="00EB49BF"/>
    <w:rsid w:val="00EB54F9"/>
    <w:rsid w:val="00EB5A1E"/>
    <w:rsid w:val="00EB6B26"/>
    <w:rsid w:val="00EB6C92"/>
    <w:rsid w:val="00EB78E6"/>
    <w:rsid w:val="00EC0631"/>
    <w:rsid w:val="00EC187B"/>
    <w:rsid w:val="00EC1EC0"/>
    <w:rsid w:val="00EC26DF"/>
    <w:rsid w:val="00EC2DF7"/>
    <w:rsid w:val="00EC2E4C"/>
    <w:rsid w:val="00EC4140"/>
    <w:rsid w:val="00EC5095"/>
    <w:rsid w:val="00EC6C84"/>
    <w:rsid w:val="00EC6CE4"/>
    <w:rsid w:val="00EC6DB6"/>
    <w:rsid w:val="00EC716B"/>
    <w:rsid w:val="00EC7ED7"/>
    <w:rsid w:val="00ED0205"/>
    <w:rsid w:val="00ED036F"/>
    <w:rsid w:val="00ED0849"/>
    <w:rsid w:val="00ED1465"/>
    <w:rsid w:val="00ED1BFD"/>
    <w:rsid w:val="00ED2DA7"/>
    <w:rsid w:val="00ED3BDC"/>
    <w:rsid w:val="00ED3D6E"/>
    <w:rsid w:val="00ED4EDC"/>
    <w:rsid w:val="00ED5166"/>
    <w:rsid w:val="00ED6AA5"/>
    <w:rsid w:val="00ED6DFA"/>
    <w:rsid w:val="00ED7646"/>
    <w:rsid w:val="00EE006D"/>
    <w:rsid w:val="00EE2499"/>
    <w:rsid w:val="00EE31A0"/>
    <w:rsid w:val="00EE32D9"/>
    <w:rsid w:val="00EE3ED8"/>
    <w:rsid w:val="00EE4F28"/>
    <w:rsid w:val="00EE514D"/>
    <w:rsid w:val="00EE599C"/>
    <w:rsid w:val="00EE6025"/>
    <w:rsid w:val="00EE64D2"/>
    <w:rsid w:val="00EE6A90"/>
    <w:rsid w:val="00EE70E2"/>
    <w:rsid w:val="00EE773F"/>
    <w:rsid w:val="00EE79EE"/>
    <w:rsid w:val="00EF00E9"/>
    <w:rsid w:val="00EF0A2B"/>
    <w:rsid w:val="00EF0D1F"/>
    <w:rsid w:val="00EF236F"/>
    <w:rsid w:val="00EF261B"/>
    <w:rsid w:val="00EF2C28"/>
    <w:rsid w:val="00EF5E2B"/>
    <w:rsid w:val="00EF6505"/>
    <w:rsid w:val="00F00669"/>
    <w:rsid w:val="00F00CDA"/>
    <w:rsid w:val="00F014ED"/>
    <w:rsid w:val="00F021A6"/>
    <w:rsid w:val="00F021C0"/>
    <w:rsid w:val="00F030DF"/>
    <w:rsid w:val="00F03430"/>
    <w:rsid w:val="00F04A38"/>
    <w:rsid w:val="00F05C63"/>
    <w:rsid w:val="00F06D81"/>
    <w:rsid w:val="00F11F27"/>
    <w:rsid w:val="00F133CC"/>
    <w:rsid w:val="00F133CE"/>
    <w:rsid w:val="00F14059"/>
    <w:rsid w:val="00F1444A"/>
    <w:rsid w:val="00F15347"/>
    <w:rsid w:val="00F158EA"/>
    <w:rsid w:val="00F158EB"/>
    <w:rsid w:val="00F15CCA"/>
    <w:rsid w:val="00F169D3"/>
    <w:rsid w:val="00F16A75"/>
    <w:rsid w:val="00F16B31"/>
    <w:rsid w:val="00F16E7C"/>
    <w:rsid w:val="00F17CDA"/>
    <w:rsid w:val="00F20462"/>
    <w:rsid w:val="00F205F0"/>
    <w:rsid w:val="00F210D6"/>
    <w:rsid w:val="00F21BF3"/>
    <w:rsid w:val="00F21CBD"/>
    <w:rsid w:val="00F225D0"/>
    <w:rsid w:val="00F22B15"/>
    <w:rsid w:val="00F24675"/>
    <w:rsid w:val="00F24A80"/>
    <w:rsid w:val="00F25457"/>
    <w:rsid w:val="00F25510"/>
    <w:rsid w:val="00F2603D"/>
    <w:rsid w:val="00F26AE7"/>
    <w:rsid w:val="00F27179"/>
    <w:rsid w:val="00F27374"/>
    <w:rsid w:val="00F27470"/>
    <w:rsid w:val="00F277C6"/>
    <w:rsid w:val="00F27F0A"/>
    <w:rsid w:val="00F27FC3"/>
    <w:rsid w:val="00F30CFA"/>
    <w:rsid w:val="00F31DBC"/>
    <w:rsid w:val="00F32084"/>
    <w:rsid w:val="00F33330"/>
    <w:rsid w:val="00F345B6"/>
    <w:rsid w:val="00F34DDE"/>
    <w:rsid w:val="00F34F4B"/>
    <w:rsid w:val="00F34FE1"/>
    <w:rsid w:val="00F3516A"/>
    <w:rsid w:val="00F35D4C"/>
    <w:rsid w:val="00F3623F"/>
    <w:rsid w:val="00F3675B"/>
    <w:rsid w:val="00F3694A"/>
    <w:rsid w:val="00F4080D"/>
    <w:rsid w:val="00F41539"/>
    <w:rsid w:val="00F4155B"/>
    <w:rsid w:val="00F4165D"/>
    <w:rsid w:val="00F41688"/>
    <w:rsid w:val="00F41ECB"/>
    <w:rsid w:val="00F42BD7"/>
    <w:rsid w:val="00F440EB"/>
    <w:rsid w:val="00F445D3"/>
    <w:rsid w:val="00F4611A"/>
    <w:rsid w:val="00F47668"/>
    <w:rsid w:val="00F47A6E"/>
    <w:rsid w:val="00F51723"/>
    <w:rsid w:val="00F518AC"/>
    <w:rsid w:val="00F51EE9"/>
    <w:rsid w:val="00F52DAF"/>
    <w:rsid w:val="00F540BE"/>
    <w:rsid w:val="00F54273"/>
    <w:rsid w:val="00F54EAE"/>
    <w:rsid w:val="00F55460"/>
    <w:rsid w:val="00F559F3"/>
    <w:rsid w:val="00F55C89"/>
    <w:rsid w:val="00F56268"/>
    <w:rsid w:val="00F57FCE"/>
    <w:rsid w:val="00F61525"/>
    <w:rsid w:val="00F615F6"/>
    <w:rsid w:val="00F635E2"/>
    <w:rsid w:val="00F64061"/>
    <w:rsid w:val="00F645E1"/>
    <w:rsid w:val="00F64F2A"/>
    <w:rsid w:val="00F6549D"/>
    <w:rsid w:val="00F6678A"/>
    <w:rsid w:val="00F66916"/>
    <w:rsid w:val="00F70ED4"/>
    <w:rsid w:val="00F7175D"/>
    <w:rsid w:val="00F71856"/>
    <w:rsid w:val="00F71DAE"/>
    <w:rsid w:val="00F726DB"/>
    <w:rsid w:val="00F72CB1"/>
    <w:rsid w:val="00F72D3A"/>
    <w:rsid w:val="00F72D42"/>
    <w:rsid w:val="00F74810"/>
    <w:rsid w:val="00F74B38"/>
    <w:rsid w:val="00F74F09"/>
    <w:rsid w:val="00F752E3"/>
    <w:rsid w:val="00F75562"/>
    <w:rsid w:val="00F756EA"/>
    <w:rsid w:val="00F75836"/>
    <w:rsid w:val="00F75D16"/>
    <w:rsid w:val="00F75FAC"/>
    <w:rsid w:val="00F77A52"/>
    <w:rsid w:val="00F77F94"/>
    <w:rsid w:val="00F80E0B"/>
    <w:rsid w:val="00F825A2"/>
    <w:rsid w:val="00F8343C"/>
    <w:rsid w:val="00F84278"/>
    <w:rsid w:val="00F84A94"/>
    <w:rsid w:val="00F84F8F"/>
    <w:rsid w:val="00F8539A"/>
    <w:rsid w:val="00F85B9A"/>
    <w:rsid w:val="00F85EEE"/>
    <w:rsid w:val="00F86DA4"/>
    <w:rsid w:val="00F8773B"/>
    <w:rsid w:val="00F90566"/>
    <w:rsid w:val="00F907CD"/>
    <w:rsid w:val="00F90A5C"/>
    <w:rsid w:val="00F914EB"/>
    <w:rsid w:val="00F978AF"/>
    <w:rsid w:val="00F97951"/>
    <w:rsid w:val="00FA0BC8"/>
    <w:rsid w:val="00FA1B87"/>
    <w:rsid w:val="00FA2473"/>
    <w:rsid w:val="00FA27E5"/>
    <w:rsid w:val="00FA3160"/>
    <w:rsid w:val="00FA4281"/>
    <w:rsid w:val="00FA4475"/>
    <w:rsid w:val="00FA49AD"/>
    <w:rsid w:val="00FA4F62"/>
    <w:rsid w:val="00FA7484"/>
    <w:rsid w:val="00FA76E1"/>
    <w:rsid w:val="00FA7F91"/>
    <w:rsid w:val="00FB06A2"/>
    <w:rsid w:val="00FB0A9A"/>
    <w:rsid w:val="00FB0C30"/>
    <w:rsid w:val="00FB13E1"/>
    <w:rsid w:val="00FB2724"/>
    <w:rsid w:val="00FB2CE7"/>
    <w:rsid w:val="00FB3032"/>
    <w:rsid w:val="00FB359B"/>
    <w:rsid w:val="00FB3FBD"/>
    <w:rsid w:val="00FB58A5"/>
    <w:rsid w:val="00FB7DF5"/>
    <w:rsid w:val="00FC0458"/>
    <w:rsid w:val="00FC0695"/>
    <w:rsid w:val="00FC2CB7"/>
    <w:rsid w:val="00FC3919"/>
    <w:rsid w:val="00FC466B"/>
    <w:rsid w:val="00FC4DDA"/>
    <w:rsid w:val="00FC52B3"/>
    <w:rsid w:val="00FC5F10"/>
    <w:rsid w:val="00FC7159"/>
    <w:rsid w:val="00FD0168"/>
    <w:rsid w:val="00FD1093"/>
    <w:rsid w:val="00FD12F7"/>
    <w:rsid w:val="00FD1BD4"/>
    <w:rsid w:val="00FD2912"/>
    <w:rsid w:val="00FD2E43"/>
    <w:rsid w:val="00FD41DE"/>
    <w:rsid w:val="00FD4440"/>
    <w:rsid w:val="00FD4790"/>
    <w:rsid w:val="00FD7B30"/>
    <w:rsid w:val="00FD7D5D"/>
    <w:rsid w:val="00FE3E4A"/>
    <w:rsid w:val="00FE54E2"/>
    <w:rsid w:val="00FE6243"/>
    <w:rsid w:val="00FE76AC"/>
    <w:rsid w:val="00FF1E5D"/>
    <w:rsid w:val="00FF1ED4"/>
    <w:rsid w:val="00FF4276"/>
    <w:rsid w:val="00FF470B"/>
    <w:rsid w:val="00FF50AF"/>
    <w:rsid w:val="00FF5478"/>
    <w:rsid w:val="00FF5639"/>
    <w:rsid w:val="00FF5E6C"/>
    <w:rsid w:val="00FF638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60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1" w:qFormat="1"/>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7951"/>
    <w:rPr>
      <w:rFonts w:ascii="Times New Roman" w:hAnsi="Times New Roman" w:cs="Times New Roman"/>
      <w:sz w:val="24"/>
      <w:szCs w:val="24"/>
    </w:rPr>
  </w:style>
  <w:style w:type="paragraph" w:styleId="10">
    <w:name w:val="heading 1"/>
    <w:aliases w:val="Заголовок 1 Знак Знак,Заголовок 1 Знак Знак Знак"/>
    <w:basedOn w:val="a"/>
    <w:next w:val="a"/>
    <w:link w:val="11"/>
    <w:uiPriority w:val="9"/>
    <w:qFormat/>
    <w:rsid w:val="006E224A"/>
    <w:pPr>
      <w:keepNext/>
      <w:keepLines/>
      <w:numPr>
        <w:numId w:val="7"/>
      </w:numPr>
      <w:spacing w:before="120" w:after="120"/>
      <w:jc w:val="center"/>
      <w:outlineLvl w:val="0"/>
    </w:pPr>
    <w:rPr>
      <w:b/>
      <w:bCs/>
      <w:caps/>
      <w:szCs w:val="28"/>
    </w:rPr>
  </w:style>
  <w:style w:type="paragraph" w:styleId="20">
    <w:name w:val="heading 2"/>
    <w:basedOn w:val="a"/>
    <w:next w:val="a"/>
    <w:link w:val="21"/>
    <w:uiPriority w:val="9"/>
    <w:qFormat/>
    <w:rsid w:val="006E224A"/>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6E224A"/>
    <w:pPr>
      <w:keepNext/>
      <w:outlineLvl w:val="2"/>
    </w:pPr>
    <w:rPr>
      <w:rFonts w:ascii="Arial" w:hAnsi="Arial" w:cs="Arial"/>
      <w:b/>
      <w:bCs/>
      <w:sz w:val="20"/>
      <w:szCs w:val="20"/>
    </w:rPr>
  </w:style>
  <w:style w:type="paragraph" w:styleId="4">
    <w:name w:val="heading 4"/>
    <w:basedOn w:val="a"/>
    <w:next w:val="a"/>
    <w:link w:val="40"/>
    <w:uiPriority w:val="9"/>
    <w:semiHidden/>
    <w:unhideWhenUsed/>
    <w:qFormat/>
    <w:rsid w:val="006E224A"/>
    <w:pPr>
      <w:keepNext/>
      <w:keepLines/>
      <w:spacing w:before="200" w:line="276" w:lineRule="auto"/>
      <w:outlineLvl w:val="3"/>
    </w:pPr>
    <w:rPr>
      <w:rFonts w:ascii="Cambria" w:hAnsi="Cambria"/>
      <w:b/>
      <w:bCs/>
      <w:i/>
      <w:iCs/>
      <w:color w:val="4F81BD"/>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Заголовок 1 Знак Знак Знак1,Заголовок 1 Знак Знак Знак Знак"/>
    <w:basedOn w:val="a0"/>
    <w:link w:val="10"/>
    <w:uiPriority w:val="9"/>
    <w:locked/>
    <w:rsid w:val="006E224A"/>
    <w:rPr>
      <w:rFonts w:ascii="Times New Roman" w:hAnsi="Times New Roman" w:cs="Times New Roman"/>
      <w:b/>
      <w:bCs/>
      <w:caps/>
      <w:sz w:val="24"/>
      <w:szCs w:val="28"/>
    </w:rPr>
  </w:style>
  <w:style w:type="character" w:customStyle="1" w:styleId="21">
    <w:name w:val="Заголовок 2 Знак"/>
    <w:basedOn w:val="a0"/>
    <w:link w:val="20"/>
    <w:uiPriority w:val="9"/>
    <w:locked/>
    <w:rsid w:val="006E224A"/>
    <w:rPr>
      <w:rFonts w:ascii="Arial" w:hAnsi="Arial"/>
      <w:b/>
      <w:i/>
      <w:sz w:val="28"/>
      <w:lang w:eastAsia="ru-RU"/>
    </w:rPr>
  </w:style>
  <w:style w:type="character" w:customStyle="1" w:styleId="30">
    <w:name w:val="Заголовок 3 Знак"/>
    <w:basedOn w:val="a0"/>
    <w:link w:val="3"/>
    <w:uiPriority w:val="9"/>
    <w:locked/>
    <w:rsid w:val="006E224A"/>
    <w:rPr>
      <w:rFonts w:ascii="Arial" w:hAnsi="Arial"/>
      <w:b/>
      <w:sz w:val="20"/>
      <w:lang w:eastAsia="ru-RU"/>
    </w:rPr>
  </w:style>
  <w:style w:type="character" w:customStyle="1" w:styleId="40">
    <w:name w:val="Заголовок 4 Знак"/>
    <w:basedOn w:val="a0"/>
    <w:link w:val="4"/>
    <w:uiPriority w:val="9"/>
    <w:semiHidden/>
    <w:locked/>
    <w:rsid w:val="006E224A"/>
    <w:rPr>
      <w:rFonts w:ascii="Cambria" w:hAnsi="Cambria"/>
      <w:b/>
      <w:i/>
      <w:color w:val="4F81BD"/>
    </w:rPr>
  </w:style>
  <w:style w:type="paragraph" w:styleId="a3">
    <w:name w:val="Body Text"/>
    <w:basedOn w:val="a"/>
    <w:link w:val="a4"/>
    <w:uiPriority w:val="99"/>
    <w:qFormat/>
    <w:rsid w:val="006B1FAB"/>
    <w:pPr>
      <w:jc w:val="both"/>
    </w:pPr>
    <w:rPr>
      <w:sz w:val="20"/>
      <w:szCs w:val="20"/>
    </w:rPr>
  </w:style>
  <w:style w:type="character" w:customStyle="1" w:styleId="a4">
    <w:name w:val="Основной текст Знак"/>
    <w:basedOn w:val="a0"/>
    <w:link w:val="a3"/>
    <w:uiPriority w:val="99"/>
    <w:locked/>
    <w:rsid w:val="006B1FAB"/>
    <w:rPr>
      <w:rFonts w:ascii="Times New Roman" w:hAnsi="Times New Roman"/>
      <w:sz w:val="20"/>
      <w:lang w:eastAsia="ru-RU"/>
    </w:rPr>
  </w:style>
  <w:style w:type="table" w:styleId="a5">
    <w:name w:val="Table Grid"/>
    <w:basedOn w:val="a1"/>
    <w:uiPriority w:val="39"/>
    <w:rsid w:val="006B1FAB"/>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Содержимое таблицы"/>
    <w:basedOn w:val="a"/>
    <w:rsid w:val="006B1FAB"/>
    <w:pPr>
      <w:suppressLineNumbers/>
      <w:suppressAutoHyphens/>
    </w:pPr>
    <w:rPr>
      <w:lang w:eastAsia="ar-SA"/>
    </w:rPr>
  </w:style>
  <w:style w:type="paragraph" w:customStyle="1" w:styleId="a7">
    <w:name w:val="Абзац"/>
    <w:basedOn w:val="a"/>
    <w:link w:val="a8"/>
    <w:qFormat/>
    <w:rsid w:val="00C653E3"/>
    <w:pPr>
      <w:spacing w:line="360" w:lineRule="auto"/>
      <w:ind w:firstLine="567"/>
      <w:jc w:val="both"/>
    </w:pPr>
  </w:style>
  <w:style w:type="character" w:customStyle="1" w:styleId="a8">
    <w:name w:val="Абзац Знак"/>
    <w:link w:val="a7"/>
    <w:locked/>
    <w:rsid w:val="00C653E3"/>
    <w:rPr>
      <w:rFonts w:ascii="Times New Roman" w:hAnsi="Times New Roman"/>
      <w:sz w:val="24"/>
      <w:lang w:eastAsia="ru-RU"/>
    </w:rPr>
  </w:style>
  <w:style w:type="character" w:customStyle="1" w:styleId="12">
    <w:name w:val="Основной шрифт абзаца1"/>
    <w:rsid w:val="00C46983"/>
  </w:style>
  <w:style w:type="paragraph" w:styleId="a9">
    <w:name w:val="List Paragraph"/>
    <w:basedOn w:val="a"/>
    <w:link w:val="aa"/>
    <w:uiPriority w:val="34"/>
    <w:qFormat/>
    <w:rsid w:val="00C46983"/>
    <w:pPr>
      <w:spacing w:line="360" w:lineRule="auto"/>
      <w:ind w:left="720" w:firstLine="680"/>
      <w:contextualSpacing/>
      <w:jc w:val="both"/>
    </w:pPr>
    <w:rPr>
      <w:rFonts w:ascii="Calibri" w:hAnsi="Calibri"/>
      <w:sz w:val="22"/>
      <w:szCs w:val="22"/>
      <w:lang w:eastAsia="en-US"/>
    </w:rPr>
  </w:style>
  <w:style w:type="character" w:customStyle="1" w:styleId="aa">
    <w:name w:val="Абзац списка Знак"/>
    <w:link w:val="a9"/>
    <w:locked/>
    <w:rsid w:val="00C46983"/>
    <w:rPr>
      <w:rFonts w:ascii="Calibri" w:hAnsi="Calibri"/>
    </w:rPr>
  </w:style>
  <w:style w:type="character" w:styleId="ab">
    <w:name w:val="Hyperlink"/>
    <w:basedOn w:val="a0"/>
    <w:uiPriority w:val="99"/>
    <w:unhideWhenUsed/>
    <w:rsid w:val="00394E38"/>
    <w:rPr>
      <w:color w:val="0000FF"/>
      <w:u w:val="single"/>
    </w:rPr>
  </w:style>
  <w:style w:type="paragraph" w:customStyle="1" w:styleId="ConsPlusNonformat">
    <w:name w:val="ConsPlusNonformat"/>
    <w:rsid w:val="006E224A"/>
    <w:pPr>
      <w:suppressAutoHyphens/>
      <w:autoSpaceDE w:val="0"/>
    </w:pPr>
    <w:rPr>
      <w:rFonts w:ascii="Courier New" w:hAnsi="Courier New" w:cs="Courier New"/>
      <w:lang w:eastAsia="ar-SA"/>
    </w:rPr>
  </w:style>
  <w:style w:type="paragraph" w:styleId="ac">
    <w:name w:val="header"/>
    <w:aliases w:val="Знак4,Знак8,ВерхКолонтитул"/>
    <w:basedOn w:val="a"/>
    <w:link w:val="ad"/>
    <w:uiPriority w:val="99"/>
    <w:rsid w:val="006E224A"/>
    <w:pPr>
      <w:spacing w:line="240" w:lineRule="exact"/>
      <w:jc w:val="both"/>
    </w:pPr>
    <w:rPr>
      <w:rFonts w:ascii="Arial" w:hAnsi="Arial" w:cs="Arial"/>
      <w:lang w:val="en-US" w:eastAsia="en-US"/>
    </w:rPr>
  </w:style>
  <w:style w:type="character" w:customStyle="1" w:styleId="ad">
    <w:name w:val="Верхний колонтитул Знак"/>
    <w:aliases w:val="Знак4 Знак,Знак8 Знак,ВерхКолонтитул Знак"/>
    <w:basedOn w:val="a0"/>
    <w:link w:val="ac"/>
    <w:uiPriority w:val="99"/>
    <w:locked/>
    <w:rsid w:val="006E224A"/>
    <w:rPr>
      <w:rFonts w:ascii="Times New Roman" w:hAnsi="Times New Roman"/>
      <w:sz w:val="24"/>
      <w:lang w:eastAsia="ru-RU"/>
    </w:rPr>
  </w:style>
  <w:style w:type="paragraph" w:styleId="ae">
    <w:name w:val="footer"/>
    <w:basedOn w:val="a"/>
    <w:link w:val="af"/>
    <w:uiPriority w:val="99"/>
    <w:unhideWhenUsed/>
    <w:rsid w:val="006E224A"/>
    <w:pPr>
      <w:tabs>
        <w:tab w:val="center" w:pos="4677"/>
        <w:tab w:val="right" w:pos="9355"/>
      </w:tabs>
    </w:pPr>
  </w:style>
  <w:style w:type="character" w:customStyle="1" w:styleId="af">
    <w:name w:val="Нижний колонтитул Знак"/>
    <w:basedOn w:val="a0"/>
    <w:link w:val="ae"/>
    <w:uiPriority w:val="99"/>
    <w:locked/>
    <w:rsid w:val="006E224A"/>
    <w:rPr>
      <w:rFonts w:ascii="Times New Roman" w:hAnsi="Times New Roman"/>
      <w:sz w:val="24"/>
      <w:lang w:eastAsia="ru-RU"/>
    </w:rPr>
  </w:style>
  <w:style w:type="paragraph" w:styleId="af0">
    <w:name w:val="Balloon Text"/>
    <w:basedOn w:val="a"/>
    <w:link w:val="af1"/>
    <w:uiPriority w:val="99"/>
    <w:unhideWhenUsed/>
    <w:rsid w:val="006E224A"/>
    <w:rPr>
      <w:rFonts w:ascii="Segoe UI" w:hAnsi="Segoe UI" w:cs="Segoe UI"/>
      <w:sz w:val="18"/>
      <w:szCs w:val="18"/>
    </w:rPr>
  </w:style>
  <w:style w:type="character" w:customStyle="1" w:styleId="af1">
    <w:name w:val="Текст выноски Знак"/>
    <w:basedOn w:val="a0"/>
    <w:link w:val="af0"/>
    <w:uiPriority w:val="99"/>
    <w:locked/>
    <w:rsid w:val="006E224A"/>
    <w:rPr>
      <w:rFonts w:ascii="Segoe UI" w:hAnsi="Segoe UI"/>
      <w:sz w:val="18"/>
      <w:lang w:eastAsia="ru-RU"/>
    </w:rPr>
  </w:style>
  <w:style w:type="character" w:customStyle="1" w:styleId="apple-converted-space">
    <w:name w:val="apple-converted-space"/>
    <w:rsid w:val="006E224A"/>
  </w:style>
  <w:style w:type="paragraph" w:customStyle="1" w:styleId="Default">
    <w:name w:val="Default"/>
    <w:rsid w:val="006E224A"/>
    <w:pPr>
      <w:autoSpaceDE w:val="0"/>
      <w:autoSpaceDN w:val="0"/>
      <w:adjustRightInd w:val="0"/>
    </w:pPr>
    <w:rPr>
      <w:rFonts w:ascii="Times New Roman" w:hAnsi="Times New Roman" w:cs="Times New Roman"/>
      <w:color w:val="000000"/>
      <w:sz w:val="24"/>
      <w:szCs w:val="24"/>
      <w:lang w:eastAsia="en-US"/>
    </w:rPr>
  </w:style>
  <w:style w:type="character" w:customStyle="1" w:styleId="WW8Num9z0">
    <w:name w:val="WW8Num9z0"/>
    <w:rsid w:val="006E224A"/>
    <w:rPr>
      <w:rFonts w:ascii="OpenSymbol" w:hAnsi="OpenSymbol"/>
    </w:rPr>
  </w:style>
  <w:style w:type="paragraph" w:styleId="af2">
    <w:name w:val="Normal (Web)"/>
    <w:aliases w:val="Обычный (Web)1 Знак,Обычный (Web)1,Знак Знак Знак Знак Знак Знак,Обычный (Web), Знак Знак22,Знак Знак22"/>
    <w:basedOn w:val="a"/>
    <w:uiPriority w:val="99"/>
    <w:qFormat/>
    <w:rsid w:val="006E224A"/>
    <w:pPr>
      <w:spacing w:before="100" w:beforeAutospacing="1" w:after="100" w:afterAutospacing="1"/>
    </w:pPr>
    <w:rPr>
      <w:rFonts w:ascii="Arial" w:hAnsi="Arial" w:cs="Arial"/>
    </w:rPr>
  </w:style>
  <w:style w:type="paragraph" w:customStyle="1" w:styleId="S0">
    <w:name w:val="S_Обычный"/>
    <w:basedOn w:val="a"/>
    <w:link w:val="S1"/>
    <w:rsid w:val="006E224A"/>
    <w:pPr>
      <w:spacing w:line="360" w:lineRule="auto"/>
      <w:ind w:firstLine="709"/>
      <w:jc w:val="both"/>
    </w:pPr>
    <w:rPr>
      <w:rFonts w:ascii="Arial" w:hAnsi="Arial" w:cs="Arial"/>
    </w:rPr>
  </w:style>
  <w:style w:type="character" w:customStyle="1" w:styleId="S1">
    <w:name w:val="S_Обычный Знак"/>
    <w:link w:val="S0"/>
    <w:locked/>
    <w:rsid w:val="006E224A"/>
    <w:rPr>
      <w:rFonts w:ascii="Arial" w:hAnsi="Arial"/>
      <w:sz w:val="24"/>
      <w:lang w:eastAsia="ru-RU"/>
    </w:rPr>
  </w:style>
  <w:style w:type="paragraph" w:styleId="af3">
    <w:name w:val="List"/>
    <w:basedOn w:val="a"/>
    <w:uiPriority w:val="99"/>
    <w:rsid w:val="006E224A"/>
    <w:pPr>
      <w:ind w:left="283" w:hanging="283"/>
    </w:pPr>
  </w:style>
  <w:style w:type="paragraph" w:styleId="31">
    <w:name w:val="toc 3"/>
    <w:basedOn w:val="a"/>
    <w:uiPriority w:val="39"/>
    <w:qFormat/>
    <w:rsid w:val="006E224A"/>
    <w:pPr>
      <w:widowControl w:val="0"/>
      <w:spacing w:before="141"/>
      <w:ind w:left="1297" w:hanging="718"/>
    </w:pPr>
    <w:rPr>
      <w:lang w:val="en-US" w:eastAsia="en-US"/>
    </w:rPr>
  </w:style>
  <w:style w:type="paragraph" w:styleId="af4">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2"/>
    <w:autoRedefine/>
    <w:uiPriority w:val="35"/>
    <w:qFormat/>
    <w:rsid w:val="00807BBF"/>
    <w:pPr>
      <w:widowControl w:val="0"/>
      <w:spacing w:before="120" w:after="120" w:line="276" w:lineRule="auto"/>
      <w:jc w:val="right"/>
    </w:pPr>
    <w:rPr>
      <w:bCs/>
      <w:szCs w:val="28"/>
    </w:rPr>
  </w:style>
  <w:style w:type="character" w:customStyle="1" w:styleId="22">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4"/>
    <w:locked/>
    <w:rsid w:val="00807BBF"/>
    <w:rPr>
      <w:rFonts w:ascii="Times New Roman" w:hAnsi="Times New Roman"/>
      <w:sz w:val="28"/>
    </w:rPr>
  </w:style>
  <w:style w:type="paragraph" w:customStyle="1" w:styleId="S">
    <w:name w:val="S_Нумерованный"/>
    <w:basedOn w:val="a"/>
    <w:autoRedefine/>
    <w:rsid w:val="006E224A"/>
    <w:pPr>
      <w:numPr>
        <w:numId w:val="8"/>
      </w:numPr>
      <w:tabs>
        <w:tab w:val="left" w:pos="992"/>
      </w:tabs>
      <w:spacing w:line="360" w:lineRule="auto"/>
      <w:ind w:left="0" w:firstLine="709"/>
      <w:jc w:val="both"/>
    </w:pPr>
  </w:style>
  <w:style w:type="paragraph" w:customStyle="1" w:styleId="ConsNonformat">
    <w:name w:val="ConsNonformat"/>
    <w:link w:val="ConsNonformat0"/>
    <w:rsid w:val="006E224A"/>
    <w:pPr>
      <w:widowControl w:val="0"/>
      <w:autoSpaceDE w:val="0"/>
      <w:autoSpaceDN w:val="0"/>
      <w:adjustRightInd w:val="0"/>
      <w:ind w:right="19772"/>
    </w:pPr>
    <w:rPr>
      <w:rFonts w:ascii="Courier New" w:hAnsi="Courier New" w:cs="Courier New"/>
    </w:rPr>
  </w:style>
  <w:style w:type="character" w:customStyle="1" w:styleId="ConsNonformat0">
    <w:name w:val="ConsNonformat Знак"/>
    <w:link w:val="ConsNonformat"/>
    <w:locked/>
    <w:rsid w:val="006E224A"/>
    <w:rPr>
      <w:rFonts w:ascii="Courier New" w:hAnsi="Courier New"/>
      <w:sz w:val="20"/>
      <w:lang w:eastAsia="ru-RU"/>
    </w:rPr>
  </w:style>
  <w:style w:type="paragraph" w:customStyle="1" w:styleId="ConsPlusCell">
    <w:name w:val="ConsPlusCell"/>
    <w:rsid w:val="006E224A"/>
    <w:pPr>
      <w:widowControl w:val="0"/>
      <w:autoSpaceDE w:val="0"/>
      <w:autoSpaceDN w:val="0"/>
      <w:adjustRightInd w:val="0"/>
    </w:pPr>
    <w:rPr>
      <w:rFonts w:ascii="Times New Roman" w:hAnsi="Times New Roman" w:cs="Times New Roman"/>
      <w:sz w:val="24"/>
      <w:szCs w:val="24"/>
    </w:rPr>
  </w:style>
  <w:style w:type="table" w:customStyle="1" w:styleId="TableNormal">
    <w:name w:val="Table Normal"/>
    <w:uiPriority w:val="2"/>
    <w:semiHidden/>
    <w:unhideWhenUsed/>
    <w:qFormat/>
    <w:rsid w:val="006E224A"/>
    <w:pPr>
      <w:widowControl w:val="0"/>
    </w:pPr>
    <w:rPr>
      <w:rFonts w:cs="Times New Roman"/>
      <w:sz w:val="22"/>
      <w:szCs w:val="22"/>
      <w:lang w:val="en-US" w:eastAsia="en-US"/>
    </w:rPr>
    <w:tblPr>
      <w:tblInd w:w="0" w:type="dxa"/>
      <w:tblCellMar>
        <w:top w:w="0" w:type="dxa"/>
        <w:left w:w="0" w:type="dxa"/>
        <w:bottom w:w="0" w:type="dxa"/>
        <w:right w:w="0" w:type="dxa"/>
      </w:tblCellMar>
    </w:tblPr>
  </w:style>
  <w:style w:type="paragraph" w:styleId="13">
    <w:name w:val="toc 1"/>
    <w:basedOn w:val="a"/>
    <w:uiPriority w:val="39"/>
    <w:qFormat/>
    <w:rsid w:val="006E224A"/>
    <w:pPr>
      <w:widowControl w:val="0"/>
      <w:spacing w:before="104"/>
      <w:ind w:left="120"/>
    </w:pPr>
    <w:rPr>
      <w:lang w:val="en-US" w:eastAsia="en-US"/>
    </w:rPr>
  </w:style>
  <w:style w:type="paragraph" w:styleId="23">
    <w:name w:val="toc 2"/>
    <w:basedOn w:val="a"/>
    <w:uiPriority w:val="39"/>
    <w:qFormat/>
    <w:rsid w:val="006E224A"/>
    <w:pPr>
      <w:widowControl w:val="0"/>
      <w:spacing w:before="141"/>
      <w:ind w:left="360" w:hanging="579"/>
    </w:pPr>
    <w:rPr>
      <w:lang w:val="en-US" w:eastAsia="en-US"/>
    </w:rPr>
  </w:style>
  <w:style w:type="paragraph" w:styleId="41">
    <w:name w:val="toc 4"/>
    <w:basedOn w:val="a"/>
    <w:uiPriority w:val="1"/>
    <w:qFormat/>
    <w:rsid w:val="006E224A"/>
    <w:pPr>
      <w:widowControl w:val="0"/>
      <w:spacing w:before="137"/>
      <w:ind w:left="1000" w:hanging="862"/>
    </w:pPr>
    <w:rPr>
      <w:lang w:val="en-US" w:eastAsia="en-US"/>
    </w:rPr>
  </w:style>
  <w:style w:type="paragraph" w:customStyle="1" w:styleId="TableParagraph">
    <w:name w:val="Table Paragraph"/>
    <w:basedOn w:val="a"/>
    <w:uiPriority w:val="1"/>
    <w:qFormat/>
    <w:rsid w:val="006E224A"/>
    <w:pPr>
      <w:widowControl w:val="0"/>
    </w:pPr>
    <w:rPr>
      <w:rFonts w:ascii="Calibri" w:hAnsi="Calibri"/>
      <w:sz w:val="22"/>
      <w:szCs w:val="22"/>
      <w:lang w:val="en-US" w:eastAsia="en-US"/>
    </w:rPr>
  </w:style>
  <w:style w:type="paragraph" w:customStyle="1" w:styleId="u">
    <w:name w:val="u"/>
    <w:basedOn w:val="a"/>
    <w:rsid w:val="006E224A"/>
    <w:pPr>
      <w:spacing w:before="100" w:beforeAutospacing="1" w:after="100" w:afterAutospacing="1"/>
    </w:pPr>
  </w:style>
  <w:style w:type="character" w:styleId="af5">
    <w:name w:val="Strong"/>
    <w:basedOn w:val="a0"/>
    <w:uiPriority w:val="22"/>
    <w:qFormat/>
    <w:rsid w:val="006E224A"/>
    <w:rPr>
      <w:b/>
    </w:rPr>
  </w:style>
  <w:style w:type="paragraph" w:customStyle="1" w:styleId="formattext">
    <w:name w:val="formattext"/>
    <w:basedOn w:val="a"/>
    <w:rsid w:val="006E224A"/>
    <w:pPr>
      <w:spacing w:before="100" w:beforeAutospacing="1" w:after="100" w:afterAutospacing="1"/>
    </w:pPr>
  </w:style>
  <w:style w:type="table" w:customStyle="1" w:styleId="14">
    <w:name w:val="Сетка таблицы1"/>
    <w:basedOn w:val="a1"/>
    <w:next w:val="a5"/>
    <w:rsid w:val="006E224A"/>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Знак1 Знак Знак Знак Знак Знак Знак"/>
    <w:basedOn w:val="a"/>
    <w:rsid w:val="006E224A"/>
    <w:pPr>
      <w:spacing w:after="160" w:line="240" w:lineRule="exact"/>
    </w:pPr>
    <w:rPr>
      <w:rFonts w:ascii="Verdana" w:hAnsi="Verdana" w:cs="Verdana"/>
      <w:lang w:val="en-US" w:eastAsia="en-US"/>
    </w:rPr>
  </w:style>
  <w:style w:type="paragraph" w:customStyle="1" w:styleId="af6">
    <w:name w:val="Знак"/>
    <w:basedOn w:val="a"/>
    <w:rsid w:val="006E224A"/>
    <w:pPr>
      <w:spacing w:line="240" w:lineRule="exact"/>
      <w:jc w:val="both"/>
    </w:pPr>
    <w:rPr>
      <w:rFonts w:ascii="Arial" w:hAnsi="Arial" w:cs="Arial"/>
      <w:lang w:val="en-US" w:eastAsia="en-US"/>
    </w:rPr>
  </w:style>
  <w:style w:type="paragraph" w:customStyle="1" w:styleId="ConsNormal">
    <w:name w:val="ConsNormal"/>
    <w:rsid w:val="006E224A"/>
    <w:pPr>
      <w:widowControl w:val="0"/>
      <w:autoSpaceDE w:val="0"/>
      <w:autoSpaceDN w:val="0"/>
      <w:adjustRightInd w:val="0"/>
      <w:ind w:right="19772" w:firstLine="720"/>
    </w:pPr>
    <w:rPr>
      <w:rFonts w:ascii="Arial" w:hAnsi="Arial" w:cs="Arial"/>
    </w:rPr>
  </w:style>
  <w:style w:type="paragraph" w:styleId="af7">
    <w:name w:val="footnote text"/>
    <w:aliases w:val="Table_Footnote_last Знак,Table_Footnote_last Знак Знак,Table_Footnote_last,Текст сноски Знак Знак,Текст сноски Знак1 Знак Знак,Текст сноски Знак Знак Знак Знак,Table_Footnote_last Знак1 Знак Знак,single space"/>
    <w:basedOn w:val="a"/>
    <w:link w:val="af8"/>
    <w:rsid w:val="006E224A"/>
    <w:rPr>
      <w:rFonts w:ascii="Arial" w:hAnsi="Arial" w:cs="Arial"/>
      <w:sz w:val="20"/>
      <w:szCs w:val="20"/>
    </w:rPr>
  </w:style>
  <w:style w:type="character" w:customStyle="1" w:styleId="af8">
    <w:name w:val="Текст сноски Знак"/>
    <w:aliases w:val="Table_Footnote_last Знак Знак1,Table_Footnote_last Знак Знак Знак,Table_Footnote_last Знак1,Текст сноски Знак Знак Знак,Текст сноски Знак1 Знак Знак Знак,Текст сноски Знак Знак Знак Знак Знак,Table_Footnote_last Знак1 Знак Знак Знак"/>
    <w:basedOn w:val="a0"/>
    <w:link w:val="af7"/>
    <w:uiPriority w:val="99"/>
    <w:locked/>
    <w:rsid w:val="006E224A"/>
    <w:rPr>
      <w:rFonts w:ascii="Arial" w:hAnsi="Arial"/>
      <w:sz w:val="20"/>
      <w:lang w:eastAsia="ru-RU"/>
    </w:rPr>
  </w:style>
  <w:style w:type="character" w:styleId="af9">
    <w:name w:val="footnote reference"/>
    <w:aliases w:val="Знак сноски-FN"/>
    <w:basedOn w:val="a0"/>
    <w:uiPriority w:val="99"/>
    <w:rsid w:val="006E224A"/>
    <w:rPr>
      <w:vertAlign w:val="superscript"/>
    </w:rPr>
  </w:style>
  <w:style w:type="character" w:styleId="afa">
    <w:name w:val="page number"/>
    <w:basedOn w:val="a0"/>
    <w:uiPriority w:val="99"/>
    <w:rsid w:val="006E224A"/>
  </w:style>
  <w:style w:type="character" w:customStyle="1" w:styleId="grame">
    <w:name w:val="grame"/>
    <w:rsid w:val="006E224A"/>
  </w:style>
  <w:style w:type="paragraph" w:customStyle="1" w:styleId="Heading">
    <w:name w:val="Heading"/>
    <w:rsid w:val="006E224A"/>
    <w:pPr>
      <w:widowControl w:val="0"/>
      <w:autoSpaceDE w:val="0"/>
      <w:autoSpaceDN w:val="0"/>
      <w:adjustRightInd w:val="0"/>
    </w:pPr>
    <w:rPr>
      <w:rFonts w:ascii="Arial" w:hAnsi="Arial" w:cs="Arial"/>
      <w:b/>
      <w:bCs/>
      <w:sz w:val="22"/>
      <w:szCs w:val="22"/>
    </w:rPr>
  </w:style>
  <w:style w:type="paragraph" w:styleId="afb">
    <w:name w:val="Plain Text"/>
    <w:basedOn w:val="a"/>
    <w:link w:val="afc"/>
    <w:rsid w:val="006E224A"/>
    <w:rPr>
      <w:rFonts w:ascii="Courier New" w:hAnsi="Courier New" w:cs="Courier New"/>
      <w:sz w:val="20"/>
      <w:szCs w:val="20"/>
    </w:rPr>
  </w:style>
  <w:style w:type="character" w:customStyle="1" w:styleId="afc">
    <w:name w:val="Текст Знак"/>
    <w:basedOn w:val="a0"/>
    <w:link w:val="afb"/>
    <w:locked/>
    <w:rsid w:val="006E224A"/>
    <w:rPr>
      <w:rFonts w:ascii="Courier New" w:hAnsi="Courier New"/>
      <w:sz w:val="20"/>
      <w:lang w:eastAsia="ru-RU"/>
    </w:rPr>
  </w:style>
  <w:style w:type="character" w:customStyle="1" w:styleId="spelle">
    <w:name w:val="spelle"/>
    <w:rsid w:val="006E224A"/>
  </w:style>
  <w:style w:type="paragraph" w:styleId="HTML">
    <w:name w:val="HTML Preformatted"/>
    <w:basedOn w:val="a"/>
    <w:link w:val="HTML0"/>
    <w:uiPriority w:val="99"/>
    <w:rsid w:val="006E22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locked/>
    <w:rsid w:val="006E224A"/>
    <w:rPr>
      <w:rFonts w:ascii="Courier New" w:hAnsi="Courier New"/>
      <w:color w:val="000000"/>
      <w:sz w:val="20"/>
      <w:lang w:eastAsia="ru-RU"/>
    </w:rPr>
  </w:style>
  <w:style w:type="paragraph" w:customStyle="1" w:styleId="ConsPlusNormal">
    <w:name w:val="ConsPlusNormal"/>
    <w:link w:val="ConsPlusNormal0"/>
    <w:rsid w:val="006E224A"/>
    <w:pPr>
      <w:widowControl w:val="0"/>
      <w:autoSpaceDE w:val="0"/>
      <w:autoSpaceDN w:val="0"/>
      <w:adjustRightInd w:val="0"/>
      <w:ind w:firstLine="720"/>
    </w:pPr>
    <w:rPr>
      <w:rFonts w:ascii="Arial" w:hAnsi="Arial" w:cs="Arial"/>
    </w:rPr>
  </w:style>
  <w:style w:type="character" w:customStyle="1" w:styleId="f">
    <w:name w:val="f"/>
    <w:rsid w:val="006E224A"/>
  </w:style>
  <w:style w:type="paragraph" w:styleId="afd">
    <w:name w:val="Body Text Indent"/>
    <w:basedOn w:val="a"/>
    <w:link w:val="afe"/>
    <w:uiPriority w:val="99"/>
    <w:rsid w:val="006E224A"/>
    <w:pPr>
      <w:spacing w:after="120"/>
      <w:ind w:left="283"/>
    </w:pPr>
    <w:rPr>
      <w:rFonts w:ascii="Arial" w:hAnsi="Arial" w:cs="Arial"/>
    </w:rPr>
  </w:style>
  <w:style w:type="character" w:customStyle="1" w:styleId="afe">
    <w:name w:val="Основной текст с отступом Знак"/>
    <w:basedOn w:val="a0"/>
    <w:link w:val="afd"/>
    <w:uiPriority w:val="99"/>
    <w:locked/>
    <w:rsid w:val="006E224A"/>
    <w:rPr>
      <w:rFonts w:ascii="Arial" w:hAnsi="Arial"/>
      <w:sz w:val="24"/>
      <w:lang w:eastAsia="ru-RU"/>
    </w:rPr>
  </w:style>
  <w:style w:type="paragraph" w:customStyle="1" w:styleId="FR2">
    <w:name w:val="FR2"/>
    <w:rsid w:val="006E224A"/>
    <w:pPr>
      <w:widowControl w:val="0"/>
      <w:overflowPunct w:val="0"/>
      <w:autoSpaceDE w:val="0"/>
      <w:autoSpaceDN w:val="0"/>
      <w:adjustRightInd w:val="0"/>
      <w:ind w:firstLine="560"/>
      <w:jc w:val="both"/>
      <w:textAlignment w:val="baseline"/>
    </w:pPr>
    <w:rPr>
      <w:rFonts w:ascii="Arial" w:hAnsi="Arial" w:cs="Arial"/>
      <w:sz w:val="28"/>
      <w:szCs w:val="28"/>
    </w:rPr>
  </w:style>
  <w:style w:type="paragraph" w:customStyle="1" w:styleId="text">
    <w:name w:val="text"/>
    <w:basedOn w:val="a"/>
    <w:next w:val="a"/>
    <w:rsid w:val="006E224A"/>
    <w:pPr>
      <w:autoSpaceDE w:val="0"/>
      <w:autoSpaceDN w:val="0"/>
      <w:adjustRightInd w:val="0"/>
      <w:spacing w:before="28" w:after="28"/>
    </w:pPr>
    <w:rPr>
      <w:rFonts w:ascii="Arial" w:hAnsi="Arial" w:cs="Arial"/>
    </w:rPr>
  </w:style>
  <w:style w:type="paragraph" w:styleId="24">
    <w:name w:val="List 2"/>
    <w:basedOn w:val="a"/>
    <w:uiPriority w:val="99"/>
    <w:rsid w:val="006E224A"/>
    <w:pPr>
      <w:ind w:left="566" w:hanging="283"/>
    </w:pPr>
    <w:rPr>
      <w:rFonts w:ascii="Arial" w:hAnsi="Arial" w:cs="Arial"/>
      <w:sz w:val="20"/>
      <w:szCs w:val="20"/>
    </w:rPr>
  </w:style>
  <w:style w:type="paragraph" w:styleId="32">
    <w:name w:val="List 3"/>
    <w:basedOn w:val="a"/>
    <w:uiPriority w:val="99"/>
    <w:rsid w:val="006E224A"/>
    <w:pPr>
      <w:ind w:left="849" w:hanging="283"/>
    </w:pPr>
    <w:rPr>
      <w:rFonts w:ascii="Arial" w:hAnsi="Arial" w:cs="Arial"/>
      <w:sz w:val="20"/>
      <w:szCs w:val="20"/>
    </w:rPr>
  </w:style>
  <w:style w:type="paragraph" w:customStyle="1" w:styleId="16">
    <w:name w:val="Знак1"/>
    <w:basedOn w:val="a"/>
    <w:rsid w:val="006E224A"/>
    <w:pPr>
      <w:spacing w:line="240" w:lineRule="exact"/>
      <w:jc w:val="both"/>
    </w:pPr>
    <w:rPr>
      <w:rFonts w:ascii="Arial" w:hAnsi="Arial" w:cs="Arial"/>
      <w:lang w:val="en-US" w:eastAsia="en-US"/>
    </w:rPr>
  </w:style>
  <w:style w:type="paragraph" w:styleId="25">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6"/>
    <w:uiPriority w:val="99"/>
    <w:rsid w:val="006E224A"/>
    <w:pPr>
      <w:spacing w:after="120" w:line="480" w:lineRule="auto"/>
      <w:ind w:left="283"/>
    </w:pPr>
    <w:rPr>
      <w:rFonts w:ascii="Arial" w:hAnsi="Arial" w:cs="Arial"/>
    </w:rPr>
  </w:style>
  <w:style w:type="character" w:customStyle="1" w:styleId="26">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5"/>
    <w:uiPriority w:val="99"/>
    <w:locked/>
    <w:rsid w:val="006E224A"/>
    <w:rPr>
      <w:rFonts w:ascii="Arial" w:hAnsi="Arial"/>
      <w:sz w:val="24"/>
      <w:lang w:eastAsia="ru-RU"/>
    </w:rPr>
  </w:style>
  <w:style w:type="paragraph" w:styleId="27">
    <w:name w:val="Body Text 2"/>
    <w:basedOn w:val="a"/>
    <w:link w:val="28"/>
    <w:uiPriority w:val="99"/>
    <w:rsid w:val="006E224A"/>
    <w:pPr>
      <w:spacing w:after="120" w:line="480" w:lineRule="auto"/>
    </w:pPr>
    <w:rPr>
      <w:rFonts w:ascii="Arial" w:hAnsi="Arial" w:cs="Arial"/>
    </w:rPr>
  </w:style>
  <w:style w:type="character" w:customStyle="1" w:styleId="28">
    <w:name w:val="Основной текст 2 Знак"/>
    <w:basedOn w:val="a0"/>
    <w:link w:val="27"/>
    <w:uiPriority w:val="99"/>
    <w:locked/>
    <w:rsid w:val="006E224A"/>
    <w:rPr>
      <w:rFonts w:ascii="Arial" w:hAnsi="Arial"/>
      <w:sz w:val="24"/>
      <w:lang w:eastAsia="ru-RU"/>
    </w:rPr>
  </w:style>
  <w:style w:type="character" w:customStyle="1" w:styleId="S10">
    <w:name w:val="S_Маркированный Знак1"/>
    <w:link w:val="S2"/>
    <w:locked/>
    <w:rsid w:val="006E224A"/>
    <w:rPr>
      <w:sz w:val="24"/>
    </w:rPr>
  </w:style>
  <w:style w:type="paragraph" w:customStyle="1" w:styleId="S2">
    <w:name w:val="S_Маркированный"/>
    <w:basedOn w:val="aff"/>
    <w:link w:val="S10"/>
    <w:autoRedefine/>
    <w:rsid w:val="006E224A"/>
    <w:pPr>
      <w:tabs>
        <w:tab w:val="left" w:pos="992"/>
      </w:tabs>
      <w:spacing w:line="360" w:lineRule="auto"/>
      <w:ind w:left="0" w:firstLine="709"/>
      <w:jc w:val="both"/>
    </w:pPr>
    <w:rPr>
      <w:rFonts w:ascii="Calibri" w:hAnsi="Calibri" w:cs="Times New Roman"/>
      <w:lang w:eastAsia="en-US"/>
    </w:rPr>
  </w:style>
  <w:style w:type="paragraph" w:styleId="aff">
    <w:name w:val="List Bullet"/>
    <w:basedOn w:val="a"/>
    <w:uiPriority w:val="99"/>
    <w:rsid w:val="006E224A"/>
    <w:pPr>
      <w:ind w:left="1069" w:hanging="360"/>
    </w:pPr>
    <w:rPr>
      <w:rFonts w:ascii="Arial" w:hAnsi="Arial" w:cs="Arial"/>
    </w:rPr>
  </w:style>
  <w:style w:type="paragraph" w:customStyle="1" w:styleId="S3">
    <w:name w:val="S_Таблица"/>
    <w:basedOn w:val="a"/>
    <w:link w:val="S4"/>
    <w:autoRedefine/>
    <w:rsid w:val="006E224A"/>
    <w:pPr>
      <w:widowControl w:val="0"/>
      <w:tabs>
        <w:tab w:val="num" w:pos="1440"/>
      </w:tabs>
      <w:jc w:val="right"/>
    </w:pPr>
    <w:rPr>
      <w:rFonts w:ascii="Arial" w:hAnsi="Arial" w:cs="Arial"/>
      <w:color w:val="008000"/>
      <w:lang w:eastAsia="en-US"/>
    </w:rPr>
  </w:style>
  <w:style w:type="character" w:customStyle="1" w:styleId="S4">
    <w:name w:val="S_Таблица Знак"/>
    <w:link w:val="S3"/>
    <w:locked/>
    <w:rsid w:val="006E224A"/>
    <w:rPr>
      <w:rFonts w:ascii="Arial" w:hAnsi="Arial"/>
      <w:color w:val="008000"/>
      <w:sz w:val="24"/>
    </w:rPr>
  </w:style>
  <w:style w:type="character" w:customStyle="1" w:styleId="S5">
    <w:name w:val="S_Обычный в таблице Знак"/>
    <w:link w:val="S6"/>
    <w:locked/>
    <w:rsid w:val="006E224A"/>
    <w:rPr>
      <w:sz w:val="24"/>
    </w:rPr>
  </w:style>
  <w:style w:type="paragraph" w:customStyle="1" w:styleId="S6">
    <w:name w:val="S_Обычный в таблице"/>
    <w:basedOn w:val="a"/>
    <w:link w:val="S5"/>
    <w:rsid w:val="006E224A"/>
    <w:pPr>
      <w:jc w:val="center"/>
    </w:pPr>
    <w:rPr>
      <w:rFonts w:ascii="Calibri" w:hAnsi="Calibri"/>
      <w:lang w:eastAsia="en-US"/>
    </w:rPr>
  </w:style>
  <w:style w:type="paragraph" w:customStyle="1" w:styleId="aff0">
    <w:name w:val="Примечание"/>
    <w:basedOn w:val="a"/>
    <w:qFormat/>
    <w:rsid w:val="006E224A"/>
    <w:pPr>
      <w:ind w:firstLine="567"/>
      <w:jc w:val="both"/>
    </w:pPr>
    <w:rPr>
      <w:rFonts w:ascii="Arial" w:hAnsi="Arial" w:cs="Arial"/>
      <w:sz w:val="20"/>
      <w:szCs w:val="20"/>
      <w:lang w:eastAsia="en-US"/>
    </w:rPr>
  </w:style>
  <w:style w:type="paragraph" w:customStyle="1" w:styleId="ConsCell">
    <w:name w:val="ConsCell"/>
    <w:rsid w:val="006E224A"/>
    <w:pPr>
      <w:widowControl w:val="0"/>
      <w:autoSpaceDE w:val="0"/>
      <w:autoSpaceDN w:val="0"/>
      <w:adjustRightInd w:val="0"/>
      <w:ind w:right="19772"/>
    </w:pPr>
    <w:rPr>
      <w:rFonts w:ascii="Arial" w:hAnsi="Arial" w:cs="Arial"/>
    </w:rPr>
  </w:style>
  <w:style w:type="paragraph" w:styleId="aff1">
    <w:name w:val="annotation text"/>
    <w:basedOn w:val="a"/>
    <w:link w:val="aff2"/>
    <w:uiPriority w:val="99"/>
    <w:rsid w:val="006E224A"/>
    <w:rPr>
      <w:rFonts w:ascii="Arial" w:hAnsi="Arial" w:cs="Arial"/>
      <w:sz w:val="20"/>
      <w:szCs w:val="20"/>
    </w:rPr>
  </w:style>
  <w:style w:type="character" w:customStyle="1" w:styleId="aff2">
    <w:name w:val="Текст примечания Знак"/>
    <w:basedOn w:val="a0"/>
    <w:link w:val="aff1"/>
    <w:uiPriority w:val="99"/>
    <w:locked/>
    <w:rsid w:val="006E224A"/>
    <w:rPr>
      <w:rFonts w:ascii="Arial" w:hAnsi="Arial"/>
      <w:sz w:val="20"/>
      <w:lang w:eastAsia="ru-RU"/>
    </w:rPr>
  </w:style>
  <w:style w:type="paragraph" w:customStyle="1" w:styleId="aff3">
    <w:name w:val="приложения рнгп"/>
    <w:basedOn w:val="20"/>
    <w:autoRedefine/>
    <w:qFormat/>
    <w:rsid w:val="006E224A"/>
    <w:pPr>
      <w:keepNext w:val="0"/>
      <w:widowControl w:val="0"/>
      <w:tabs>
        <w:tab w:val="left" w:pos="992"/>
      </w:tabs>
      <w:spacing w:before="0" w:after="0"/>
      <w:ind w:firstLine="709"/>
      <w:jc w:val="both"/>
    </w:pPr>
    <w:rPr>
      <w:b w:val="0"/>
      <w:bCs w:val="0"/>
      <w:i w:val="0"/>
      <w:iCs w:val="0"/>
      <w:color w:val="800080"/>
      <w:sz w:val="24"/>
      <w:szCs w:val="24"/>
      <w:lang w:eastAsia="en-US"/>
    </w:rPr>
  </w:style>
  <w:style w:type="paragraph" w:styleId="33">
    <w:name w:val="Body Text Indent 3"/>
    <w:basedOn w:val="a"/>
    <w:link w:val="34"/>
    <w:uiPriority w:val="99"/>
    <w:rsid w:val="006E224A"/>
    <w:pPr>
      <w:spacing w:after="120"/>
      <w:ind w:left="283"/>
    </w:pPr>
    <w:rPr>
      <w:rFonts w:ascii="Arial" w:hAnsi="Arial" w:cs="Arial"/>
      <w:sz w:val="16"/>
      <w:szCs w:val="16"/>
    </w:rPr>
  </w:style>
  <w:style w:type="character" w:customStyle="1" w:styleId="34">
    <w:name w:val="Основной текст с отступом 3 Знак"/>
    <w:basedOn w:val="a0"/>
    <w:link w:val="33"/>
    <w:uiPriority w:val="99"/>
    <w:locked/>
    <w:rsid w:val="006E224A"/>
    <w:rPr>
      <w:rFonts w:ascii="Arial" w:hAnsi="Arial"/>
      <w:sz w:val="16"/>
      <w:lang w:eastAsia="ru-RU"/>
    </w:rPr>
  </w:style>
  <w:style w:type="paragraph" w:styleId="29">
    <w:name w:val="List Continue 2"/>
    <w:basedOn w:val="a"/>
    <w:uiPriority w:val="99"/>
    <w:rsid w:val="006E224A"/>
    <w:pPr>
      <w:spacing w:after="120"/>
      <w:ind w:left="566"/>
    </w:pPr>
    <w:rPr>
      <w:rFonts w:ascii="Arial" w:hAnsi="Arial" w:cs="Arial"/>
    </w:rPr>
  </w:style>
  <w:style w:type="paragraph" w:styleId="35">
    <w:name w:val="List Continue 3"/>
    <w:basedOn w:val="a"/>
    <w:uiPriority w:val="99"/>
    <w:rsid w:val="006E224A"/>
    <w:pPr>
      <w:spacing w:after="120"/>
      <w:ind w:left="849"/>
    </w:pPr>
    <w:rPr>
      <w:rFonts w:ascii="Arial" w:hAnsi="Arial" w:cs="Arial"/>
    </w:rPr>
  </w:style>
  <w:style w:type="paragraph" w:customStyle="1" w:styleId="17">
    <w:name w:val="Стиль1"/>
    <w:basedOn w:val="a"/>
    <w:rsid w:val="006E224A"/>
    <w:pPr>
      <w:jc w:val="center"/>
    </w:pPr>
    <w:rPr>
      <w:rFonts w:ascii="Arial" w:hAnsi="Arial" w:cs="Arial"/>
      <w:sz w:val="20"/>
      <w:szCs w:val="20"/>
    </w:rPr>
  </w:style>
  <w:style w:type="paragraph" w:customStyle="1" w:styleId="textn">
    <w:name w:val="textn"/>
    <w:basedOn w:val="a"/>
    <w:rsid w:val="006E224A"/>
    <w:pPr>
      <w:spacing w:before="100" w:beforeAutospacing="1" w:after="100" w:afterAutospacing="1"/>
    </w:pPr>
    <w:rPr>
      <w:rFonts w:ascii="Arial" w:hAnsi="Arial" w:cs="Arial"/>
    </w:rPr>
  </w:style>
  <w:style w:type="paragraph" w:customStyle="1" w:styleId="2a">
    <w:name w:val="Знак2"/>
    <w:basedOn w:val="a"/>
    <w:rsid w:val="006E224A"/>
    <w:pPr>
      <w:spacing w:line="240" w:lineRule="exact"/>
      <w:jc w:val="both"/>
    </w:pPr>
    <w:rPr>
      <w:rFonts w:ascii="Arial" w:hAnsi="Arial" w:cs="Arial"/>
      <w:lang w:val="en-US" w:eastAsia="en-US"/>
    </w:rPr>
  </w:style>
  <w:style w:type="character" w:customStyle="1" w:styleId="FontStyle11">
    <w:name w:val="Font Style11"/>
    <w:rsid w:val="006E224A"/>
    <w:rPr>
      <w:rFonts w:ascii="Times New Roman" w:hAnsi="Times New Roman"/>
      <w:sz w:val="26"/>
    </w:rPr>
  </w:style>
  <w:style w:type="paragraph" w:customStyle="1" w:styleId="36">
    <w:name w:val="Знак3"/>
    <w:basedOn w:val="a"/>
    <w:rsid w:val="006E224A"/>
    <w:pPr>
      <w:spacing w:line="240" w:lineRule="exact"/>
      <w:jc w:val="both"/>
    </w:pPr>
    <w:rPr>
      <w:rFonts w:ascii="Arial" w:hAnsi="Arial" w:cs="Arial"/>
      <w:lang w:val="en-US" w:eastAsia="en-US"/>
    </w:rPr>
  </w:style>
  <w:style w:type="paragraph" w:customStyle="1" w:styleId="5">
    <w:name w:val="Знак5"/>
    <w:basedOn w:val="a"/>
    <w:rsid w:val="006E224A"/>
    <w:pPr>
      <w:spacing w:line="240" w:lineRule="exact"/>
      <w:jc w:val="both"/>
    </w:pPr>
    <w:rPr>
      <w:rFonts w:ascii="Arial" w:hAnsi="Arial" w:cs="Arial"/>
      <w:lang w:val="en-US" w:eastAsia="en-US"/>
    </w:rPr>
  </w:style>
  <w:style w:type="paragraph" w:customStyle="1" w:styleId="6">
    <w:name w:val="Знак6"/>
    <w:basedOn w:val="a"/>
    <w:rsid w:val="006E224A"/>
    <w:pPr>
      <w:spacing w:line="240" w:lineRule="exact"/>
      <w:jc w:val="both"/>
    </w:pPr>
    <w:rPr>
      <w:rFonts w:ascii="Arial" w:hAnsi="Arial" w:cs="Arial"/>
      <w:lang w:val="en-US" w:eastAsia="en-US"/>
    </w:rPr>
  </w:style>
  <w:style w:type="paragraph" w:customStyle="1" w:styleId="7">
    <w:name w:val="Знак7"/>
    <w:basedOn w:val="a"/>
    <w:rsid w:val="006E224A"/>
    <w:pPr>
      <w:spacing w:line="240" w:lineRule="exact"/>
      <w:jc w:val="both"/>
    </w:pPr>
    <w:rPr>
      <w:rFonts w:ascii="Arial" w:hAnsi="Arial" w:cs="Arial"/>
      <w:lang w:val="en-US" w:eastAsia="en-US"/>
    </w:rPr>
  </w:style>
  <w:style w:type="paragraph" w:customStyle="1" w:styleId="9">
    <w:name w:val="Знак9"/>
    <w:basedOn w:val="a"/>
    <w:rsid w:val="006E224A"/>
    <w:pPr>
      <w:spacing w:line="240" w:lineRule="exact"/>
      <w:jc w:val="both"/>
    </w:pPr>
    <w:rPr>
      <w:rFonts w:ascii="Arial" w:hAnsi="Arial" w:cs="Arial"/>
      <w:lang w:val="en-US" w:eastAsia="en-US"/>
    </w:rPr>
  </w:style>
  <w:style w:type="character" w:customStyle="1" w:styleId="apple-style-span">
    <w:name w:val="apple-style-span"/>
    <w:rsid w:val="006E224A"/>
  </w:style>
  <w:style w:type="paragraph" w:customStyle="1" w:styleId="100">
    <w:name w:val="Знак10"/>
    <w:basedOn w:val="a"/>
    <w:rsid w:val="006E224A"/>
    <w:pPr>
      <w:spacing w:line="240" w:lineRule="exact"/>
      <w:jc w:val="both"/>
    </w:pPr>
    <w:rPr>
      <w:rFonts w:ascii="Arial" w:hAnsi="Arial" w:cs="Arial"/>
      <w:lang w:val="en-US" w:eastAsia="en-US"/>
    </w:rPr>
  </w:style>
  <w:style w:type="paragraph" w:customStyle="1" w:styleId="FORMATTEXT0">
    <w:name w:val=".FORMATTEXT"/>
    <w:rsid w:val="006E224A"/>
    <w:pPr>
      <w:widowControl w:val="0"/>
      <w:autoSpaceDE w:val="0"/>
      <w:autoSpaceDN w:val="0"/>
      <w:adjustRightInd w:val="0"/>
    </w:pPr>
    <w:rPr>
      <w:rFonts w:ascii="Times New Roman" w:hAnsi="Times New Roman" w:cs="Times New Roman"/>
      <w:sz w:val="24"/>
      <w:szCs w:val="24"/>
    </w:rPr>
  </w:style>
  <w:style w:type="paragraph" w:customStyle="1" w:styleId="18">
    <w:name w:val="Знак1 Знак Знак Знак"/>
    <w:basedOn w:val="a"/>
    <w:rsid w:val="006E224A"/>
    <w:rPr>
      <w:rFonts w:ascii="Verdana" w:hAnsi="Verdana" w:cs="Verdana"/>
      <w:sz w:val="20"/>
      <w:szCs w:val="20"/>
      <w:lang w:val="en-US" w:eastAsia="en-US"/>
    </w:rPr>
  </w:style>
  <w:style w:type="paragraph" w:customStyle="1" w:styleId="aff4">
    <w:name w:val="Основной шрифт абзаца Знак Знак Знак Знак"/>
    <w:aliases w:val="Знак1 Знак Знак Знак Знак Знак Знак Знак Знак Знак Знак"/>
    <w:basedOn w:val="a"/>
    <w:rsid w:val="006E224A"/>
    <w:rPr>
      <w:rFonts w:ascii="Verdana" w:hAnsi="Verdana" w:cs="Verdana"/>
      <w:sz w:val="20"/>
      <w:szCs w:val="20"/>
      <w:lang w:val="en-US" w:eastAsia="en-US"/>
    </w:rPr>
  </w:style>
  <w:style w:type="character" w:customStyle="1" w:styleId="text11">
    <w:name w:val="text11"/>
    <w:rsid w:val="006E224A"/>
    <w:rPr>
      <w:b/>
      <w:color w:val="333333"/>
      <w:sz w:val="20"/>
      <w:u w:val="single"/>
    </w:rPr>
  </w:style>
  <w:style w:type="paragraph" w:customStyle="1" w:styleId="19">
    <w:name w:val="Обычный1"/>
    <w:rsid w:val="006E224A"/>
    <w:pPr>
      <w:widowControl w:val="0"/>
      <w:spacing w:line="260" w:lineRule="auto"/>
      <w:ind w:firstLine="220"/>
      <w:jc w:val="both"/>
    </w:pPr>
    <w:rPr>
      <w:rFonts w:ascii="Arial" w:hAnsi="Arial" w:cs="Times New Roman"/>
      <w:b/>
      <w:sz w:val="18"/>
    </w:rPr>
  </w:style>
  <w:style w:type="character" w:customStyle="1" w:styleId="highlighthighlightactive">
    <w:name w:val="highlight highlight_active"/>
    <w:rsid w:val="006E224A"/>
  </w:style>
  <w:style w:type="paragraph" w:customStyle="1" w:styleId="txt">
    <w:name w:val="txt"/>
    <w:basedOn w:val="a"/>
    <w:rsid w:val="006E224A"/>
    <w:pPr>
      <w:spacing w:before="100" w:beforeAutospacing="1" w:after="100" w:afterAutospacing="1"/>
    </w:pPr>
    <w:rPr>
      <w:rFonts w:ascii="Verdana" w:hAnsi="Verdana" w:cs="Verdana"/>
      <w:color w:val="000000"/>
      <w:sz w:val="17"/>
      <w:szCs w:val="17"/>
    </w:rPr>
  </w:style>
  <w:style w:type="paragraph" w:customStyle="1" w:styleId="textb">
    <w:name w:val="textb"/>
    <w:basedOn w:val="a"/>
    <w:rsid w:val="006E224A"/>
    <w:rPr>
      <w:rFonts w:ascii="Arial" w:hAnsi="Arial" w:cs="Arial"/>
      <w:b/>
      <w:bCs/>
      <w:sz w:val="22"/>
      <w:szCs w:val="22"/>
    </w:rPr>
  </w:style>
  <w:style w:type="paragraph" w:customStyle="1" w:styleId="western">
    <w:name w:val="western"/>
    <w:basedOn w:val="a"/>
    <w:rsid w:val="006E224A"/>
    <w:pPr>
      <w:spacing w:before="100" w:beforeAutospacing="1" w:after="100" w:afterAutospacing="1"/>
    </w:pPr>
  </w:style>
  <w:style w:type="character" w:customStyle="1" w:styleId="Normal">
    <w:name w:val="Normal Знак"/>
    <w:locked/>
    <w:rsid w:val="006E224A"/>
    <w:rPr>
      <w:sz w:val="24"/>
      <w:lang w:val="ru-RU" w:eastAsia="ru-RU"/>
    </w:rPr>
  </w:style>
  <w:style w:type="paragraph" w:customStyle="1" w:styleId="ConsTitle">
    <w:name w:val="ConsTitle"/>
    <w:rsid w:val="006E224A"/>
    <w:pPr>
      <w:widowControl w:val="0"/>
      <w:autoSpaceDE w:val="0"/>
      <w:autoSpaceDN w:val="0"/>
      <w:adjustRightInd w:val="0"/>
    </w:pPr>
    <w:rPr>
      <w:rFonts w:ascii="Arial" w:hAnsi="Arial" w:cs="Arial"/>
      <w:b/>
      <w:bCs/>
      <w:sz w:val="16"/>
      <w:szCs w:val="16"/>
    </w:rPr>
  </w:style>
  <w:style w:type="paragraph" w:customStyle="1" w:styleId="FR1">
    <w:name w:val="FR1"/>
    <w:rsid w:val="006E224A"/>
    <w:pPr>
      <w:widowControl w:val="0"/>
      <w:autoSpaceDE w:val="0"/>
      <w:autoSpaceDN w:val="0"/>
      <w:adjustRightInd w:val="0"/>
    </w:pPr>
    <w:rPr>
      <w:rFonts w:ascii="Times New Roman" w:hAnsi="Times New Roman" w:cs="Times New Roman"/>
      <w:sz w:val="16"/>
      <w:szCs w:val="16"/>
    </w:rPr>
  </w:style>
  <w:style w:type="paragraph" w:customStyle="1" w:styleId="50">
    <w:name w:val="çàãîëîâîê 5"/>
    <w:basedOn w:val="a"/>
    <w:next w:val="a"/>
    <w:rsid w:val="006E224A"/>
    <w:pPr>
      <w:keepNext/>
      <w:jc w:val="center"/>
    </w:pPr>
  </w:style>
  <w:style w:type="paragraph" w:customStyle="1" w:styleId="Normal10-022">
    <w:name w:val="Стиль Normal + 10 пт полужирный По центру Слева:  -02 см Справ...2"/>
    <w:basedOn w:val="a"/>
    <w:link w:val="Normal10-0220"/>
    <w:rsid w:val="006E224A"/>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6E224A"/>
    <w:rPr>
      <w:rFonts w:ascii="Times New Roman" w:hAnsi="Times New Roman"/>
      <w:b/>
      <w:sz w:val="24"/>
      <w:lang w:eastAsia="ru-RU"/>
    </w:rPr>
  </w:style>
  <w:style w:type="paragraph" w:customStyle="1" w:styleId="ConsPlusTitle">
    <w:name w:val="ConsPlusTitle"/>
    <w:rsid w:val="006E224A"/>
    <w:pPr>
      <w:widowControl w:val="0"/>
      <w:autoSpaceDE w:val="0"/>
      <w:autoSpaceDN w:val="0"/>
      <w:adjustRightInd w:val="0"/>
    </w:pPr>
    <w:rPr>
      <w:rFonts w:ascii="Arial" w:hAnsi="Arial" w:cs="Arial"/>
      <w:b/>
      <w:bCs/>
    </w:rPr>
  </w:style>
  <w:style w:type="character" w:customStyle="1" w:styleId="FontStyle88">
    <w:name w:val="Font Style88"/>
    <w:rsid w:val="006E224A"/>
    <w:rPr>
      <w:rFonts w:ascii="Times New Roman" w:hAnsi="Times New Roman"/>
      <w:sz w:val="22"/>
    </w:rPr>
  </w:style>
  <w:style w:type="paragraph" w:customStyle="1" w:styleId="aff5">
    <w:name w:val="Знак Знак Знак Знак"/>
    <w:basedOn w:val="a"/>
    <w:rsid w:val="006E224A"/>
    <w:rPr>
      <w:rFonts w:ascii="Verdana" w:hAnsi="Verdana" w:cs="Verdana"/>
      <w:sz w:val="20"/>
      <w:szCs w:val="20"/>
      <w:lang w:val="en-US" w:eastAsia="en-US"/>
    </w:rPr>
  </w:style>
  <w:style w:type="character" w:styleId="aff6">
    <w:name w:val="FollowedHyperlink"/>
    <w:basedOn w:val="a0"/>
    <w:uiPriority w:val="99"/>
    <w:rsid w:val="006E224A"/>
    <w:rPr>
      <w:color w:val="800080"/>
      <w:u w:val="single"/>
    </w:rPr>
  </w:style>
  <w:style w:type="paragraph" w:customStyle="1" w:styleId="formattexttopleveltext">
    <w:name w:val="formattext topleveltext"/>
    <w:basedOn w:val="a"/>
    <w:rsid w:val="006E224A"/>
    <w:pPr>
      <w:spacing w:before="100" w:beforeAutospacing="1" w:after="100" w:afterAutospacing="1"/>
    </w:pPr>
  </w:style>
  <w:style w:type="character" w:customStyle="1" w:styleId="context">
    <w:name w:val="context"/>
    <w:rsid w:val="006E224A"/>
  </w:style>
  <w:style w:type="character" w:customStyle="1" w:styleId="contextcurrent">
    <w:name w:val="context_current"/>
    <w:rsid w:val="006E224A"/>
  </w:style>
  <w:style w:type="paragraph" w:customStyle="1" w:styleId="11Char">
    <w:name w:val="Знак1 Знак Знак Знак Знак Знак Знак Знак Знак1 Char"/>
    <w:basedOn w:val="a"/>
    <w:rsid w:val="006E224A"/>
    <w:pPr>
      <w:spacing w:after="160" w:line="240" w:lineRule="exact"/>
    </w:pPr>
    <w:rPr>
      <w:rFonts w:ascii="Verdana" w:hAnsi="Verdana"/>
      <w:sz w:val="20"/>
      <w:szCs w:val="20"/>
      <w:lang w:val="en-US" w:eastAsia="en-US"/>
    </w:rPr>
  </w:style>
  <w:style w:type="paragraph" w:styleId="2">
    <w:name w:val="List Bullet 2"/>
    <w:basedOn w:val="a"/>
    <w:uiPriority w:val="99"/>
    <w:rsid w:val="006E224A"/>
    <w:pPr>
      <w:numPr>
        <w:numId w:val="5"/>
      </w:numPr>
      <w:tabs>
        <w:tab w:val="clear" w:pos="360"/>
        <w:tab w:val="num" w:pos="643"/>
      </w:tabs>
      <w:ind w:left="643"/>
    </w:pPr>
  </w:style>
  <w:style w:type="character" w:customStyle="1" w:styleId="WW8Num4z1">
    <w:name w:val="WW8Num4z1"/>
    <w:rsid w:val="006E224A"/>
    <w:rPr>
      <w:rFonts w:ascii="Courier New" w:hAnsi="Courier New"/>
    </w:rPr>
  </w:style>
  <w:style w:type="paragraph" w:customStyle="1" w:styleId="headertext">
    <w:name w:val="headertext"/>
    <w:basedOn w:val="a"/>
    <w:rsid w:val="006E224A"/>
    <w:pPr>
      <w:spacing w:before="100" w:beforeAutospacing="1" w:after="100" w:afterAutospacing="1"/>
    </w:pPr>
  </w:style>
  <w:style w:type="character" w:customStyle="1" w:styleId="aff7">
    <w:name w:val="Цветовое выделение"/>
    <w:rsid w:val="006E224A"/>
    <w:rPr>
      <w:b/>
      <w:color w:val="000080"/>
      <w:sz w:val="20"/>
    </w:rPr>
  </w:style>
  <w:style w:type="paragraph" w:styleId="aff8">
    <w:name w:val="Subtitle"/>
    <w:basedOn w:val="a"/>
    <w:link w:val="aff9"/>
    <w:uiPriority w:val="11"/>
    <w:qFormat/>
    <w:rsid w:val="006E224A"/>
    <w:pPr>
      <w:spacing w:line="252" w:lineRule="auto"/>
      <w:ind w:left="-108" w:right="-108"/>
      <w:jc w:val="center"/>
    </w:pPr>
    <w:rPr>
      <w:b/>
      <w:sz w:val="19"/>
      <w:szCs w:val="20"/>
    </w:rPr>
  </w:style>
  <w:style w:type="character" w:customStyle="1" w:styleId="aff9">
    <w:name w:val="Подзаголовок Знак"/>
    <w:basedOn w:val="a0"/>
    <w:link w:val="aff8"/>
    <w:uiPriority w:val="11"/>
    <w:locked/>
    <w:rsid w:val="006E224A"/>
    <w:rPr>
      <w:rFonts w:ascii="Times New Roman" w:hAnsi="Times New Roman"/>
      <w:b/>
      <w:sz w:val="20"/>
      <w:lang w:eastAsia="ru-RU"/>
    </w:rPr>
  </w:style>
  <w:style w:type="paragraph" w:customStyle="1" w:styleId="2b">
    <w:name w:val="Верхний колонтитул2"/>
    <w:basedOn w:val="a"/>
    <w:rsid w:val="006E224A"/>
    <w:pPr>
      <w:widowControl w:val="0"/>
      <w:tabs>
        <w:tab w:val="center" w:pos="4153"/>
        <w:tab w:val="right" w:pos="8306"/>
      </w:tabs>
    </w:pPr>
    <w:rPr>
      <w:szCs w:val="20"/>
    </w:rPr>
  </w:style>
  <w:style w:type="paragraph" w:customStyle="1" w:styleId="affa">
    <w:name w:val="ВыпускныеДанные"/>
    <w:basedOn w:val="a"/>
    <w:next w:val="a"/>
    <w:rsid w:val="006E224A"/>
    <w:rPr>
      <w:sz w:val="18"/>
      <w:szCs w:val="20"/>
    </w:rPr>
  </w:style>
  <w:style w:type="paragraph" w:customStyle="1" w:styleId="affb">
    <w:name w:val="ШапкаТаблицы"/>
    <w:basedOn w:val="a"/>
    <w:next w:val="a"/>
    <w:rsid w:val="006E224A"/>
    <w:pPr>
      <w:ind w:left="-113" w:right="-113"/>
      <w:jc w:val="center"/>
    </w:pPr>
    <w:rPr>
      <w:i/>
      <w:sz w:val="18"/>
      <w:szCs w:val="20"/>
    </w:rPr>
  </w:style>
  <w:style w:type="paragraph" w:customStyle="1" w:styleId="310">
    <w:name w:val="заголовок 31"/>
    <w:basedOn w:val="a"/>
    <w:next w:val="a"/>
    <w:rsid w:val="006E224A"/>
    <w:pPr>
      <w:keepNext/>
      <w:spacing w:line="216" w:lineRule="auto"/>
      <w:jc w:val="center"/>
    </w:pPr>
    <w:rPr>
      <w:b/>
      <w:szCs w:val="20"/>
    </w:rPr>
  </w:style>
  <w:style w:type="paragraph" w:customStyle="1" w:styleId="1a">
    <w:name w:val="Название1"/>
    <w:basedOn w:val="a"/>
    <w:link w:val="affc"/>
    <w:uiPriority w:val="10"/>
    <w:qFormat/>
    <w:rsid w:val="006E224A"/>
    <w:pPr>
      <w:jc w:val="center"/>
    </w:pPr>
    <w:rPr>
      <w:b/>
      <w:sz w:val="48"/>
      <w:szCs w:val="20"/>
    </w:rPr>
  </w:style>
  <w:style w:type="character" w:customStyle="1" w:styleId="affc">
    <w:name w:val="Название Знак"/>
    <w:link w:val="1a"/>
    <w:uiPriority w:val="10"/>
    <w:locked/>
    <w:rsid w:val="006E224A"/>
    <w:rPr>
      <w:rFonts w:ascii="Times New Roman" w:hAnsi="Times New Roman"/>
      <w:b/>
      <w:sz w:val="20"/>
      <w:lang w:eastAsia="ru-RU"/>
    </w:rPr>
  </w:style>
  <w:style w:type="paragraph" w:customStyle="1" w:styleId="1">
    <w:name w:val="Список 1)"/>
    <w:basedOn w:val="a"/>
    <w:rsid w:val="006E224A"/>
    <w:pPr>
      <w:numPr>
        <w:numId w:val="10"/>
      </w:numPr>
      <w:spacing w:after="60"/>
      <w:jc w:val="both"/>
    </w:pPr>
  </w:style>
  <w:style w:type="paragraph" w:customStyle="1" w:styleId="affd">
    <w:name w:val="Название таблицы"/>
    <w:basedOn w:val="af4"/>
    <w:rsid w:val="006E224A"/>
    <w:pPr>
      <w:keepNext/>
      <w:keepLines/>
      <w:spacing w:after="0"/>
      <w:jc w:val="left"/>
    </w:pPr>
    <w:rPr>
      <w:b/>
      <w:i/>
      <w:sz w:val="22"/>
      <w:szCs w:val="22"/>
    </w:rPr>
  </w:style>
  <w:style w:type="paragraph" w:customStyle="1" w:styleId="affe">
    <w:name w:val="Табличный_заголовки"/>
    <w:basedOn w:val="a"/>
    <w:rsid w:val="006E224A"/>
    <w:pPr>
      <w:keepNext/>
      <w:keepLines/>
      <w:jc w:val="center"/>
    </w:pPr>
    <w:rPr>
      <w:b/>
      <w:sz w:val="20"/>
      <w:szCs w:val="20"/>
    </w:rPr>
  </w:style>
  <w:style w:type="paragraph" w:customStyle="1" w:styleId="afff">
    <w:name w:val="Табличный_центр"/>
    <w:basedOn w:val="a"/>
    <w:rsid w:val="006E224A"/>
    <w:pPr>
      <w:jc w:val="center"/>
    </w:pPr>
    <w:rPr>
      <w:sz w:val="22"/>
      <w:szCs w:val="22"/>
    </w:rPr>
  </w:style>
  <w:style w:type="paragraph" w:customStyle="1" w:styleId="afff0">
    <w:name w:val="Табличный_слева"/>
    <w:basedOn w:val="a"/>
    <w:rsid w:val="006E224A"/>
    <w:rPr>
      <w:sz w:val="22"/>
      <w:szCs w:val="22"/>
    </w:rPr>
  </w:style>
  <w:style w:type="character" w:styleId="afff1">
    <w:name w:val="Emphasis"/>
    <w:basedOn w:val="a0"/>
    <w:uiPriority w:val="20"/>
    <w:qFormat/>
    <w:rsid w:val="006E224A"/>
    <w:rPr>
      <w:b/>
      <w:i/>
      <w:color w:val="5A5A5A"/>
    </w:rPr>
  </w:style>
  <w:style w:type="paragraph" w:styleId="afff2">
    <w:name w:val="List Continue"/>
    <w:basedOn w:val="a"/>
    <w:uiPriority w:val="99"/>
    <w:semiHidden/>
    <w:unhideWhenUsed/>
    <w:rsid w:val="00B0373B"/>
    <w:pPr>
      <w:spacing w:after="120"/>
      <w:ind w:left="283"/>
      <w:contextualSpacing/>
    </w:pPr>
  </w:style>
  <w:style w:type="paragraph" w:customStyle="1" w:styleId="collapse-refs-p">
    <w:name w:val="collapse-refs-p"/>
    <w:basedOn w:val="a"/>
    <w:rsid w:val="001D1A24"/>
    <w:pPr>
      <w:spacing w:before="240" w:after="240"/>
      <w:ind w:left="480" w:right="480"/>
    </w:pPr>
    <w:rPr>
      <w:sz w:val="19"/>
      <w:szCs w:val="19"/>
    </w:rPr>
  </w:style>
  <w:style w:type="paragraph" w:customStyle="1" w:styleId="postedit-container">
    <w:name w:val="postedit-container"/>
    <w:basedOn w:val="a"/>
    <w:rsid w:val="001D1A24"/>
    <w:rPr>
      <w:sz w:val="20"/>
      <w:szCs w:val="20"/>
    </w:rPr>
  </w:style>
  <w:style w:type="paragraph" w:customStyle="1" w:styleId="postedit">
    <w:name w:val="postedit"/>
    <w:basedOn w:val="a"/>
    <w:rsid w:val="001D1A24"/>
    <w:pPr>
      <w:pBdr>
        <w:top w:val="single" w:sz="6" w:space="7" w:color="DCD9D9"/>
        <w:left w:val="single" w:sz="6" w:space="13" w:color="DCD9D9"/>
        <w:bottom w:val="single" w:sz="6" w:space="7" w:color="DCD9D9"/>
        <w:right w:val="single" w:sz="6" w:space="31" w:color="DCD9D9"/>
      </w:pBdr>
      <w:shd w:val="clear" w:color="auto" w:fill="F4F4F4"/>
      <w:spacing w:before="100" w:beforeAutospacing="1" w:after="100" w:afterAutospacing="1" w:line="375" w:lineRule="atLeast"/>
    </w:pPr>
    <w:rPr>
      <w:color w:val="626465"/>
    </w:rPr>
  </w:style>
  <w:style w:type="paragraph" w:customStyle="1" w:styleId="postedit-icon">
    <w:name w:val="postedit-icon"/>
    <w:basedOn w:val="a"/>
    <w:rsid w:val="001D1A24"/>
    <w:pPr>
      <w:spacing w:before="100" w:beforeAutospacing="1" w:after="100" w:afterAutospacing="1" w:line="375" w:lineRule="atLeast"/>
    </w:pPr>
  </w:style>
  <w:style w:type="paragraph" w:customStyle="1" w:styleId="postedit-icon-checkmark">
    <w:name w:val="postedit-icon-checkmark"/>
    <w:basedOn w:val="a"/>
    <w:rsid w:val="001D1A24"/>
    <w:pPr>
      <w:spacing w:before="100" w:beforeAutospacing="1" w:after="100" w:afterAutospacing="1"/>
    </w:pPr>
  </w:style>
  <w:style w:type="paragraph" w:customStyle="1" w:styleId="postedit-close">
    <w:name w:val="postedit-close"/>
    <w:basedOn w:val="a"/>
    <w:rsid w:val="001D1A24"/>
    <w:pPr>
      <w:spacing w:before="100" w:beforeAutospacing="1" w:after="100" w:afterAutospacing="1" w:line="552" w:lineRule="atLeast"/>
    </w:pPr>
    <w:rPr>
      <w:b/>
      <w:bCs/>
      <w:color w:val="000000"/>
      <w:sz w:val="30"/>
      <w:szCs w:val="30"/>
    </w:rPr>
  </w:style>
  <w:style w:type="paragraph" w:customStyle="1" w:styleId="uls-menu">
    <w:name w:val="uls-menu"/>
    <w:basedOn w:val="a"/>
    <w:rsid w:val="001D1A24"/>
    <w:pPr>
      <w:spacing w:before="100" w:beforeAutospacing="1" w:after="100" w:afterAutospacing="1"/>
    </w:pPr>
    <w:rPr>
      <w:sz w:val="27"/>
      <w:szCs w:val="27"/>
    </w:rPr>
  </w:style>
  <w:style w:type="paragraph" w:customStyle="1" w:styleId="uls-search-wrapper-wrapper">
    <w:name w:val="uls-search-wrapper-wrapper"/>
    <w:basedOn w:val="a"/>
    <w:rsid w:val="001D1A24"/>
    <w:pPr>
      <w:spacing w:before="75" w:after="75"/>
    </w:pPr>
  </w:style>
  <w:style w:type="paragraph" w:customStyle="1" w:styleId="uls-icon-back">
    <w:name w:val="uls-icon-back"/>
    <w:basedOn w:val="a"/>
    <w:rsid w:val="001D1A24"/>
    <w:pPr>
      <w:pBdr>
        <w:right w:val="single" w:sz="6" w:space="0" w:color="C9C9C9"/>
      </w:pBdr>
      <w:spacing w:before="100" w:beforeAutospacing="1" w:after="100" w:afterAutospacing="1"/>
    </w:pPr>
  </w:style>
  <w:style w:type="paragraph" w:customStyle="1" w:styleId="mwembedplayer">
    <w:name w:val="mwembedplayer"/>
    <w:basedOn w:val="a"/>
    <w:rsid w:val="001D1A24"/>
    <w:pPr>
      <w:spacing w:before="100" w:beforeAutospacing="1" w:after="100" w:afterAutospacing="1"/>
    </w:pPr>
  </w:style>
  <w:style w:type="paragraph" w:customStyle="1" w:styleId="loadingspinner">
    <w:name w:val="loadingspinner"/>
    <w:basedOn w:val="a"/>
    <w:rsid w:val="001D1A24"/>
    <w:pPr>
      <w:spacing w:before="100" w:beforeAutospacing="1" w:after="100" w:afterAutospacing="1"/>
    </w:pPr>
  </w:style>
  <w:style w:type="paragraph" w:customStyle="1" w:styleId="mw-imported-resource">
    <w:name w:val="mw-imported-resource"/>
    <w:basedOn w:val="a"/>
    <w:rsid w:val="001D1A24"/>
    <w:pPr>
      <w:pBdr>
        <w:top w:val="single" w:sz="6" w:space="0" w:color="000000"/>
        <w:left w:val="single" w:sz="6" w:space="0" w:color="000000"/>
        <w:bottom w:val="single" w:sz="6" w:space="0" w:color="000000"/>
        <w:right w:val="single" w:sz="6" w:space="0" w:color="000000"/>
      </w:pBdr>
      <w:spacing w:before="100" w:beforeAutospacing="1" w:after="100" w:afterAutospacing="1"/>
    </w:pPr>
  </w:style>
  <w:style w:type="paragraph" w:customStyle="1" w:styleId="kaltura-icon">
    <w:name w:val="kaltura-icon"/>
    <w:basedOn w:val="a"/>
    <w:rsid w:val="001D1A24"/>
    <w:pPr>
      <w:spacing w:before="30" w:after="100" w:afterAutospacing="1"/>
      <w:ind w:left="45"/>
    </w:pPr>
  </w:style>
  <w:style w:type="paragraph" w:customStyle="1" w:styleId="mw-fullscreen-overlay">
    <w:name w:val="mw-fullscreen-overlay"/>
    <w:basedOn w:val="a"/>
    <w:rsid w:val="001D1A24"/>
    <w:pPr>
      <w:shd w:val="clear" w:color="auto" w:fill="000000"/>
      <w:spacing w:before="100" w:beforeAutospacing="1" w:after="100" w:afterAutospacing="1"/>
    </w:pPr>
  </w:style>
  <w:style w:type="paragraph" w:customStyle="1" w:styleId="play-btn-large">
    <w:name w:val="play-btn-large"/>
    <w:basedOn w:val="a"/>
    <w:rsid w:val="001D1A24"/>
    <w:pPr>
      <w:spacing w:before="100" w:beforeAutospacing="1" w:after="100" w:afterAutospacing="1"/>
    </w:pPr>
  </w:style>
  <w:style w:type="paragraph" w:customStyle="1" w:styleId="carouselcontainer">
    <w:name w:val="carouselcontainer"/>
    <w:basedOn w:val="a"/>
    <w:rsid w:val="001D1A24"/>
    <w:pPr>
      <w:spacing w:before="100" w:beforeAutospacing="1" w:after="100" w:afterAutospacing="1"/>
    </w:pPr>
  </w:style>
  <w:style w:type="paragraph" w:customStyle="1" w:styleId="carouselvideotitle">
    <w:name w:val="carouselvideotitle"/>
    <w:basedOn w:val="a"/>
    <w:rsid w:val="001D1A24"/>
    <w:pPr>
      <w:spacing w:before="100" w:beforeAutospacing="1" w:after="100" w:afterAutospacing="1"/>
    </w:pPr>
    <w:rPr>
      <w:b/>
      <w:bCs/>
      <w:color w:val="FFFFFF"/>
    </w:rPr>
  </w:style>
  <w:style w:type="paragraph" w:customStyle="1" w:styleId="carouselvideotitletext">
    <w:name w:val="carouselvideotitletext"/>
    <w:basedOn w:val="a"/>
    <w:rsid w:val="001D1A24"/>
    <w:pPr>
      <w:spacing w:before="100" w:beforeAutospacing="1" w:after="100" w:afterAutospacing="1"/>
    </w:pPr>
  </w:style>
  <w:style w:type="paragraph" w:customStyle="1" w:styleId="carouseltitleduration">
    <w:name w:val="carouseltitleduration"/>
    <w:basedOn w:val="a"/>
    <w:rsid w:val="001D1A24"/>
    <w:pPr>
      <w:shd w:val="clear" w:color="auto" w:fill="5A5A5A"/>
      <w:spacing w:before="100" w:beforeAutospacing="1" w:after="100" w:afterAutospacing="1"/>
    </w:pPr>
    <w:rPr>
      <w:color w:val="D9D9D9"/>
      <w:sz w:val="20"/>
      <w:szCs w:val="20"/>
    </w:rPr>
  </w:style>
  <w:style w:type="paragraph" w:customStyle="1" w:styleId="carouselimgtitle">
    <w:name w:val="carouselimgtitle"/>
    <w:basedOn w:val="a"/>
    <w:rsid w:val="001D1A24"/>
    <w:pPr>
      <w:spacing w:before="100" w:beforeAutospacing="1" w:after="100" w:afterAutospacing="1"/>
      <w:jc w:val="center"/>
    </w:pPr>
    <w:rPr>
      <w:color w:val="FFFFFF"/>
    </w:rPr>
  </w:style>
  <w:style w:type="paragraph" w:customStyle="1" w:styleId="carouselimgduration">
    <w:name w:val="carouselimgduration"/>
    <w:basedOn w:val="a"/>
    <w:rsid w:val="001D1A24"/>
    <w:pPr>
      <w:spacing w:before="100" w:beforeAutospacing="1" w:after="100" w:afterAutospacing="1"/>
    </w:pPr>
    <w:rPr>
      <w:color w:val="FFFFFF"/>
    </w:rPr>
  </w:style>
  <w:style w:type="paragraph" w:customStyle="1" w:styleId="carouselprevbutton">
    <w:name w:val="carouselprevbutton"/>
    <w:basedOn w:val="a"/>
    <w:rsid w:val="001D1A24"/>
    <w:pPr>
      <w:spacing w:before="100" w:beforeAutospacing="1" w:after="100" w:afterAutospacing="1"/>
    </w:pPr>
  </w:style>
  <w:style w:type="paragraph" w:customStyle="1" w:styleId="carouselnextbutton">
    <w:name w:val="carouselnextbutton"/>
    <w:basedOn w:val="a"/>
    <w:rsid w:val="001D1A24"/>
    <w:pPr>
      <w:spacing w:before="100" w:beforeAutospacing="1" w:after="100" w:afterAutospacing="1"/>
    </w:pPr>
  </w:style>
  <w:style w:type="paragraph" w:customStyle="1" w:styleId="alert-container">
    <w:name w:val="alert-container"/>
    <w:basedOn w:val="a"/>
    <w:rsid w:val="001D1A24"/>
    <w:pPr>
      <w:spacing w:before="100" w:beforeAutospacing="1" w:after="100" w:afterAutospacing="1"/>
    </w:pPr>
  </w:style>
  <w:style w:type="paragraph" w:customStyle="1" w:styleId="alert-title">
    <w:name w:val="alert-title"/>
    <w:basedOn w:val="a"/>
    <w:rsid w:val="001D1A24"/>
    <w:pPr>
      <w:pBdr>
        <w:bottom w:val="single" w:sz="6" w:space="4" w:color="D1D1D1"/>
      </w:pBdr>
      <w:shd w:val="clear" w:color="auto" w:fill="E6E6E6"/>
      <w:spacing w:before="100" w:beforeAutospacing="1" w:after="100" w:afterAutospacing="1"/>
    </w:pPr>
    <w:rPr>
      <w:sz w:val="21"/>
      <w:szCs w:val="21"/>
    </w:rPr>
  </w:style>
  <w:style w:type="paragraph" w:customStyle="1" w:styleId="alert-message">
    <w:name w:val="alert-message"/>
    <w:basedOn w:val="a"/>
    <w:rsid w:val="001D1A24"/>
    <w:pPr>
      <w:spacing w:before="100" w:beforeAutospacing="1" w:after="100" w:afterAutospacing="1"/>
      <w:jc w:val="center"/>
    </w:pPr>
    <w:rPr>
      <w:sz w:val="21"/>
      <w:szCs w:val="21"/>
    </w:rPr>
  </w:style>
  <w:style w:type="paragraph" w:customStyle="1" w:styleId="alert-buttons-container">
    <w:name w:val="alert-buttons-container"/>
    <w:basedOn w:val="a"/>
    <w:rsid w:val="001D1A24"/>
    <w:pPr>
      <w:spacing w:before="100" w:beforeAutospacing="1" w:after="100" w:afterAutospacing="1"/>
      <w:jc w:val="center"/>
    </w:pPr>
  </w:style>
  <w:style w:type="paragraph" w:customStyle="1" w:styleId="alert-button">
    <w:name w:val="alert-button"/>
    <w:basedOn w:val="a"/>
    <w:rsid w:val="001D1A24"/>
    <w:pPr>
      <w:shd w:val="clear" w:color="auto" w:fill="474747"/>
      <w:spacing w:before="100" w:beforeAutospacing="1" w:after="100" w:afterAutospacing="1"/>
    </w:pPr>
    <w:rPr>
      <w:color w:val="FFFFFF"/>
    </w:rPr>
  </w:style>
  <w:style w:type="paragraph" w:customStyle="1" w:styleId="mw-tmh-playtext">
    <w:name w:val="mw-tmh-playtext"/>
    <w:basedOn w:val="a"/>
    <w:rsid w:val="001D1A24"/>
    <w:pPr>
      <w:spacing w:before="100" w:beforeAutospacing="1" w:after="100" w:afterAutospacing="1"/>
    </w:pPr>
  </w:style>
  <w:style w:type="paragraph" w:customStyle="1" w:styleId="suggestions">
    <w:name w:val="suggestions"/>
    <w:basedOn w:val="a"/>
    <w:rsid w:val="001D1A24"/>
  </w:style>
  <w:style w:type="paragraph" w:customStyle="1" w:styleId="suggestions-special">
    <w:name w:val="suggestions-special"/>
    <w:basedOn w:val="a"/>
    <w:rsid w:val="001D1A24"/>
    <w:pPr>
      <w:pBdr>
        <w:top w:val="single" w:sz="6" w:space="3" w:color="AAAAAA"/>
        <w:left w:val="single" w:sz="6" w:space="3" w:color="AAAAAA"/>
        <w:bottom w:val="single" w:sz="6" w:space="3" w:color="AAAAAA"/>
        <w:right w:val="single" w:sz="6" w:space="3" w:color="AAAAAA"/>
      </w:pBdr>
      <w:shd w:val="clear" w:color="auto" w:fill="FFFFFF"/>
      <w:spacing w:line="300" w:lineRule="atLeast"/>
    </w:pPr>
    <w:rPr>
      <w:vanish/>
    </w:rPr>
  </w:style>
  <w:style w:type="paragraph" w:customStyle="1" w:styleId="suggestions-results">
    <w:name w:val="suggestions-results"/>
    <w:basedOn w:val="a"/>
    <w:rsid w:val="001D1A24"/>
    <w:pPr>
      <w:pBdr>
        <w:top w:val="single" w:sz="6" w:space="0" w:color="AAAAAA"/>
        <w:left w:val="single" w:sz="6" w:space="0" w:color="AAAAAA"/>
        <w:bottom w:val="single" w:sz="6" w:space="0" w:color="AAAAAA"/>
        <w:right w:val="single" w:sz="6" w:space="0" w:color="AAAAAA"/>
      </w:pBdr>
      <w:shd w:val="clear" w:color="auto" w:fill="FFFFFF"/>
    </w:pPr>
  </w:style>
  <w:style w:type="paragraph" w:customStyle="1" w:styleId="suggestions-result">
    <w:name w:val="suggestions-result"/>
    <w:basedOn w:val="a"/>
    <w:rsid w:val="001D1A24"/>
    <w:pPr>
      <w:spacing w:line="360" w:lineRule="atLeast"/>
    </w:pPr>
    <w:rPr>
      <w:color w:val="000000"/>
    </w:rPr>
  </w:style>
  <w:style w:type="paragraph" w:customStyle="1" w:styleId="suggestions-result-current">
    <w:name w:val="suggestions-result-current"/>
    <w:basedOn w:val="a"/>
    <w:rsid w:val="001D1A24"/>
    <w:pPr>
      <w:shd w:val="clear" w:color="auto" w:fill="4C59A6"/>
      <w:spacing w:before="100" w:beforeAutospacing="1" w:after="100" w:afterAutospacing="1"/>
    </w:pPr>
    <w:rPr>
      <w:color w:val="FFFFFF"/>
    </w:rPr>
  </w:style>
  <w:style w:type="paragraph" w:customStyle="1" w:styleId="highlight">
    <w:name w:val="highlight"/>
    <w:basedOn w:val="a"/>
    <w:rsid w:val="001D1A24"/>
    <w:pPr>
      <w:spacing w:before="100" w:beforeAutospacing="1" w:after="100" w:afterAutospacing="1"/>
    </w:pPr>
    <w:rPr>
      <w:b/>
      <w:bCs/>
    </w:rPr>
  </w:style>
  <w:style w:type="paragraph" w:customStyle="1" w:styleId="referencetooltip">
    <w:name w:val="referencetooltip"/>
    <w:basedOn w:val="a"/>
    <w:rsid w:val="001D1A24"/>
    <w:rPr>
      <w:sz w:val="18"/>
      <w:szCs w:val="18"/>
    </w:rPr>
  </w:style>
  <w:style w:type="paragraph" w:customStyle="1" w:styleId="rtflipped">
    <w:name w:val="rtflipped"/>
    <w:basedOn w:val="a"/>
    <w:rsid w:val="001D1A24"/>
    <w:pPr>
      <w:spacing w:before="100" w:beforeAutospacing="1" w:after="100" w:afterAutospacing="1"/>
    </w:pPr>
  </w:style>
  <w:style w:type="paragraph" w:customStyle="1" w:styleId="rtsettings">
    <w:name w:val="rtsettings"/>
    <w:basedOn w:val="a"/>
    <w:rsid w:val="001D1A24"/>
    <w:pPr>
      <w:ind w:left="120"/>
    </w:pPr>
  </w:style>
  <w:style w:type="paragraph" w:customStyle="1" w:styleId="mw-ui-button">
    <w:name w:val="mw-ui-button"/>
    <w:basedOn w:val="a"/>
    <w:rsid w:val="001D1A24"/>
    <w:pPr>
      <w:pBdr>
        <w:top w:val="single" w:sz="6" w:space="6" w:color="CCCCCC"/>
        <w:left w:val="single" w:sz="6" w:space="12" w:color="CCCCCC"/>
        <w:bottom w:val="single" w:sz="6" w:space="6" w:color="CCCCCC"/>
        <w:right w:val="single" w:sz="6" w:space="12" w:color="CCCCCC"/>
      </w:pBdr>
      <w:shd w:val="clear" w:color="auto" w:fill="FFFFFF"/>
      <w:jc w:val="center"/>
      <w:textAlignment w:val="center"/>
    </w:pPr>
    <w:rPr>
      <w:rFonts w:ascii="inherit" w:hAnsi="inherit"/>
      <w:b/>
      <w:bCs/>
      <w:color w:val="555555"/>
    </w:rPr>
  </w:style>
  <w:style w:type="paragraph" w:customStyle="1" w:styleId="mw-ui-icon">
    <w:name w:val="mw-ui-icon"/>
    <w:basedOn w:val="a"/>
    <w:rsid w:val="001D1A24"/>
    <w:pPr>
      <w:spacing w:before="100" w:beforeAutospacing="1" w:after="100" w:afterAutospacing="1" w:line="360" w:lineRule="atLeast"/>
    </w:pPr>
  </w:style>
  <w:style w:type="paragraph" w:customStyle="1" w:styleId="cn-closebutton">
    <w:name w:val="cn-closebutton"/>
    <w:basedOn w:val="a"/>
    <w:rsid w:val="001D1A24"/>
    <w:pPr>
      <w:spacing w:before="100" w:beforeAutospacing="1" w:after="100" w:afterAutospacing="1"/>
      <w:ind w:firstLine="285"/>
    </w:pPr>
  </w:style>
  <w:style w:type="paragraph" w:customStyle="1" w:styleId="ve-init-mw-desktoparticletarget-loading-overlay">
    <w:name w:val="ve-init-mw-desktoparticletarget-loading-overlay"/>
    <w:basedOn w:val="a"/>
    <w:rsid w:val="001D1A24"/>
    <w:pPr>
      <w:spacing w:after="100" w:afterAutospacing="1"/>
    </w:pPr>
  </w:style>
  <w:style w:type="paragraph" w:customStyle="1" w:styleId="ve-init-mw-desktoparticletarget-progress">
    <w:name w:val="ve-init-mw-desktoparticletarget-progress"/>
    <w:basedOn w:val="a"/>
    <w:rsid w:val="001D1A24"/>
    <w:pPr>
      <w:pBdr>
        <w:top w:val="single" w:sz="6" w:space="0" w:color="347BFF"/>
        <w:left w:val="single" w:sz="6" w:space="0" w:color="347BFF"/>
        <w:bottom w:val="single" w:sz="6" w:space="0" w:color="347BFF"/>
        <w:right w:val="single" w:sz="6" w:space="0" w:color="347BFF"/>
      </w:pBdr>
      <w:shd w:val="clear" w:color="auto" w:fill="FFFFFF"/>
      <w:ind w:left="3060" w:right="3060"/>
    </w:pPr>
  </w:style>
  <w:style w:type="paragraph" w:customStyle="1" w:styleId="ve-init-mw-desktoparticletarget-progress-bar">
    <w:name w:val="ve-init-mw-desktoparticletarget-progress-bar"/>
    <w:basedOn w:val="a"/>
    <w:rsid w:val="001D1A24"/>
    <w:pPr>
      <w:shd w:val="clear" w:color="auto" w:fill="347BFF"/>
      <w:spacing w:before="100" w:beforeAutospacing="1" w:after="100" w:afterAutospacing="1"/>
    </w:pPr>
  </w:style>
  <w:style w:type="paragraph" w:customStyle="1" w:styleId="mw-editsection">
    <w:name w:val="mw-editsection"/>
    <w:basedOn w:val="a"/>
    <w:rsid w:val="001D1A24"/>
    <w:pPr>
      <w:spacing w:before="100" w:beforeAutospacing="1" w:after="100" w:afterAutospacing="1"/>
    </w:pPr>
  </w:style>
  <w:style w:type="paragraph" w:customStyle="1" w:styleId="mw-editsection-divider">
    <w:name w:val="mw-editsection-divider"/>
    <w:basedOn w:val="a"/>
    <w:rsid w:val="001D1A24"/>
    <w:pPr>
      <w:spacing w:before="100" w:beforeAutospacing="1" w:after="100" w:afterAutospacing="1"/>
    </w:pPr>
    <w:rPr>
      <w:color w:val="555555"/>
    </w:rPr>
  </w:style>
  <w:style w:type="paragraph" w:customStyle="1" w:styleId="mw-mmv-overlay">
    <w:name w:val="mw-mmv-overlay"/>
    <w:basedOn w:val="a"/>
    <w:rsid w:val="001D1A24"/>
    <w:pPr>
      <w:shd w:val="clear" w:color="auto" w:fill="000000"/>
      <w:spacing w:before="100" w:beforeAutospacing="1" w:after="100" w:afterAutospacing="1"/>
    </w:pPr>
  </w:style>
  <w:style w:type="paragraph" w:customStyle="1" w:styleId="mw-mmv-filepage-buttons">
    <w:name w:val="mw-mmv-filepage-buttons"/>
    <w:basedOn w:val="a"/>
    <w:rsid w:val="001D1A24"/>
    <w:pPr>
      <w:spacing w:before="75" w:after="100" w:afterAutospacing="1"/>
    </w:pPr>
  </w:style>
  <w:style w:type="paragraph" w:customStyle="1" w:styleId="allpagesredirect">
    <w:name w:val="allpagesredirect"/>
    <w:basedOn w:val="a"/>
    <w:rsid w:val="001D1A24"/>
    <w:pPr>
      <w:spacing w:before="100" w:beforeAutospacing="1" w:after="100" w:afterAutospacing="1"/>
    </w:pPr>
    <w:rPr>
      <w:i/>
      <w:iCs/>
    </w:rPr>
  </w:style>
  <w:style w:type="paragraph" w:customStyle="1" w:styleId="mw-tag-markers">
    <w:name w:val="mw-tag-markers"/>
    <w:basedOn w:val="a"/>
    <w:rsid w:val="001D1A24"/>
    <w:pPr>
      <w:spacing w:before="100" w:beforeAutospacing="1" w:after="100" w:afterAutospacing="1"/>
    </w:pPr>
    <w:rPr>
      <w:rFonts w:ascii="Arial" w:hAnsi="Arial" w:cs="Arial"/>
      <w:i/>
      <w:iCs/>
      <w:sz w:val="22"/>
      <w:szCs w:val="22"/>
    </w:rPr>
  </w:style>
  <w:style w:type="paragraph" w:customStyle="1" w:styleId="warningbox">
    <w:name w:val="warningbox"/>
    <w:basedOn w:val="a"/>
    <w:rsid w:val="001D1A24"/>
    <w:pPr>
      <w:pBdr>
        <w:top w:val="single" w:sz="6" w:space="0" w:color="EEEE00"/>
        <w:left w:val="single" w:sz="6" w:space="0" w:color="EEEE00"/>
        <w:bottom w:val="single" w:sz="6" w:space="0" w:color="EEEE00"/>
        <w:right w:val="single" w:sz="6" w:space="0" w:color="EEEE00"/>
      </w:pBdr>
      <w:shd w:val="clear" w:color="auto" w:fill="FFFF99"/>
      <w:spacing w:before="100" w:beforeAutospacing="1" w:after="100" w:afterAutospacing="1"/>
      <w:textAlignment w:val="center"/>
    </w:pPr>
    <w:rPr>
      <w:sz w:val="20"/>
      <w:szCs w:val="20"/>
    </w:rPr>
  </w:style>
  <w:style w:type="paragraph" w:customStyle="1" w:styleId="informationbox">
    <w:name w:val="informationbox"/>
    <w:basedOn w:val="a"/>
    <w:rsid w:val="001D1A24"/>
    <w:pPr>
      <w:pBdr>
        <w:top w:val="single" w:sz="6" w:space="0" w:color="D5D9E6"/>
        <w:left w:val="single" w:sz="6" w:space="0" w:color="D5D9E6"/>
        <w:bottom w:val="single" w:sz="6" w:space="0" w:color="D5D9E6"/>
        <w:right w:val="single" w:sz="6" w:space="0" w:color="D5D9E6"/>
      </w:pBdr>
      <w:shd w:val="clear" w:color="auto" w:fill="F4FBFF"/>
      <w:spacing w:before="100" w:beforeAutospacing="1" w:after="100" w:afterAutospacing="1"/>
      <w:textAlignment w:val="center"/>
    </w:pPr>
    <w:rPr>
      <w:sz w:val="20"/>
      <w:szCs w:val="20"/>
    </w:rPr>
  </w:style>
  <w:style w:type="paragraph" w:customStyle="1" w:styleId="infobox">
    <w:name w:val="infobox"/>
    <w:basedOn w:val="a"/>
    <w:rsid w:val="001D1A24"/>
    <w:pPr>
      <w:pBdr>
        <w:top w:val="single" w:sz="6" w:space="5" w:color="AAAAAA"/>
        <w:left w:val="single" w:sz="6" w:space="5" w:color="AAAAAA"/>
        <w:bottom w:val="single" w:sz="6" w:space="5" w:color="AAAAAA"/>
        <w:right w:val="single" w:sz="6" w:space="5" w:color="AAAAAA"/>
      </w:pBdr>
      <w:shd w:val="clear" w:color="auto" w:fill="F9F9F9"/>
      <w:spacing w:before="100" w:beforeAutospacing="1" w:after="120" w:line="360" w:lineRule="atLeast"/>
      <w:ind w:left="240"/>
      <w:textAlignment w:val="center"/>
    </w:pPr>
    <w:rPr>
      <w:sz w:val="21"/>
      <w:szCs w:val="21"/>
    </w:rPr>
  </w:style>
  <w:style w:type="paragraph" w:customStyle="1" w:styleId="notice">
    <w:name w:val="notice"/>
    <w:basedOn w:val="a"/>
    <w:rsid w:val="001D1A24"/>
    <w:pPr>
      <w:spacing w:before="240" w:after="240"/>
      <w:ind w:left="120" w:right="120"/>
      <w:jc w:val="both"/>
    </w:pPr>
  </w:style>
  <w:style w:type="paragraph" w:customStyle="1" w:styleId="messagebox">
    <w:name w:val="messagebox"/>
    <w:basedOn w:val="a"/>
    <w:rsid w:val="001D1A24"/>
    <w:pPr>
      <w:pBdr>
        <w:top w:val="single" w:sz="6" w:space="5" w:color="AAAAAA"/>
        <w:left w:val="single" w:sz="6" w:space="5" w:color="AAAAAA"/>
        <w:bottom w:val="single" w:sz="6" w:space="5" w:color="AAAAAA"/>
        <w:right w:val="single" w:sz="6" w:space="5" w:color="AAAAAA"/>
      </w:pBdr>
      <w:shd w:val="clear" w:color="auto" w:fill="F9F9F9"/>
      <w:spacing w:after="240"/>
      <w:textAlignment w:val="center"/>
    </w:pPr>
    <w:rPr>
      <w:sz w:val="22"/>
      <w:szCs w:val="22"/>
    </w:rPr>
  </w:style>
  <w:style w:type="paragraph" w:customStyle="1" w:styleId="references-small">
    <w:name w:val="references-small"/>
    <w:basedOn w:val="a"/>
    <w:rsid w:val="001D1A24"/>
    <w:rPr>
      <w:sz w:val="22"/>
      <w:szCs w:val="22"/>
    </w:rPr>
  </w:style>
  <w:style w:type="paragraph" w:customStyle="1" w:styleId="references-scroll">
    <w:name w:val="references-scroll"/>
    <w:basedOn w:val="a"/>
    <w:rsid w:val="001D1A24"/>
  </w:style>
  <w:style w:type="paragraph" w:customStyle="1" w:styleId="printonly">
    <w:name w:val="printonly"/>
    <w:basedOn w:val="a"/>
    <w:rsid w:val="001D1A24"/>
    <w:pPr>
      <w:spacing w:before="100" w:beforeAutospacing="1" w:after="100" w:afterAutospacing="1"/>
    </w:pPr>
    <w:rPr>
      <w:vanish/>
    </w:rPr>
  </w:style>
  <w:style w:type="paragraph" w:customStyle="1" w:styleId="dablink">
    <w:name w:val="dablink"/>
    <w:basedOn w:val="a"/>
    <w:rsid w:val="001D1A24"/>
    <w:pPr>
      <w:spacing w:before="100" w:beforeAutospacing="1" w:after="100" w:afterAutospacing="1"/>
    </w:pPr>
    <w:rPr>
      <w:i/>
      <w:iCs/>
    </w:rPr>
  </w:style>
  <w:style w:type="paragraph" w:customStyle="1" w:styleId="rellink">
    <w:name w:val="rellink"/>
    <w:basedOn w:val="a"/>
    <w:rsid w:val="001D1A24"/>
    <w:pPr>
      <w:spacing w:before="100" w:beforeAutospacing="1" w:after="100" w:afterAutospacing="1"/>
    </w:pPr>
    <w:rPr>
      <w:i/>
      <w:iCs/>
    </w:rPr>
  </w:style>
  <w:style w:type="paragraph" w:customStyle="1" w:styleId="coordinates">
    <w:name w:val="coordinates"/>
    <w:basedOn w:val="a"/>
    <w:rsid w:val="001D1A24"/>
  </w:style>
  <w:style w:type="paragraph" w:customStyle="1" w:styleId="geo-google">
    <w:name w:val="geo-google"/>
    <w:basedOn w:val="a"/>
    <w:rsid w:val="001D1A24"/>
    <w:pPr>
      <w:spacing w:before="100" w:beforeAutospacing="1" w:after="100" w:afterAutospacing="1" w:line="240" w:lineRule="atLeast"/>
    </w:pPr>
    <w:rPr>
      <w:b/>
      <w:bCs/>
    </w:rPr>
  </w:style>
  <w:style w:type="paragraph" w:customStyle="1" w:styleId="geo-osm">
    <w:name w:val="geo-osm"/>
    <w:basedOn w:val="a"/>
    <w:rsid w:val="001D1A24"/>
    <w:pPr>
      <w:spacing w:before="100" w:beforeAutospacing="1" w:after="100" w:afterAutospacing="1" w:line="240" w:lineRule="atLeast"/>
    </w:pPr>
    <w:rPr>
      <w:b/>
      <w:bCs/>
    </w:rPr>
  </w:style>
  <w:style w:type="paragraph" w:customStyle="1" w:styleId="geo-yandex">
    <w:name w:val="geo-yandex"/>
    <w:basedOn w:val="a"/>
    <w:rsid w:val="001D1A24"/>
    <w:pPr>
      <w:spacing w:before="100" w:beforeAutospacing="1" w:after="100" w:afterAutospacing="1" w:line="240" w:lineRule="atLeast"/>
    </w:pPr>
    <w:rPr>
      <w:b/>
      <w:bCs/>
    </w:rPr>
  </w:style>
  <w:style w:type="paragraph" w:customStyle="1" w:styleId="geo-multi-punct">
    <w:name w:val="geo-multi-punct"/>
    <w:basedOn w:val="a"/>
    <w:rsid w:val="001D1A24"/>
    <w:pPr>
      <w:spacing w:before="100" w:beforeAutospacing="1" w:after="100" w:afterAutospacing="1"/>
    </w:pPr>
    <w:rPr>
      <w:vanish/>
    </w:rPr>
  </w:style>
  <w:style w:type="paragraph" w:customStyle="1" w:styleId="geo-lat">
    <w:name w:val="geo-lat"/>
    <w:basedOn w:val="a"/>
    <w:rsid w:val="001D1A24"/>
    <w:pPr>
      <w:spacing w:before="100" w:beforeAutospacing="1" w:after="100" w:afterAutospacing="1"/>
    </w:pPr>
  </w:style>
  <w:style w:type="paragraph" w:customStyle="1" w:styleId="geo-lon">
    <w:name w:val="geo-lon"/>
    <w:basedOn w:val="a"/>
    <w:rsid w:val="001D1A24"/>
    <w:pPr>
      <w:spacing w:before="100" w:beforeAutospacing="1" w:after="100" w:afterAutospacing="1"/>
    </w:pPr>
  </w:style>
  <w:style w:type="paragraph" w:customStyle="1" w:styleId="wp-templatelink">
    <w:name w:val="wp-templatelink"/>
    <w:basedOn w:val="a"/>
    <w:rsid w:val="001D1A24"/>
    <w:pPr>
      <w:spacing w:before="100" w:beforeAutospacing="1" w:after="100" w:afterAutospacing="1"/>
    </w:pPr>
    <w:rPr>
      <w:color w:val="9098A0"/>
    </w:rPr>
  </w:style>
  <w:style w:type="paragraph" w:customStyle="1" w:styleId="mw-fr-reviewlink">
    <w:name w:val="mw-fr-reviewlink"/>
    <w:basedOn w:val="a"/>
    <w:rsid w:val="001D1A24"/>
    <w:pPr>
      <w:spacing w:before="100" w:beforeAutospacing="1" w:after="100" w:afterAutospacing="1"/>
    </w:pPr>
    <w:rPr>
      <w:sz w:val="20"/>
      <w:szCs w:val="20"/>
    </w:rPr>
  </w:style>
  <w:style w:type="paragraph" w:customStyle="1" w:styleId="fr-hist-basic-user">
    <w:name w:val="fr-hist-basic-user"/>
    <w:basedOn w:val="a"/>
    <w:rsid w:val="001D1A24"/>
    <w:pPr>
      <w:spacing w:before="100" w:beforeAutospacing="1" w:after="100" w:afterAutospacing="1"/>
    </w:pPr>
    <w:rPr>
      <w:sz w:val="20"/>
      <w:szCs w:val="20"/>
    </w:rPr>
  </w:style>
  <w:style w:type="paragraph" w:customStyle="1" w:styleId="fr-hist-basic-auto">
    <w:name w:val="fr-hist-basic-auto"/>
    <w:basedOn w:val="a"/>
    <w:rsid w:val="001D1A24"/>
    <w:pPr>
      <w:spacing w:before="100" w:beforeAutospacing="1" w:after="100" w:afterAutospacing="1"/>
    </w:pPr>
    <w:rPr>
      <w:sz w:val="20"/>
      <w:szCs w:val="20"/>
    </w:rPr>
  </w:style>
  <w:style w:type="paragraph" w:customStyle="1" w:styleId="flaggedrevs-pending">
    <w:name w:val="flaggedrevs-pending"/>
    <w:basedOn w:val="a"/>
    <w:rsid w:val="001D1A24"/>
    <w:pPr>
      <w:shd w:val="clear" w:color="auto" w:fill="FFFFCC"/>
      <w:spacing w:before="100" w:beforeAutospacing="1" w:after="100" w:afterAutospacing="1"/>
    </w:pPr>
  </w:style>
  <w:style w:type="paragraph" w:customStyle="1" w:styleId="navbox">
    <w:name w:val="navbox"/>
    <w:basedOn w:val="a"/>
    <w:rsid w:val="001D1A24"/>
    <w:pPr>
      <w:pBdr>
        <w:top w:val="single" w:sz="6" w:space="1" w:color="AAAAAA"/>
        <w:left w:val="single" w:sz="6" w:space="1" w:color="AAAAAA"/>
        <w:bottom w:val="single" w:sz="6" w:space="1" w:color="AAAAAA"/>
        <w:right w:val="single" w:sz="6" w:space="1" w:color="AAAAAA"/>
      </w:pBdr>
      <w:shd w:val="clear" w:color="auto" w:fill="FDFDFD"/>
      <w:spacing w:before="240" w:after="100" w:afterAutospacing="1"/>
      <w:jc w:val="center"/>
    </w:pPr>
    <w:rPr>
      <w:sz w:val="21"/>
      <w:szCs w:val="21"/>
    </w:rPr>
  </w:style>
  <w:style w:type="paragraph" w:customStyle="1" w:styleId="navbox-inner">
    <w:name w:val="navbox-inner"/>
    <w:basedOn w:val="a"/>
    <w:rsid w:val="001D1A24"/>
    <w:pPr>
      <w:spacing w:before="100" w:beforeAutospacing="1" w:after="100" w:afterAutospacing="1"/>
    </w:pPr>
  </w:style>
  <w:style w:type="paragraph" w:customStyle="1" w:styleId="navbox-subgroup">
    <w:name w:val="navbox-subgroup"/>
    <w:basedOn w:val="a"/>
    <w:rsid w:val="001D1A24"/>
    <w:pPr>
      <w:shd w:val="clear" w:color="auto" w:fill="FDFDFD"/>
      <w:spacing w:before="100" w:beforeAutospacing="1" w:after="100" w:afterAutospacing="1"/>
    </w:pPr>
  </w:style>
  <w:style w:type="paragraph" w:customStyle="1" w:styleId="navbox-group">
    <w:name w:val="navbox-group"/>
    <w:basedOn w:val="a"/>
    <w:rsid w:val="001D1A24"/>
    <w:pPr>
      <w:spacing w:before="100" w:beforeAutospacing="1" w:after="100" w:afterAutospacing="1" w:line="360" w:lineRule="atLeast"/>
      <w:jc w:val="center"/>
    </w:pPr>
  </w:style>
  <w:style w:type="paragraph" w:customStyle="1" w:styleId="navbox-title">
    <w:name w:val="navbox-title"/>
    <w:basedOn w:val="a"/>
    <w:rsid w:val="001D1A24"/>
    <w:pPr>
      <w:shd w:val="clear" w:color="auto" w:fill="CCCCFF"/>
      <w:spacing w:before="100" w:beforeAutospacing="1" w:after="100" w:afterAutospacing="1" w:line="360" w:lineRule="atLeast"/>
      <w:jc w:val="center"/>
    </w:pPr>
  </w:style>
  <w:style w:type="paragraph" w:customStyle="1" w:styleId="navbox-abovebelow">
    <w:name w:val="navbox-abovebelow"/>
    <w:basedOn w:val="a"/>
    <w:rsid w:val="001D1A24"/>
    <w:pPr>
      <w:shd w:val="clear" w:color="auto" w:fill="DDDDFF"/>
      <w:spacing w:before="100" w:beforeAutospacing="1" w:after="100" w:afterAutospacing="1" w:line="360" w:lineRule="atLeast"/>
      <w:jc w:val="center"/>
    </w:pPr>
  </w:style>
  <w:style w:type="paragraph" w:customStyle="1" w:styleId="navbox-list">
    <w:name w:val="navbox-list"/>
    <w:basedOn w:val="a"/>
    <w:rsid w:val="001D1A24"/>
    <w:pPr>
      <w:spacing w:before="100" w:beforeAutospacing="1" w:after="100" w:afterAutospacing="1"/>
    </w:pPr>
  </w:style>
  <w:style w:type="paragraph" w:customStyle="1" w:styleId="navbox-even">
    <w:name w:val="navbox-even"/>
    <w:basedOn w:val="a"/>
    <w:rsid w:val="001D1A24"/>
    <w:pPr>
      <w:shd w:val="clear" w:color="auto" w:fill="F4F4F4"/>
      <w:spacing w:before="100" w:beforeAutospacing="1" w:after="100" w:afterAutospacing="1"/>
    </w:pPr>
  </w:style>
  <w:style w:type="paragraph" w:customStyle="1" w:styleId="navbox-odd">
    <w:name w:val="navbox-odd"/>
    <w:basedOn w:val="a"/>
    <w:rsid w:val="001D1A24"/>
    <w:pPr>
      <w:spacing w:before="100" w:beforeAutospacing="1" w:after="100" w:afterAutospacing="1"/>
    </w:pPr>
  </w:style>
  <w:style w:type="paragraph" w:customStyle="1" w:styleId="navbar">
    <w:name w:val="navbar"/>
    <w:basedOn w:val="a"/>
    <w:rsid w:val="001D1A24"/>
    <w:pPr>
      <w:spacing w:before="100" w:beforeAutospacing="1" w:after="100" w:afterAutospacing="1"/>
    </w:pPr>
    <w:rPr>
      <w:sz w:val="21"/>
      <w:szCs w:val="21"/>
    </w:rPr>
  </w:style>
  <w:style w:type="paragraph" w:customStyle="1" w:styleId="collapsebutton">
    <w:name w:val="collapsebutton"/>
    <w:basedOn w:val="a"/>
    <w:rsid w:val="001D1A24"/>
    <w:pPr>
      <w:spacing w:before="100" w:beforeAutospacing="1" w:after="100" w:afterAutospacing="1"/>
      <w:ind w:left="120"/>
      <w:jc w:val="right"/>
    </w:pPr>
  </w:style>
  <w:style w:type="paragraph" w:customStyle="1" w:styleId="nowrap">
    <w:name w:val="nowrap"/>
    <w:basedOn w:val="a"/>
    <w:rsid w:val="001D1A24"/>
    <w:pPr>
      <w:spacing w:before="100" w:beforeAutospacing="1" w:after="100" w:afterAutospacing="1"/>
    </w:pPr>
  </w:style>
  <w:style w:type="paragraph" w:customStyle="1" w:styleId="wrap">
    <w:name w:val="wrap"/>
    <w:basedOn w:val="a"/>
    <w:rsid w:val="001D1A24"/>
    <w:pPr>
      <w:spacing w:before="100" w:beforeAutospacing="1" w:after="100" w:afterAutospacing="1"/>
    </w:pPr>
  </w:style>
  <w:style w:type="paragraph" w:customStyle="1" w:styleId="watchlist-msg">
    <w:name w:val="watchlist-msg"/>
    <w:basedOn w:val="a"/>
    <w:rsid w:val="001D1A24"/>
    <w:pPr>
      <w:pBdr>
        <w:top w:val="single" w:sz="6" w:space="6" w:color="FFDD44"/>
        <w:left w:val="single" w:sz="6" w:space="8" w:color="FFDD44"/>
        <w:bottom w:val="single" w:sz="6" w:space="6" w:color="FFDD44"/>
        <w:right w:val="single" w:sz="6" w:space="8" w:color="FFDD44"/>
      </w:pBdr>
      <w:shd w:val="clear" w:color="auto" w:fill="FFFFE0"/>
      <w:spacing w:before="100" w:beforeAutospacing="1" w:after="100" w:afterAutospacing="1" w:line="336" w:lineRule="atLeast"/>
      <w:ind w:left="240"/>
    </w:pPr>
    <w:rPr>
      <w:sz w:val="16"/>
      <w:szCs w:val="16"/>
    </w:rPr>
  </w:style>
  <w:style w:type="paragraph" w:customStyle="1" w:styleId="math-template">
    <w:name w:val="math-template"/>
    <w:basedOn w:val="a"/>
    <w:rsid w:val="001D1A24"/>
    <w:pPr>
      <w:spacing w:before="100" w:beforeAutospacing="1" w:after="100" w:afterAutospacing="1"/>
    </w:pPr>
    <w:rPr>
      <w:sz w:val="29"/>
      <w:szCs w:val="29"/>
    </w:rPr>
  </w:style>
  <w:style w:type="paragraph" w:customStyle="1" w:styleId="ipa">
    <w:name w:val="ipa"/>
    <w:basedOn w:val="a"/>
    <w:rsid w:val="001D1A24"/>
    <w:pPr>
      <w:spacing w:before="100" w:beforeAutospacing="1" w:after="100" w:afterAutospacing="1"/>
    </w:pPr>
    <w:rPr>
      <w:rFonts w:ascii="Arial Unicode MS" w:hAnsi="Arial Unicode MS" w:cs="Arial Unicode MS"/>
    </w:rPr>
  </w:style>
  <w:style w:type="paragraph" w:customStyle="1" w:styleId="unicode">
    <w:name w:val="unicode"/>
    <w:basedOn w:val="a"/>
    <w:rsid w:val="001D1A24"/>
    <w:pPr>
      <w:spacing w:before="100" w:beforeAutospacing="1" w:after="100" w:afterAutospacing="1"/>
    </w:pPr>
    <w:rPr>
      <w:rFonts w:ascii="Arial Unicode MS" w:hAnsi="Arial Unicode MS" w:cs="Arial Unicode MS"/>
    </w:rPr>
  </w:style>
  <w:style w:type="paragraph" w:customStyle="1" w:styleId="special-label">
    <w:name w:val="special-label"/>
    <w:basedOn w:val="a"/>
    <w:rsid w:val="001D1A24"/>
    <w:pPr>
      <w:spacing w:before="100" w:beforeAutospacing="1" w:after="100" w:afterAutospacing="1"/>
    </w:pPr>
  </w:style>
  <w:style w:type="paragraph" w:customStyle="1" w:styleId="special-query">
    <w:name w:val="special-query"/>
    <w:basedOn w:val="a"/>
    <w:rsid w:val="001D1A24"/>
    <w:pPr>
      <w:spacing w:before="100" w:beforeAutospacing="1" w:after="100" w:afterAutospacing="1"/>
    </w:pPr>
  </w:style>
  <w:style w:type="paragraph" w:customStyle="1" w:styleId="special-hover">
    <w:name w:val="special-hover"/>
    <w:basedOn w:val="a"/>
    <w:rsid w:val="001D1A24"/>
    <w:pPr>
      <w:spacing w:before="100" w:beforeAutospacing="1" w:after="100" w:afterAutospacing="1"/>
    </w:pPr>
  </w:style>
  <w:style w:type="paragraph" w:customStyle="1" w:styleId="mw-indicators">
    <w:name w:val="mw-indicators"/>
    <w:basedOn w:val="a"/>
    <w:rsid w:val="001D1A24"/>
    <w:pPr>
      <w:spacing w:before="100" w:beforeAutospacing="1" w:after="100" w:afterAutospacing="1"/>
    </w:pPr>
  </w:style>
  <w:style w:type="paragraph" w:customStyle="1" w:styleId="ve-ui-surface">
    <w:name w:val="ve-ui-surface"/>
    <w:basedOn w:val="a"/>
    <w:rsid w:val="001D1A24"/>
    <w:pPr>
      <w:spacing w:before="100" w:beforeAutospacing="1" w:after="100" w:afterAutospacing="1"/>
    </w:pPr>
  </w:style>
  <w:style w:type="paragraph" w:customStyle="1" w:styleId="ve-init-mw-desktoparticletarget-editablecontent">
    <w:name w:val="ve-init-mw-desktoparticletarget-editablecontent"/>
    <w:basedOn w:val="a"/>
    <w:rsid w:val="001D1A24"/>
    <w:pPr>
      <w:spacing w:before="100" w:beforeAutospacing="1" w:after="100" w:afterAutospacing="1"/>
    </w:pPr>
  </w:style>
  <w:style w:type="paragraph" w:customStyle="1" w:styleId="mw-mmv-view-expanded">
    <w:name w:val="mw-mmv-view-expanded"/>
    <w:basedOn w:val="a"/>
    <w:rsid w:val="001D1A24"/>
    <w:pPr>
      <w:spacing w:before="100" w:beforeAutospacing="1" w:after="100" w:afterAutospacing="1"/>
    </w:pPr>
  </w:style>
  <w:style w:type="paragraph" w:customStyle="1" w:styleId="mw-mmv-view-config">
    <w:name w:val="mw-mmv-view-config"/>
    <w:basedOn w:val="a"/>
    <w:rsid w:val="001D1A24"/>
    <w:pPr>
      <w:spacing w:before="100" w:beforeAutospacing="1" w:after="100" w:afterAutospacing="1"/>
    </w:pPr>
  </w:style>
  <w:style w:type="paragraph" w:customStyle="1" w:styleId="mw-empty-li">
    <w:name w:val="mw-empty-li"/>
    <w:basedOn w:val="a"/>
    <w:rsid w:val="001D1A24"/>
    <w:pPr>
      <w:spacing w:before="100" w:beforeAutospacing="1" w:after="100" w:afterAutospacing="1"/>
    </w:pPr>
  </w:style>
  <w:style w:type="paragraph" w:customStyle="1" w:styleId="imbox">
    <w:name w:val="imbox"/>
    <w:basedOn w:val="a"/>
    <w:rsid w:val="001D1A24"/>
    <w:pPr>
      <w:spacing w:before="100" w:beforeAutospacing="1" w:after="100" w:afterAutospacing="1"/>
    </w:pPr>
  </w:style>
  <w:style w:type="paragraph" w:customStyle="1" w:styleId="toclevel-2">
    <w:name w:val="toclevel-2"/>
    <w:basedOn w:val="a"/>
    <w:rsid w:val="001D1A24"/>
    <w:pPr>
      <w:spacing w:before="100" w:beforeAutospacing="1" w:after="100" w:afterAutospacing="1"/>
    </w:pPr>
  </w:style>
  <w:style w:type="paragraph" w:customStyle="1" w:styleId="toclevel-3">
    <w:name w:val="toclevel-3"/>
    <w:basedOn w:val="a"/>
    <w:rsid w:val="001D1A24"/>
    <w:pPr>
      <w:spacing w:before="100" w:beforeAutospacing="1" w:after="100" w:afterAutospacing="1"/>
    </w:pPr>
  </w:style>
  <w:style w:type="paragraph" w:customStyle="1" w:styleId="toclevel-4">
    <w:name w:val="toclevel-4"/>
    <w:basedOn w:val="a"/>
    <w:rsid w:val="001D1A24"/>
    <w:pPr>
      <w:spacing w:before="100" w:beforeAutospacing="1" w:after="100" w:afterAutospacing="1"/>
    </w:pPr>
  </w:style>
  <w:style w:type="paragraph" w:customStyle="1" w:styleId="toclevel-5">
    <w:name w:val="toclevel-5"/>
    <w:basedOn w:val="a"/>
    <w:rsid w:val="001D1A24"/>
    <w:pPr>
      <w:spacing w:before="100" w:beforeAutospacing="1" w:after="100" w:afterAutospacing="1"/>
    </w:pPr>
  </w:style>
  <w:style w:type="paragraph" w:customStyle="1" w:styleId="toclevel-6">
    <w:name w:val="toclevel-6"/>
    <w:basedOn w:val="a"/>
    <w:rsid w:val="001D1A24"/>
    <w:pPr>
      <w:spacing w:before="100" w:beforeAutospacing="1" w:after="100" w:afterAutospacing="1"/>
    </w:pPr>
  </w:style>
  <w:style w:type="paragraph" w:customStyle="1" w:styleId="toclevel-7">
    <w:name w:val="toclevel-7"/>
    <w:basedOn w:val="a"/>
    <w:rsid w:val="001D1A24"/>
    <w:pPr>
      <w:spacing w:before="100" w:beforeAutospacing="1" w:after="100" w:afterAutospacing="1"/>
    </w:pPr>
  </w:style>
  <w:style w:type="paragraph" w:customStyle="1" w:styleId="tocnumber">
    <w:name w:val="tocnumber"/>
    <w:basedOn w:val="a"/>
    <w:rsid w:val="001D1A24"/>
    <w:pPr>
      <w:spacing w:before="100" w:beforeAutospacing="1" w:after="100" w:afterAutospacing="1"/>
    </w:pPr>
  </w:style>
  <w:style w:type="paragraph" w:customStyle="1" w:styleId="floatleft">
    <w:name w:val="floatleft"/>
    <w:basedOn w:val="a"/>
    <w:rsid w:val="001D1A24"/>
    <w:pPr>
      <w:spacing w:before="100" w:beforeAutospacing="1" w:after="100" w:afterAutospacing="1"/>
    </w:pPr>
  </w:style>
  <w:style w:type="paragraph" w:customStyle="1" w:styleId="image">
    <w:name w:val="image"/>
    <w:basedOn w:val="a"/>
    <w:rsid w:val="001D1A24"/>
    <w:pPr>
      <w:spacing w:before="100" w:beforeAutospacing="1" w:after="100" w:afterAutospacing="1"/>
    </w:pPr>
  </w:style>
  <w:style w:type="paragraph" w:customStyle="1" w:styleId="geo-dec">
    <w:name w:val="geo-dec"/>
    <w:basedOn w:val="a"/>
    <w:rsid w:val="001D1A24"/>
    <w:pPr>
      <w:spacing w:before="100" w:beforeAutospacing="1" w:after="100" w:afterAutospacing="1"/>
    </w:pPr>
  </w:style>
  <w:style w:type="paragraph" w:customStyle="1" w:styleId="geo-dms">
    <w:name w:val="geo-dms"/>
    <w:basedOn w:val="a"/>
    <w:rsid w:val="001D1A24"/>
    <w:pPr>
      <w:spacing w:before="100" w:beforeAutospacing="1" w:after="100" w:afterAutospacing="1"/>
    </w:pPr>
  </w:style>
  <w:style w:type="paragraph" w:customStyle="1" w:styleId="selflink">
    <w:name w:val="selflink"/>
    <w:basedOn w:val="a"/>
    <w:rsid w:val="001D1A24"/>
    <w:pPr>
      <w:spacing w:before="100" w:beforeAutospacing="1" w:after="100" w:afterAutospacing="1"/>
    </w:pPr>
  </w:style>
  <w:style w:type="paragraph" w:customStyle="1" w:styleId="mbox-image">
    <w:name w:val="mbox-image"/>
    <w:basedOn w:val="a"/>
    <w:rsid w:val="001D1A24"/>
    <w:pPr>
      <w:spacing w:before="100" w:beforeAutospacing="1" w:after="100" w:afterAutospacing="1"/>
    </w:pPr>
  </w:style>
  <w:style w:type="paragraph" w:customStyle="1" w:styleId="tmbox">
    <w:name w:val="tmbox"/>
    <w:basedOn w:val="a"/>
    <w:rsid w:val="001D1A24"/>
    <w:pPr>
      <w:spacing w:before="100" w:beforeAutospacing="1" w:after="100" w:afterAutospacing="1"/>
    </w:pPr>
  </w:style>
  <w:style w:type="paragraph" w:customStyle="1" w:styleId="ambox-text-small">
    <w:name w:val="ambox-text-small"/>
    <w:basedOn w:val="a"/>
    <w:rsid w:val="001D1A24"/>
    <w:pPr>
      <w:spacing w:before="100" w:beforeAutospacing="1" w:after="100" w:afterAutospacing="1"/>
    </w:pPr>
  </w:style>
  <w:style w:type="paragraph" w:customStyle="1" w:styleId="uls-settings-trigger">
    <w:name w:val="uls-settings-trigger"/>
    <w:basedOn w:val="a"/>
    <w:rsid w:val="001D1A24"/>
    <w:pPr>
      <w:spacing w:before="100" w:beforeAutospacing="1" w:after="100" w:afterAutospacing="1"/>
    </w:pPr>
  </w:style>
  <w:style w:type="paragraph" w:customStyle="1" w:styleId="uls-trigger">
    <w:name w:val="uls-trigger"/>
    <w:basedOn w:val="a"/>
    <w:rsid w:val="001D1A24"/>
    <w:pPr>
      <w:spacing w:before="100" w:beforeAutospacing="1" w:after="100" w:afterAutospacing="1"/>
    </w:pPr>
  </w:style>
  <w:style w:type="paragraph" w:customStyle="1" w:styleId="alert-text">
    <w:name w:val="alert-text"/>
    <w:basedOn w:val="a"/>
    <w:rsid w:val="001D1A24"/>
    <w:pPr>
      <w:spacing w:before="100" w:beforeAutospacing="1" w:after="100" w:afterAutospacing="1"/>
    </w:pPr>
    <w:rPr>
      <w:color w:val="000000"/>
    </w:rPr>
  </w:style>
  <w:style w:type="paragraph" w:customStyle="1" w:styleId="cite-accessibility-label">
    <w:name w:val="cite-accessibility-label"/>
    <w:basedOn w:val="a"/>
    <w:rsid w:val="001D1A24"/>
    <w:pPr>
      <w:spacing w:before="100" w:beforeAutospacing="1" w:after="100" w:afterAutospacing="1"/>
    </w:pPr>
  </w:style>
  <w:style w:type="paragraph" w:customStyle="1" w:styleId="transparent">
    <w:name w:val="transparent"/>
    <w:basedOn w:val="a"/>
    <w:rsid w:val="001D1A24"/>
    <w:pPr>
      <w:spacing w:before="100" w:beforeAutospacing="1" w:after="100" w:afterAutospacing="1"/>
    </w:pPr>
  </w:style>
  <w:style w:type="paragraph" w:customStyle="1" w:styleId="plainlinksneverexpand">
    <w:name w:val="plainlinksneverexpand"/>
    <w:basedOn w:val="a"/>
    <w:rsid w:val="001D1A24"/>
    <w:pPr>
      <w:spacing w:before="100" w:beforeAutospacing="1" w:after="100" w:afterAutospacing="1"/>
    </w:pPr>
  </w:style>
  <w:style w:type="paragraph" w:customStyle="1" w:styleId="reflist">
    <w:name w:val="reflist"/>
    <w:basedOn w:val="a"/>
    <w:rsid w:val="001D1A24"/>
  </w:style>
  <w:style w:type="paragraph" w:customStyle="1" w:styleId="reflist1">
    <w:name w:val="reflist1"/>
    <w:basedOn w:val="a"/>
    <w:rsid w:val="001D1A24"/>
  </w:style>
  <w:style w:type="paragraph" w:customStyle="1" w:styleId="reflist2">
    <w:name w:val="reflist2"/>
    <w:basedOn w:val="a"/>
    <w:rsid w:val="001D1A24"/>
  </w:style>
  <w:style w:type="paragraph" w:customStyle="1" w:styleId="reflist3">
    <w:name w:val="reflist3"/>
    <w:basedOn w:val="a"/>
    <w:rsid w:val="001D1A24"/>
  </w:style>
  <w:style w:type="paragraph" w:customStyle="1" w:styleId="reflist4">
    <w:name w:val="reflist4"/>
    <w:basedOn w:val="a"/>
    <w:rsid w:val="001D1A24"/>
  </w:style>
  <w:style w:type="paragraph" w:customStyle="1" w:styleId="mw-dismissable-notice-body">
    <w:name w:val="mw-dismissable-notice-body"/>
    <w:basedOn w:val="a"/>
    <w:rsid w:val="001D1A24"/>
    <w:pPr>
      <w:spacing w:before="100" w:beforeAutospacing="1" w:after="100" w:afterAutospacing="1"/>
    </w:pPr>
  </w:style>
  <w:style w:type="character" w:customStyle="1" w:styleId="reference">
    <w:name w:val="reference"/>
    <w:rsid w:val="001D1A24"/>
    <w:rPr>
      <w:sz w:val="19"/>
    </w:rPr>
  </w:style>
  <w:style w:type="character" w:customStyle="1" w:styleId="subcaption">
    <w:name w:val="subcaption"/>
    <w:rsid w:val="001D1A24"/>
  </w:style>
  <w:style w:type="paragraph" w:customStyle="1" w:styleId="play-btn-large1">
    <w:name w:val="play-btn-large1"/>
    <w:basedOn w:val="a"/>
    <w:rsid w:val="001D1A24"/>
    <w:pPr>
      <w:spacing w:after="100" w:afterAutospacing="1"/>
      <w:ind w:left="-525"/>
    </w:pPr>
  </w:style>
  <w:style w:type="paragraph" w:customStyle="1" w:styleId="special-label1">
    <w:name w:val="special-label1"/>
    <w:basedOn w:val="a"/>
    <w:rsid w:val="001D1A24"/>
    <w:pPr>
      <w:spacing w:before="100" w:beforeAutospacing="1" w:after="100" w:afterAutospacing="1"/>
    </w:pPr>
    <w:rPr>
      <w:color w:val="808080"/>
    </w:rPr>
  </w:style>
  <w:style w:type="paragraph" w:customStyle="1" w:styleId="special-query1">
    <w:name w:val="special-query1"/>
    <w:basedOn w:val="a"/>
    <w:rsid w:val="001D1A24"/>
    <w:pPr>
      <w:spacing w:before="100" w:beforeAutospacing="1" w:after="100" w:afterAutospacing="1"/>
    </w:pPr>
    <w:rPr>
      <w:i/>
      <w:iCs/>
      <w:color w:val="000000"/>
    </w:rPr>
  </w:style>
  <w:style w:type="paragraph" w:customStyle="1" w:styleId="special-hover1">
    <w:name w:val="special-hover1"/>
    <w:basedOn w:val="a"/>
    <w:rsid w:val="001D1A24"/>
    <w:pPr>
      <w:shd w:val="clear" w:color="auto" w:fill="C0C0C0"/>
      <w:spacing w:before="100" w:beforeAutospacing="1" w:after="100" w:afterAutospacing="1"/>
    </w:pPr>
  </w:style>
  <w:style w:type="paragraph" w:customStyle="1" w:styleId="special-label2">
    <w:name w:val="special-label2"/>
    <w:basedOn w:val="a"/>
    <w:rsid w:val="001D1A24"/>
    <w:pPr>
      <w:spacing w:before="100" w:beforeAutospacing="1" w:after="100" w:afterAutospacing="1"/>
    </w:pPr>
    <w:rPr>
      <w:color w:val="FFFFFF"/>
    </w:rPr>
  </w:style>
  <w:style w:type="paragraph" w:customStyle="1" w:styleId="special-query2">
    <w:name w:val="special-query2"/>
    <w:basedOn w:val="a"/>
    <w:rsid w:val="001D1A24"/>
    <w:pPr>
      <w:spacing w:before="100" w:beforeAutospacing="1" w:after="100" w:afterAutospacing="1"/>
    </w:pPr>
    <w:rPr>
      <w:color w:val="FFFFFF"/>
    </w:rPr>
  </w:style>
  <w:style w:type="paragraph" w:customStyle="1" w:styleId="uls-settings-trigger1">
    <w:name w:val="uls-settings-trigger1"/>
    <w:basedOn w:val="a"/>
    <w:rsid w:val="001D1A24"/>
    <w:pPr>
      <w:spacing w:before="100" w:beforeAutospacing="1" w:after="100" w:afterAutospacing="1"/>
    </w:pPr>
  </w:style>
  <w:style w:type="paragraph" w:customStyle="1" w:styleId="uls-settings-trigger2">
    <w:name w:val="uls-settings-trigger2"/>
    <w:basedOn w:val="a"/>
    <w:rsid w:val="001D1A24"/>
    <w:pPr>
      <w:spacing w:before="45" w:after="100" w:afterAutospacing="1"/>
    </w:pPr>
  </w:style>
  <w:style w:type="paragraph" w:customStyle="1" w:styleId="mw-indicators1">
    <w:name w:val="mw-indicators1"/>
    <w:basedOn w:val="a"/>
    <w:rsid w:val="001D1A24"/>
    <w:pPr>
      <w:spacing w:before="100" w:beforeAutospacing="1" w:after="100" w:afterAutospacing="1"/>
    </w:pPr>
    <w:rPr>
      <w:vanish/>
    </w:rPr>
  </w:style>
  <w:style w:type="paragraph" w:customStyle="1" w:styleId="ve-ui-surface1">
    <w:name w:val="ve-ui-surface1"/>
    <w:basedOn w:val="a"/>
    <w:rsid w:val="001D1A24"/>
    <w:pPr>
      <w:spacing w:before="100" w:beforeAutospacing="1" w:after="100" w:afterAutospacing="1"/>
    </w:pPr>
    <w:rPr>
      <w:vanish/>
    </w:rPr>
  </w:style>
  <w:style w:type="paragraph" w:customStyle="1" w:styleId="ve-init-mw-desktoparticletarget-editablecontent1">
    <w:name w:val="ve-init-mw-desktoparticletarget-editablecontent1"/>
    <w:basedOn w:val="a"/>
    <w:rsid w:val="001D1A24"/>
    <w:pPr>
      <w:spacing w:before="100" w:beforeAutospacing="1" w:after="100" w:afterAutospacing="1"/>
    </w:pPr>
    <w:rPr>
      <w:vanish/>
    </w:rPr>
  </w:style>
  <w:style w:type="paragraph" w:customStyle="1" w:styleId="ve-ui-surface2">
    <w:name w:val="ve-ui-surface2"/>
    <w:basedOn w:val="a"/>
    <w:rsid w:val="001D1A24"/>
    <w:pPr>
      <w:spacing w:before="100" w:beforeAutospacing="1" w:after="100" w:afterAutospacing="1"/>
    </w:pPr>
  </w:style>
  <w:style w:type="paragraph" w:customStyle="1" w:styleId="special-query3">
    <w:name w:val="special-query3"/>
    <w:basedOn w:val="a"/>
    <w:rsid w:val="001D1A24"/>
    <w:pPr>
      <w:spacing w:before="100" w:beforeAutospacing="1" w:after="100" w:afterAutospacing="1"/>
    </w:pPr>
  </w:style>
  <w:style w:type="paragraph" w:customStyle="1" w:styleId="uls-trigger1">
    <w:name w:val="uls-trigger1"/>
    <w:basedOn w:val="a"/>
    <w:rsid w:val="001D1A24"/>
    <w:pPr>
      <w:spacing w:before="100" w:beforeAutospacing="1" w:after="100" w:afterAutospacing="1"/>
    </w:pPr>
  </w:style>
  <w:style w:type="paragraph" w:customStyle="1" w:styleId="uls-trigger2">
    <w:name w:val="uls-trigger2"/>
    <w:basedOn w:val="a"/>
    <w:rsid w:val="001D1A24"/>
    <w:pPr>
      <w:spacing w:before="100" w:beforeAutospacing="1" w:after="100" w:afterAutospacing="1"/>
    </w:pPr>
  </w:style>
  <w:style w:type="paragraph" w:customStyle="1" w:styleId="mw-mmv-view-expanded1">
    <w:name w:val="mw-mmv-view-expanded1"/>
    <w:basedOn w:val="a"/>
    <w:rsid w:val="001D1A24"/>
    <w:pPr>
      <w:spacing w:before="100" w:beforeAutospacing="1" w:after="100" w:afterAutospacing="1"/>
    </w:pPr>
  </w:style>
  <w:style w:type="paragraph" w:customStyle="1" w:styleId="mw-mmv-view-config1">
    <w:name w:val="mw-mmv-view-config1"/>
    <w:basedOn w:val="a"/>
    <w:rsid w:val="001D1A24"/>
    <w:pPr>
      <w:spacing w:before="100" w:beforeAutospacing="1" w:after="100" w:afterAutospacing="1"/>
    </w:pPr>
  </w:style>
  <w:style w:type="paragraph" w:customStyle="1" w:styleId="mw-empty-li1">
    <w:name w:val="mw-empty-li1"/>
    <w:basedOn w:val="a"/>
    <w:rsid w:val="001D1A24"/>
    <w:pPr>
      <w:spacing w:before="100" w:beforeAutospacing="1" w:after="100" w:afterAutospacing="1"/>
    </w:pPr>
    <w:rPr>
      <w:vanish/>
    </w:rPr>
  </w:style>
  <w:style w:type="character" w:customStyle="1" w:styleId="subcaption1">
    <w:name w:val="subcaption1"/>
    <w:rsid w:val="001D1A24"/>
    <w:rPr>
      <w:sz w:val="19"/>
    </w:rPr>
  </w:style>
  <w:style w:type="paragraph" w:customStyle="1" w:styleId="imbox1">
    <w:name w:val="imbox1"/>
    <w:basedOn w:val="a"/>
    <w:rsid w:val="001D1A24"/>
    <w:pPr>
      <w:ind w:left="-120" w:right="-120"/>
    </w:pPr>
  </w:style>
  <w:style w:type="paragraph" w:customStyle="1" w:styleId="imbox2">
    <w:name w:val="imbox2"/>
    <w:basedOn w:val="a"/>
    <w:rsid w:val="001D1A24"/>
    <w:pPr>
      <w:spacing w:before="60" w:after="60"/>
      <w:ind w:left="60" w:right="60"/>
    </w:pPr>
  </w:style>
  <w:style w:type="paragraph" w:customStyle="1" w:styleId="tmbox1">
    <w:name w:val="tmbox1"/>
    <w:basedOn w:val="a"/>
    <w:rsid w:val="001D1A24"/>
    <w:pPr>
      <w:spacing w:before="30" w:after="30"/>
    </w:pPr>
  </w:style>
  <w:style w:type="paragraph" w:customStyle="1" w:styleId="ambox-text-small1">
    <w:name w:val="ambox-text-small1"/>
    <w:basedOn w:val="a"/>
    <w:rsid w:val="001D1A24"/>
    <w:pPr>
      <w:spacing w:before="100" w:beforeAutospacing="1" w:after="100" w:afterAutospacing="1"/>
    </w:pPr>
    <w:rPr>
      <w:sz w:val="20"/>
      <w:szCs w:val="20"/>
    </w:rPr>
  </w:style>
  <w:style w:type="paragraph" w:customStyle="1" w:styleId="toclevel-21">
    <w:name w:val="toclevel-21"/>
    <w:basedOn w:val="a"/>
    <w:rsid w:val="001D1A24"/>
    <w:pPr>
      <w:spacing w:before="100" w:beforeAutospacing="1" w:after="100" w:afterAutospacing="1"/>
    </w:pPr>
    <w:rPr>
      <w:vanish/>
    </w:rPr>
  </w:style>
  <w:style w:type="paragraph" w:customStyle="1" w:styleId="toclevel-31">
    <w:name w:val="toclevel-31"/>
    <w:basedOn w:val="a"/>
    <w:rsid w:val="001D1A24"/>
    <w:pPr>
      <w:spacing w:before="100" w:beforeAutospacing="1" w:after="100" w:afterAutospacing="1"/>
    </w:pPr>
    <w:rPr>
      <w:vanish/>
    </w:rPr>
  </w:style>
  <w:style w:type="paragraph" w:customStyle="1" w:styleId="toclevel-41">
    <w:name w:val="toclevel-41"/>
    <w:basedOn w:val="a"/>
    <w:rsid w:val="001D1A24"/>
    <w:pPr>
      <w:spacing w:before="100" w:beforeAutospacing="1" w:after="100" w:afterAutospacing="1"/>
    </w:pPr>
    <w:rPr>
      <w:vanish/>
    </w:rPr>
  </w:style>
  <w:style w:type="paragraph" w:customStyle="1" w:styleId="toclevel-51">
    <w:name w:val="toclevel-51"/>
    <w:basedOn w:val="a"/>
    <w:rsid w:val="001D1A24"/>
    <w:pPr>
      <w:spacing w:before="100" w:beforeAutospacing="1" w:after="100" w:afterAutospacing="1"/>
    </w:pPr>
    <w:rPr>
      <w:vanish/>
    </w:rPr>
  </w:style>
  <w:style w:type="paragraph" w:customStyle="1" w:styleId="toclevel-61">
    <w:name w:val="toclevel-61"/>
    <w:basedOn w:val="a"/>
    <w:rsid w:val="001D1A24"/>
    <w:pPr>
      <w:spacing w:before="100" w:beforeAutospacing="1" w:after="100" w:afterAutospacing="1"/>
    </w:pPr>
    <w:rPr>
      <w:vanish/>
    </w:rPr>
  </w:style>
  <w:style w:type="paragraph" w:customStyle="1" w:styleId="toclevel-71">
    <w:name w:val="toclevel-71"/>
    <w:basedOn w:val="a"/>
    <w:rsid w:val="001D1A24"/>
    <w:pPr>
      <w:spacing w:before="100" w:beforeAutospacing="1" w:after="100" w:afterAutospacing="1"/>
    </w:pPr>
    <w:rPr>
      <w:vanish/>
    </w:rPr>
  </w:style>
  <w:style w:type="paragraph" w:customStyle="1" w:styleId="tocnumber1">
    <w:name w:val="tocnumber1"/>
    <w:basedOn w:val="a"/>
    <w:rsid w:val="001D1A24"/>
    <w:pPr>
      <w:spacing w:before="100" w:beforeAutospacing="1" w:after="100" w:afterAutospacing="1"/>
    </w:pPr>
    <w:rPr>
      <w:vanish/>
    </w:rPr>
  </w:style>
  <w:style w:type="paragraph" w:customStyle="1" w:styleId="floatleft1">
    <w:name w:val="floatleft1"/>
    <w:basedOn w:val="a"/>
    <w:rsid w:val="001D1A24"/>
    <w:pPr>
      <w:spacing w:before="30" w:after="30"/>
      <w:ind w:left="30" w:right="30"/>
      <w:textAlignment w:val="center"/>
    </w:pPr>
  </w:style>
  <w:style w:type="paragraph" w:customStyle="1" w:styleId="image1">
    <w:name w:val="image1"/>
    <w:basedOn w:val="a"/>
    <w:rsid w:val="001D1A24"/>
  </w:style>
  <w:style w:type="paragraph" w:customStyle="1" w:styleId="geo-dec1">
    <w:name w:val="geo-dec1"/>
    <w:basedOn w:val="a"/>
    <w:rsid w:val="001D1A24"/>
    <w:pPr>
      <w:spacing w:before="100" w:beforeAutospacing="1" w:after="100" w:afterAutospacing="1"/>
    </w:pPr>
  </w:style>
  <w:style w:type="paragraph" w:customStyle="1" w:styleId="geo-dms1">
    <w:name w:val="geo-dms1"/>
    <w:basedOn w:val="a"/>
    <w:rsid w:val="001D1A24"/>
    <w:pPr>
      <w:spacing w:before="100" w:beforeAutospacing="1" w:after="100" w:afterAutospacing="1"/>
    </w:pPr>
  </w:style>
  <w:style w:type="paragraph" w:customStyle="1" w:styleId="geo-dms2">
    <w:name w:val="geo-dms2"/>
    <w:basedOn w:val="a"/>
    <w:rsid w:val="001D1A24"/>
    <w:pPr>
      <w:spacing w:before="100" w:beforeAutospacing="1" w:after="100" w:afterAutospacing="1"/>
    </w:pPr>
    <w:rPr>
      <w:vanish/>
    </w:rPr>
  </w:style>
  <w:style w:type="paragraph" w:customStyle="1" w:styleId="geo-dec2">
    <w:name w:val="geo-dec2"/>
    <w:basedOn w:val="a"/>
    <w:rsid w:val="001D1A24"/>
    <w:pPr>
      <w:spacing w:before="100" w:beforeAutospacing="1" w:after="100" w:afterAutospacing="1"/>
    </w:pPr>
    <w:rPr>
      <w:vanish/>
    </w:rPr>
  </w:style>
  <w:style w:type="paragraph" w:customStyle="1" w:styleId="mw-dismissable-notice-body1">
    <w:name w:val="mw-dismissable-notice-body1"/>
    <w:basedOn w:val="a"/>
    <w:rsid w:val="001D1A24"/>
    <w:pPr>
      <w:spacing w:before="100" w:beforeAutospacing="1" w:after="100" w:afterAutospacing="1"/>
      <w:ind w:right="1200"/>
    </w:pPr>
  </w:style>
  <w:style w:type="paragraph" w:customStyle="1" w:styleId="navbox-title1">
    <w:name w:val="navbox-title1"/>
    <w:basedOn w:val="a"/>
    <w:rsid w:val="001D1A24"/>
    <w:pPr>
      <w:shd w:val="clear" w:color="auto" w:fill="DDDDFF"/>
      <w:spacing w:before="100" w:beforeAutospacing="1" w:after="100" w:afterAutospacing="1" w:line="360" w:lineRule="atLeast"/>
      <w:jc w:val="center"/>
    </w:pPr>
  </w:style>
  <w:style w:type="paragraph" w:customStyle="1" w:styleId="navbox-group1">
    <w:name w:val="navbox-group1"/>
    <w:basedOn w:val="a"/>
    <w:rsid w:val="001D1A24"/>
    <w:pPr>
      <w:shd w:val="clear" w:color="auto" w:fill="E6E6FF"/>
      <w:spacing w:before="100" w:beforeAutospacing="1" w:after="100" w:afterAutospacing="1" w:line="360" w:lineRule="atLeast"/>
      <w:jc w:val="center"/>
    </w:pPr>
  </w:style>
  <w:style w:type="paragraph" w:customStyle="1" w:styleId="navbox-abovebelow1">
    <w:name w:val="navbox-abovebelow1"/>
    <w:basedOn w:val="a"/>
    <w:rsid w:val="001D1A24"/>
    <w:pPr>
      <w:shd w:val="clear" w:color="auto" w:fill="E6E6FF"/>
      <w:spacing w:before="100" w:beforeAutospacing="1" w:after="100" w:afterAutospacing="1" w:line="360" w:lineRule="atLeast"/>
      <w:jc w:val="center"/>
    </w:pPr>
  </w:style>
  <w:style w:type="paragraph" w:customStyle="1" w:styleId="navbox1">
    <w:name w:val="navbox1"/>
    <w:basedOn w:val="a"/>
    <w:rsid w:val="001D1A24"/>
    <w:pPr>
      <w:pBdr>
        <w:top w:val="single" w:sz="6" w:space="1" w:color="AAAAAA"/>
        <w:left w:val="single" w:sz="6" w:space="1" w:color="AAAAAA"/>
        <w:bottom w:val="single" w:sz="6" w:space="1" w:color="AAAAAA"/>
        <w:right w:val="single" w:sz="6" w:space="1" w:color="AAAAAA"/>
      </w:pBdr>
      <w:shd w:val="clear" w:color="auto" w:fill="FDFDFD"/>
      <w:spacing w:after="100" w:afterAutospacing="1"/>
      <w:jc w:val="center"/>
    </w:pPr>
    <w:rPr>
      <w:sz w:val="21"/>
      <w:szCs w:val="21"/>
    </w:rPr>
  </w:style>
  <w:style w:type="paragraph" w:customStyle="1" w:styleId="navbar1">
    <w:name w:val="navbar1"/>
    <w:basedOn w:val="a"/>
    <w:rsid w:val="001D1A24"/>
    <w:pPr>
      <w:spacing w:before="100" w:beforeAutospacing="1" w:after="100" w:afterAutospacing="1"/>
    </w:pPr>
  </w:style>
  <w:style w:type="paragraph" w:customStyle="1" w:styleId="navbar2">
    <w:name w:val="navbar2"/>
    <w:basedOn w:val="a"/>
    <w:rsid w:val="001D1A24"/>
    <w:pPr>
      <w:spacing w:before="100" w:beforeAutospacing="1" w:after="100" w:afterAutospacing="1"/>
    </w:pPr>
  </w:style>
  <w:style w:type="paragraph" w:customStyle="1" w:styleId="navbar3">
    <w:name w:val="navbar3"/>
    <w:basedOn w:val="a"/>
    <w:rsid w:val="001D1A24"/>
    <w:pPr>
      <w:spacing w:before="100" w:beforeAutospacing="1" w:after="100" w:afterAutospacing="1"/>
      <w:ind w:right="120"/>
    </w:pPr>
    <w:rPr>
      <w:sz w:val="21"/>
      <w:szCs w:val="21"/>
    </w:rPr>
  </w:style>
  <w:style w:type="paragraph" w:customStyle="1" w:styleId="collapsebutton1">
    <w:name w:val="collapsebutton1"/>
    <w:basedOn w:val="a"/>
    <w:rsid w:val="001D1A24"/>
    <w:pPr>
      <w:spacing w:before="100" w:beforeAutospacing="1" w:after="100" w:afterAutospacing="1"/>
      <w:ind w:left="120"/>
      <w:jc w:val="right"/>
    </w:pPr>
  </w:style>
  <w:style w:type="paragraph" w:customStyle="1" w:styleId="selflink1">
    <w:name w:val="selflink1"/>
    <w:basedOn w:val="a"/>
    <w:rsid w:val="001D1A24"/>
    <w:pPr>
      <w:spacing w:before="100" w:beforeAutospacing="1" w:after="100" w:afterAutospacing="1"/>
    </w:pPr>
  </w:style>
  <w:style w:type="paragraph" w:customStyle="1" w:styleId="mbox-image1">
    <w:name w:val="mbox-image1"/>
    <w:basedOn w:val="a"/>
    <w:rsid w:val="001D1A24"/>
    <w:pPr>
      <w:spacing w:before="100" w:beforeAutospacing="1" w:after="100" w:afterAutospacing="1"/>
    </w:pPr>
    <w:rPr>
      <w:vanish/>
    </w:rPr>
  </w:style>
  <w:style w:type="paragraph" w:customStyle="1" w:styleId="collapse-refs-p1">
    <w:name w:val="collapse-refs-p1"/>
    <w:basedOn w:val="a"/>
    <w:rsid w:val="001D1A24"/>
    <w:pPr>
      <w:spacing w:before="240" w:after="240"/>
      <w:ind w:left="480" w:right="480"/>
    </w:pPr>
    <w:rPr>
      <w:vanish/>
      <w:sz w:val="19"/>
      <w:szCs w:val="19"/>
    </w:rPr>
  </w:style>
  <w:style w:type="paragraph" w:customStyle="1" w:styleId="collapse-refs-p2">
    <w:name w:val="collapse-refs-p2"/>
    <w:basedOn w:val="a"/>
    <w:rsid w:val="001D1A24"/>
    <w:pPr>
      <w:spacing w:before="240" w:after="240"/>
      <w:ind w:left="480" w:right="480"/>
    </w:pPr>
    <w:rPr>
      <w:vanish/>
      <w:sz w:val="19"/>
      <w:szCs w:val="19"/>
    </w:rPr>
  </w:style>
  <w:style w:type="paragraph" w:customStyle="1" w:styleId="collapse-refs-p3">
    <w:name w:val="collapse-refs-p3"/>
    <w:basedOn w:val="a"/>
    <w:rsid w:val="001D1A24"/>
    <w:pPr>
      <w:spacing w:before="240" w:after="240"/>
      <w:ind w:left="480" w:right="480"/>
    </w:pPr>
    <w:rPr>
      <w:vanish/>
      <w:sz w:val="19"/>
      <w:szCs w:val="19"/>
    </w:rPr>
  </w:style>
  <w:style w:type="paragraph" w:customStyle="1" w:styleId="collapse-refs-p4">
    <w:name w:val="collapse-refs-p4"/>
    <w:basedOn w:val="a"/>
    <w:rsid w:val="001D1A24"/>
    <w:pPr>
      <w:spacing w:before="240" w:after="240"/>
      <w:ind w:left="480" w:right="480"/>
    </w:pPr>
    <w:rPr>
      <w:vanish/>
      <w:sz w:val="19"/>
      <w:szCs w:val="19"/>
    </w:rPr>
  </w:style>
  <w:style w:type="paragraph" w:customStyle="1" w:styleId="collapse-refs-p5">
    <w:name w:val="collapse-refs-p5"/>
    <w:basedOn w:val="a"/>
    <w:rsid w:val="001D1A24"/>
    <w:pPr>
      <w:spacing w:before="240" w:after="240"/>
      <w:ind w:left="480" w:right="480"/>
    </w:pPr>
    <w:rPr>
      <w:vanish/>
      <w:sz w:val="19"/>
      <w:szCs w:val="19"/>
    </w:rPr>
  </w:style>
  <w:style w:type="character" w:customStyle="1" w:styleId="collapsebutton2">
    <w:name w:val="collapsebutton2"/>
    <w:rsid w:val="001D1A24"/>
  </w:style>
  <w:style w:type="paragraph" w:customStyle="1" w:styleId="1b">
    <w:name w:val="заголовок 1"/>
    <w:basedOn w:val="a"/>
    <w:next w:val="a"/>
    <w:rsid w:val="004B0662"/>
    <w:pPr>
      <w:keepNext/>
      <w:tabs>
        <w:tab w:val="left" w:pos="10065"/>
      </w:tabs>
      <w:autoSpaceDE w:val="0"/>
      <w:autoSpaceDN w:val="0"/>
      <w:ind w:firstLine="720"/>
      <w:outlineLvl w:val="0"/>
    </w:pPr>
    <w:rPr>
      <w:sz w:val="28"/>
      <w:szCs w:val="28"/>
    </w:rPr>
  </w:style>
  <w:style w:type="paragraph" w:customStyle="1" w:styleId="afff3">
    <w:name w:val="Табличный"/>
    <w:basedOn w:val="a"/>
    <w:rsid w:val="00612C6C"/>
    <w:pPr>
      <w:keepNext/>
      <w:widowControl w:val="0"/>
      <w:spacing w:before="60" w:after="60"/>
      <w:jc w:val="center"/>
    </w:pPr>
    <w:rPr>
      <w:b/>
      <w:sz w:val="22"/>
      <w:szCs w:val="20"/>
    </w:rPr>
  </w:style>
  <w:style w:type="paragraph" w:customStyle="1" w:styleId="101">
    <w:name w:val="Табличный_слева_10"/>
    <w:basedOn w:val="a"/>
    <w:qFormat/>
    <w:rsid w:val="00BC0C1F"/>
    <w:rPr>
      <w:sz w:val="20"/>
    </w:rPr>
  </w:style>
  <w:style w:type="character" w:customStyle="1" w:styleId="ConsPlusNormal0">
    <w:name w:val="ConsPlusNormal Знак"/>
    <w:link w:val="ConsPlusNormal"/>
    <w:locked/>
    <w:rsid w:val="00A94FD8"/>
    <w:rPr>
      <w:rFonts w:ascii="Arial" w:hAnsi="Arial"/>
      <w:sz w:val="20"/>
      <w:lang w:eastAsia="ru-RU"/>
    </w:rPr>
  </w:style>
  <w:style w:type="table" w:customStyle="1" w:styleId="2c">
    <w:name w:val="Сетка таблицы2"/>
    <w:basedOn w:val="a1"/>
    <w:next w:val="a5"/>
    <w:uiPriority w:val="39"/>
    <w:rsid w:val="00B529F7"/>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
    <w:basedOn w:val="a1"/>
    <w:next w:val="a5"/>
    <w:uiPriority w:val="39"/>
    <w:rsid w:val="00B529F7"/>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5"/>
    <w:uiPriority w:val="39"/>
    <w:rsid w:val="005F50C7"/>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5"/>
    <w:uiPriority w:val="39"/>
    <w:rsid w:val="003C4501"/>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0">
    <w:name w:val="Сетка таблицы6"/>
    <w:basedOn w:val="a1"/>
    <w:next w:val="a5"/>
    <w:uiPriority w:val="59"/>
    <w:rsid w:val="005E6A79"/>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4">
    <w:name w:val="Знак Знак"/>
    <w:basedOn w:val="a"/>
    <w:rsid w:val="00F559F3"/>
    <w:pPr>
      <w:spacing w:before="100" w:beforeAutospacing="1" w:after="100" w:afterAutospacing="1"/>
    </w:pPr>
    <w:rPr>
      <w:rFonts w:ascii="Tahoma" w:hAnsi="Tahoma" w:cs="Tahoma"/>
      <w:sz w:val="20"/>
      <w:szCs w:val="20"/>
      <w:lang w:val="en-US" w:eastAsia="en-US"/>
    </w:rPr>
  </w:style>
  <w:style w:type="table" w:customStyle="1" w:styleId="70">
    <w:name w:val="Сетка таблицы7"/>
    <w:basedOn w:val="a1"/>
    <w:next w:val="a5"/>
    <w:uiPriority w:val="39"/>
    <w:rsid w:val="00DB36EA"/>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760506"/>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0">
    <w:name w:val="Сетка таблицы9"/>
    <w:basedOn w:val="a1"/>
    <w:next w:val="a5"/>
    <w:uiPriority w:val="39"/>
    <w:rsid w:val="00A16D7E"/>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5">
    <w:name w:val="TOC Heading"/>
    <w:basedOn w:val="10"/>
    <w:next w:val="a"/>
    <w:uiPriority w:val="39"/>
    <w:unhideWhenUsed/>
    <w:qFormat/>
    <w:rsid w:val="00D0520A"/>
    <w:pPr>
      <w:numPr>
        <w:numId w:val="0"/>
      </w:numPr>
      <w:spacing w:before="240" w:after="0" w:line="259" w:lineRule="auto"/>
      <w:jc w:val="left"/>
      <w:outlineLvl w:val="9"/>
    </w:pPr>
    <w:rPr>
      <w:rFonts w:ascii="Calibri Light" w:hAnsi="Calibri Light"/>
      <w:b w:val="0"/>
      <w:bCs w:val="0"/>
      <w:caps w:val="0"/>
      <w:color w:val="2F5496"/>
      <w:sz w:val="32"/>
      <w:szCs w:val="32"/>
    </w:rPr>
  </w:style>
  <w:style w:type="paragraph" w:customStyle="1" w:styleId="110">
    <w:name w:val="Стиль11"/>
    <w:basedOn w:val="10"/>
    <w:qFormat/>
    <w:rsid w:val="00B40631"/>
    <w:pPr>
      <w:numPr>
        <w:numId w:val="0"/>
      </w:numPr>
      <w:jc w:val="left"/>
    </w:pPr>
    <w:rPr>
      <w:bCs w:val="0"/>
    </w:rPr>
  </w:style>
  <w:style w:type="paragraph" w:customStyle="1" w:styleId="120">
    <w:name w:val="Стиль12"/>
    <w:basedOn w:val="20"/>
    <w:qFormat/>
    <w:rsid w:val="00B40631"/>
    <w:rPr>
      <w:rFonts w:ascii="Times New Roman" w:eastAsia="TimesNewRomanPSMT" w:hAnsi="Times New Roman" w:cs="Times New Roman"/>
      <w:i w:val="0"/>
      <w:iCs w:val="0"/>
      <w:sz w:val="24"/>
      <w:szCs w:val="24"/>
    </w:rPr>
  </w:style>
  <w:style w:type="paragraph" w:customStyle="1" w:styleId="2d">
    <w:name w:val="Стиль2"/>
    <w:basedOn w:val="20"/>
    <w:qFormat/>
    <w:rsid w:val="00B40631"/>
    <w:pPr>
      <w:jc w:val="both"/>
    </w:pPr>
    <w:rPr>
      <w:rFonts w:ascii="Times New Roman" w:eastAsia="TimesNewRomanPSMT" w:hAnsi="Times New Roman" w:cs="Times New Roman"/>
      <w:i w:val="0"/>
      <w:iCs w:val="0"/>
      <w:sz w:val="24"/>
      <w:szCs w:val="24"/>
    </w:rPr>
  </w:style>
  <w:style w:type="paragraph" w:customStyle="1" w:styleId="38">
    <w:name w:val="Стиль3"/>
    <w:basedOn w:val="3"/>
    <w:qFormat/>
    <w:rsid w:val="00B40631"/>
    <w:pPr>
      <w:jc w:val="both"/>
    </w:pPr>
    <w:rPr>
      <w:rFonts w:ascii="Times New Roman" w:hAnsi="Times New Roman" w:cs="Times New Roman"/>
      <w:bCs w:val="0"/>
      <w:sz w:val="24"/>
      <w:szCs w:val="24"/>
    </w:rPr>
  </w:style>
  <w:style w:type="paragraph" w:customStyle="1" w:styleId="43">
    <w:name w:val="Стиль4"/>
    <w:basedOn w:val="3"/>
    <w:qFormat/>
    <w:rsid w:val="00B40631"/>
    <w:pPr>
      <w:jc w:val="both"/>
    </w:pPr>
    <w:rPr>
      <w:rFonts w:ascii="Times New Roman" w:hAnsi="Times New Roman" w:cs="Times New Roman"/>
      <w:bCs w:val="0"/>
      <w:sz w:val="24"/>
      <w:szCs w:val="24"/>
    </w:rPr>
  </w:style>
  <w:style w:type="paragraph" w:customStyle="1" w:styleId="52">
    <w:name w:val="Стиль5"/>
    <w:basedOn w:val="3"/>
    <w:qFormat/>
    <w:rsid w:val="00B40631"/>
    <w:pPr>
      <w:jc w:val="both"/>
    </w:pPr>
    <w:rPr>
      <w:rFonts w:ascii="Times New Roman" w:hAnsi="Times New Roman" w:cs="Times New Roman"/>
      <w:bCs w:val="0"/>
      <w:sz w:val="24"/>
      <w:szCs w:val="24"/>
    </w:rPr>
  </w:style>
  <w:style w:type="paragraph" w:customStyle="1" w:styleId="61">
    <w:name w:val="Стиль6"/>
    <w:basedOn w:val="3"/>
    <w:qFormat/>
    <w:rsid w:val="00B40631"/>
    <w:pPr>
      <w:jc w:val="both"/>
    </w:pPr>
    <w:rPr>
      <w:rFonts w:ascii="Times New Roman" w:hAnsi="Times New Roman" w:cs="Times New Roman"/>
      <w:bCs w:val="0"/>
      <w:sz w:val="24"/>
      <w:szCs w:val="24"/>
    </w:rPr>
  </w:style>
  <w:style w:type="paragraph" w:customStyle="1" w:styleId="71">
    <w:name w:val="Стиль7"/>
    <w:basedOn w:val="3"/>
    <w:qFormat/>
    <w:rsid w:val="00B40631"/>
    <w:pPr>
      <w:jc w:val="both"/>
    </w:pPr>
    <w:rPr>
      <w:rFonts w:ascii="Times New Roman" w:hAnsi="Times New Roman" w:cs="Times New Roman"/>
      <w:bCs w:val="0"/>
      <w:sz w:val="24"/>
      <w:szCs w:val="24"/>
    </w:rPr>
  </w:style>
  <w:style w:type="paragraph" w:customStyle="1" w:styleId="80">
    <w:name w:val="Стиль8"/>
    <w:basedOn w:val="3"/>
    <w:qFormat/>
    <w:rsid w:val="00B40631"/>
    <w:pPr>
      <w:jc w:val="both"/>
    </w:pPr>
    <w:rPr>
      <w:rFonts w:ascii="Times New Roman" w:hAnsi="Times New Roman" w:cs="Times New Roman"/>
      <w:bCs w:val="0"/>
      <w:sz w:val="24"/>
      <w:szCs w:val="24"/>
    </w:rPr>
  </w:style>
  <w:style w:type="paragraph" w:customStyle="1" w:styleId="91">
    <w:name w:val="Стиль9"/>
    <w:basedOn w:val="3"/>
    <w:qFormat/>
    <w:rsid w:val="00B40631"/>
    <w:pPr>
      <w:jc w:val="both"/>
    </w:pPr>
    <w:rPr>
      <w:rFonts w:ascii="Times New Roman" w:hAnsi="Times New Roman" w:cs="Times New Roman"/>
      <w:bCs w:val="0"/>
      <w:sz w:val="24"/>
      <w:szCs w:val="24"/>
    </w:rPr>
  </w:style>
  <w:style w:type="paragraph" w:customStyle="1" w:styleId="102">
    <w:name w:val="Стиль10"/>
    <w:basedOn w:val="3"/>
    <w:qFormat/>
    <w:rsid w:val="00B40631"/>
    <w:pPr>
      <w:jc w:val="both"/>
    </w:pPr>
    <w:rPr>
      <w:rFonts w:ascii="Times New Roman" w:hAnsi="Times New Roman" w:cs="Times New Roman"/>
      <w:bCs w:val="0"/>
      <w:sz w:val="24"/>
      <w:szCs w:val="24"/>
    </w:rPr>
  </w:style>
  <w:style w:type="paragraph" w:customStyle="1" w:styleId="130">
    <w:name w:val="Стиль13"/>
    <w:basedOn w:val="3"/>
    <w:qFormat/>
    <w:rsid w:val="00B40631"/>
    <w:pPr>
      <w:jc w:val="both"/>
    </w:pPr>
    <w:rPr>
      <w:rFonts w:ascii="Times New Roman" w:hAnsi="Times New Roman" w:cs="Times New Roman"/>
      <w:bCs w:val="0"/>
      <w:sz w:val="24"/>
      <w:szCs w:val="24"/>
    </w:rPr>
  </w:style>
  <w:style w:type="paragraph" w:customStyle="1" w:styleId="140">
    <w:name w:val="Стиль14"/>
    <w:basedOn w:val="3"/>
    <w:qFormat/>
    <w:rsid w:val="00B40631"/>
    <w:pPr>
      <w:jc w:val="both"/>
    </w:pPr>
    <w:rPr>
      <w:rFonts w:ascii="Times New Roman" w:hAnsi="Times New Roman" w:cs="Times New Roman"/>
      <w:bCs w:val="0"/>
      <w:sz w:val="24"/>
      <w:szCs w:val="24"/>
    </w:rPr>
  </w:style>
  <w:style w:type="paragraph" w:customStyle="1" w:styleId="150">
    <w:name w:val="Стиль15"/>
    <w:basedOn w:val="3"/>
    <w:qFormat/>
    <w:rsid w:val="00B40631"/>
    <w:pPr>
      <w:jc w:val="both"/>
    </w:pPr>
    <w:rPr>
      <w:rFonts w:ascii="Times New Roman" w:hAnsi="Times New Roman" w:cs="Times New Roman"/>
      <w:bCs w:val="0"/>
      <w:sz w:val="24"/>
      <w:szCs w:val="24"/>
    </w:rPr>
  </w:style>
  <w:style w:type="paragraph" w:customStyle="1" w:styleId="160">
    <w:name w:val="Стиль16"/>
    <w:basedOn w:val="3"/>
    <w:qFormat/>
    <w:rsid w:val="00B40631"/>
    <w:pPr>
      <w:jc w:val="both"/>
    </w:pPr>
    <w:rPr>
      <w:rFonts w:ascii="Times New Roman" w:hAnsi="Times New Roman" w:cs="Times New Roman"/>
      <w:bCs w:val="0"/>
      <w:sz w:val="24"/>
      <w:szCs w:val="24"/>
    </w:rPr>
  </w:style>
  <w:style w:type="paragraph" w:customStyle="1" w:styleId="170">
    <w:name w:val="Стиль17"/>
    <w:basedOn w:val="3"/>
    <w:qFormat/>
    <w:rsid w:val="00B40631"/>
    <w:pPr>
      <w:jc w:val="both"/>
    </w:pPr>
    <w:rPr>
      <w:rFonts w:ascii="Times New Roman" w:hAnsi="Times New Roman" w:cs="Times New Roman"/>
      <w:bCs w:val="0"/>
      <w:sz w:val="24"/>
      <w:szCs w:val="24"/>
    </w:rPr>
  </w:style>
  <w:style w:type="paragraph" w:customStyle="1" w:styleId="180">
    <w:name w:val="Стиль18"/>
    <w:basedOn w:val="3"/>
    <w:qFormat/>
    <w:rsid w:val="00B40631"/>
    <w:pPr>
      <w:jc w:val="both"/>
    </w:pPr>
    <w:rPr>
      <w:rFonts w:ascii="Times New Roman" w:hAnsi="Times New Roman" w:cs="Times New Roman"/>
      <w:bCs w:val="0"/>
      <w:sz w:val="24"/>
      <w:szCs w:val="24"/>
    </w:rPr>
  </w:style>
  <w:style w:type="paragraph" w:customStyle="1" w:styleId="190">
    <w:name w:val="Стиль19"/>
    <w:basedOn w:val="3"/>
    <w:qFormat/>
    <w:rsid w:val="00B40631"/>
    <w:pPr>
      <w:jc w:val="both"/>
    </w:pPr>
    <w:rPr>
      <w:rFonts w:ascii="Times New Roman" w:hAnsi="Times New Roman" w:cs="Times New Roman"/>
      <w:bCs w:val="0"/>
      <w:sz w:val="24"/>
      <w:szCs w:val="24"/>
    </w:rPr>
  </w:style>
  <w:style w:type="paragraph" w:customStyle="1" w:styleId="200">
    <w:name w:val="Стиль20"/>
    <w:basedOn w:val="3"/>
    <w:qFormat/>
    <w:rsid w:val="00B40631"/>
    <w:pPr>
      <w:jc w:val="both"/>
    </w:pPr>
    <w:rPr>
      <w:rFonts w:ascii="Times New Roman" w:hAnsi="Times New Roman" w:cs="Times New Roman"/>
      <w:bCs w:val="0"/>
      <w:sz w:val="24"/>
      <w:szCs w:val="24"/>
    </w:rPr>
  </w:style>
  <w:style w:type="paragraph" w:customStyle="1" w:styleId="210">
    <w:name w:val="Стиль21"/>
    <w:basedOn w:val="3"/>
    <w:qFormat/>
    <w:rsid w:val="00B40631"/>
    <w:pPr>
      <w:jc w:val="both"/>
    </w:pPr>
    <w:rPr>
      <w:rFonts w:ascii="Times New Roman" w:hAnsi="Times New Roman" w:cs="Times New Roman"/>
      <w:bCs w:val="0"/>
      <w:sz w:val="24"/>
      <w:szCs w:val="24"/>
    </w:rPr>
  </w:style>
  <w:style w:type="paragraph" w:customStyle="1" w:styleId="220">
    <w:name w:val="Стиль22"/>
    <w:basedOn w:val="20"/>
    <w:qFormat/>
    <w:rsid w:val="00B40631"/>
    <w:rPr>
      <w:rFonts w:ascii="Times New Roman" w:hAnsi="Times New Roman" w:cs="Times New Roman"/>
      <w:bCs w:val="0"/>
      <w:i w:val="0"/>
      <w:iCs w:val="0"/>
      <w:sz w:val="24"/>
      <w:szCs w:val="24"/>
    </w:rPr>
  </w:style>
  <w:style w:type="paragraph" w:customStyle="1" w:styleId="230">
    <w:name w:val="Стиль23"/>
    <w:basedOn w:val="20"/>
    <w:qFormat/>
    <w:rsid w:val="005476CC"/>
    <w:rPr>
      <w:rFonts w:ascii="Times New Roman" w:hAnsi="Times New Roman" w:cs="Times New Roman"/>
      <w:bCs w:val="0"/>
      <w:i w:val="0"/>
      <w:iCs w:val="0"/>
      <w:sz w:val="24"/>
      <w:szCs w:val="24"/>
    </w:rPr>
  </w:style>
  <w:style w:type="paragraph" w:customStyle="1" w:styleId="240">
    <w:name w:val="Стиль24"/>
    <w:basedOn w:val="20"/>
    <w:qFormat/>
    <w:rsid w:val="005476CC"/>
    <w:rPr>
      <w:rFonts w:ascii="Times New Roman" w:hAnsi="Times New Roman" w:cs="Times New Roman"/>
      <w:bCs w:val="0"/>
      <w:i w:val="0"/>
      <w:iCs w:val="0"/>
      <w:sz w:val="24"/>
      <w:szCs w:val="24"/>
    </w:rPr>
  </w:style>
  <w:style w:type="paragraph" w:customStyle="1" w:styleId="250">
    <w:name w:val="Стиль25"/>
    <w:basedOn w:val="20"/>
    <w:qFormat/>
    <w:rsid w:val="005476CC"/>
    <w:pPr>
      <w:jc w:val="both"/>
    </w:pPr>
    <w:rPr>
      <w:rFonts w:ascii="Times New Roman" w:hAnsi="Times New Roman" w:cs="Times New Roman"/>
      <w:bCs w:val="0"/>
      <w:i w:val="0"/>
      <w:iCs w:val="0"/>
      <w:sz w:val="24"/>
      <w:szCs w:val="24"/>
    </w:rPr>
  </w:style>
  <w:style w:type="paragraph" w:customStyle="1" w:styleId="260">
    <w:name w:val="Стиль26"/>
    <w:basedOn w:val="20"/>
    <w:qFormat/>
    <w:rsid w:val="005476CC"/>
    <w:rPr>
      <w:rFonts w:ascii="Times New Roman" w:hAnsi="Times New Roman" w:cs="Times New Roman"/>
      <w:bCs w:val="0"/>
      <w:i w:val="0"/>
      <w:iCs w:val="0"/>
      <w:sz w:val="24"/>
      <w:szCs w:val="24"/>
    </w:rPr>
  </w:style>
  <w:style w:type="paragraph" w:customStyle="1" w:styleId="270">
    <w:name w:val="Стиль27"/>
    <w:basedOn w:val="3"/>
    <w:qFormat/>
    <w:rsid w:val="005476CC"/>
    <w:pPr>
      <w:jc w:val="right"/>
    </w:pPr>
    <w:rPr>
      <w:rFonts w:ascii="Times New Roman" w:hAnsi="Times New Roman" w:cs="Times New Roman"/>
      <w:bCs w:val="0"/>
      <w:sz w:val="24"/>
      <w:szCs w:val="24"/>
    </w:rPr>
  </w:style>
  <w:style w:type="paragraph" w:customStyle="1" w:styleId="280">
    <w:name w:val="Стиль28"/>
    <w:basedOn w:val="3"/>
    <w:qFormat/>
    <w:rsid w:val="005476CC"/>
    <w:pPr>
      <w:jc w:val="right"/>
    </w:pPr>
    <w:rPr>
      <w:rFonts w:ascii="Times New Roman" w:hAnsi="Times New Roman" w:cs="Times New Roman"/>
      <w:bCs w:val="0"/>
      <w:sz w:val="24"/>
      <w:szCs w:val="24"/>
    </w:rPr>
  </w:style>
  <w:style w:type="paragraph" w:customStyle="1" w:styleId="290">
    <w:name w:val="Стиль29"/>
    <w:basedOn w:val="3"/>
    <w:qFormat/>
    <w:rsid w:val="005476CC"/>
    <w:pPr>
      <w:jc w:val="right"/>
    </w:pPr>
    <w:rPr>
      <w:rFonts w:ascii="Times New Roman" w:hAnsi="Times New Roman" w:cs="Times New Roman"/>
      <w:bCs w:val="0"/>
      <w:sz w:val="24"/>
      <w:szCs w:val="24"/>
    </w:rPr>
  </w:style>
  <w:style w:type="paragraph" w:customStyle="1" w:styleId="300">
    <w:name w:val="Стиль30"/>
    <w:basedOn w:val="3"/>
    <w:qFormat/>
    <w:rsid w:val="005476CC"/>
    <w:pPr>
      <w:jc w:val="right"/>
    </w:pPr>
    <w:rPr>
      <w:rFonts w:ascii="Times New Roman" w:hAnsi="Times New Roman" w:cs="Times New Roman"/>
      <w:bCs w:val="0"/>
      <w:sz w:val="24"/>
      <w:szCs w:val="24"/>
    </w:rPr>
  </w:style>
  <w:style w:type="paragraph" w:customStyle="1" w:styleId="311">
    <w:name w:val="Стиль31"/>
    <w:basedOn w:val="3"/>
    <w:qFormat/>
    <w:rsid w:val="005476CC"/>
    <w:pPr>
      <w:jc w:val="right"/>
    </w:pPr>
    <w:rPr>
      <w:rFonts w:ascii="Times New Roman" w:hAnsi="Times New Roman" w:cs="Times New Roman"/>
      <w:bCs w:val="0"/>
      <w:sz w:val="24"/>
      <w:szCs w:val="24"/>
    </w:rPr>
  </w:style>
  <w:style w:type="paragraph" w:customStyle="1" w:styleId="320">
    <w:name w:val="Стиль32"/>
    <w:basedOn w:val="3"/>
    <w:qFormat/>
    <w:rsid w:val="005476CC"/>
    <w:pPr>
      <w:jc w:val="right"/>
    </w:pPr>
    <w:rPr>
      <w:rFonts w:ascii="Times New Roman" w:hAnsi="Times New Roman" w:cs="Times New Roman"/>
      <w:bCs w:val="0"/>
      <w:sz w:val="24"/>
      <w:szCs w:val="24"/>
    </w:rPr>
  </w:style>
  <w:style w:type="paragraph" w:customStyle="1" w:styleId="330">
    <w:name w:val="Стиль33"/>
    <w:basedOn w:val="3"/>
    <w:qFormat/>
    <w:rsid w:val="005476CC"/>
    <w:pPr>
      <w:jc w:val="right"/>
    </w:pPr>
    <w:rPr>
      <w:rFonts w:ascii="Times New Roman" w:hAnsi="Times New Roman" w:cs="Times New Roman"/>
      <w:bCs w:val="0"/>
      <w:sz w:val="24"/>
      <w:szCs w:val="24"/>
    </w:rPr>
  </w:style>
  <w:style w:type="paragraph" w:customStyle="1" w:styleId="340">
    <w:name w:val="Стиль34"/>
    <w:basedOn w:val="3"/>
    <w:qFormat/>
    <w:rsid w:val="005476CC"/>
    <w:pPr>
      <w:jc w:val="right"/>
    </w:pPr>
    <w:rPr>
      <w:rFonts w:ascii="Times New Roman" w:hAnsi="Times New Roman" w:cs="Times New Roman"/>
      <w:bCs w:val="0"/>
      <w:sz w:val="24"/>
      <w:szCs w:val="24"/>
    </w:rPr>
  </w:style>
  <w:style w:type="paragraph" w:customStyle="1" w:styleId="350">
    <w:name w:val="Стиль35"/>
    <w:basedOn w:val="10"/>
    <w:qFormat/>
    <w:rsid w:val="005476CC"/>
    <w:pPr>
      <w:numPr>
        <w:numId w:val="0"/>
      </w:numPr>
      <w:jc w:val="left"/>
    </w:pPr>
    <w:rPr>
      <w:bCs w:val="0"/>
    </w:rPr>
  </w:style>
  <w:style w:type="paragraph" w:customStyle="1" w:styleId="360">
    <w:name w:val="Стиль36"/>
    <w:basedOn w:val="10"/>
    <w:qFormat/>
    <w:rsid w:val="005476CC"/>
    <w:pPr>
      <w:numPr>
        <w:numId w:val="0"/>
      </w:numPr>
      <w:jc w:val="left"/>
    </w:pPr>
    <w:rPr>
      <w:bCs w:val="0"/>
    </w:rPr>
  </w:style>
  <w:style w:type="character" w:styleId="afff6">
    <w:name w:val="line number"/>
    <w:basedOn w:val="a0"/>
    <w:uiPriority w:val="99"/>
    <w:semiHidden/>
    <w:unhideWhenUsed/>
    <w:rsid w:val="00F52DAF"/>
  </w:style>
  <w:style w:type="character" w:styleId="afff7">
    <w:name w:val="Placeholder Text"/>
    <w:basedOn w:val="a0"/>
    <w:uiPriority w:val="99"/>
    <w:semiHidden/>
    <w:rsid w:val="000849F8"/>
    <w:rPr>
      <w:color w:val="808080"/>
    </w:rPr>
  </w:style>
  <w:style w:type="table" w:customStyle="1" w:styleId="TableNormal1">
    <w:name w:val="Table Normal1"/>
    <w:uiPriority w:val="2"/>
    <w:semiHidden/>
    <w:unhideWhenUsed/>
    <w:qFormat/>
    <w:rsid w:val="00900573"/>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103">
    <w:name w:val="Сетка таблицы10"/>
    <w:basedOn w:val="a1"/>
    <w:next w:val="a5"/>
    <w:uiPriority w:val="39"/>
    <w:rsid w:val="00946D9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E07C6E"/>
    <w:pPr>
      <w:widowControl w:val="0"/>
      <w:spacing w:after="200" w:line="228" w:lineRule="exact"/>
      <w:ind w:firstLine="158"/>
    </w:pPr>
    <w:rPr>
      <w:rFonts w:ascii="Calibri" w:hAnsi="Calibri"/>
      <w:sz w:val="22"/>
      <w:szCs w:val="22"/>
    </w:rPr>
  </w:style>
  <w:style w:type="paragraph" w:customStyle="1" w:styleId="1c">
    <w:name w:val="Название объекта1"/>
    <w:basedOn w:val="a"/>
    <w:next w:val="a"/>
    <w:uiPriority w:val="99"/>
    <w:qFormat/>
    <w:rsid w:val="00E07C6E"/>
    <w:pPr>
      <w:suppressAutoHyphens/>
      <w:spacing w:after="200"/>
      <w:jc w:val="right"/>
    </w:pPr>
    <w:rPr>
      <w:rFonts w:ascii="Calibri" w:hAnsi="Calibri"/>
      <w:b/>
      <w:bCs/>
      <w:sz w:val="22"/>
      <w:szCs w:val="22"/>
      <w:lang w:eastAsia="ar-SA"/>
    </w:rPr>
  </w:style>
  <w:style w:type="paragraph" w:customStyle="1" w:styleId="2e">
    <w:name w:val="Основной текст2"/>
    <w:rsid w:val="00E07C6E"/>
    <w:pPr>
      <w:suppressAutoHyphens/>
      <w:ind w:firstLine="709"/>
      <w:jc w:val="both"/>
    </w:pPr>
    <w:rPr>
      <w:rFonts w:ascii="Times New Roman" w:eastAsia="Arial" w:hAnsi="Times New Roman" w:cs="Times New Roman"/>
      <w:sz w:val="24"/>
      <w:szCs w:val="24"/>
      <w:lang w:eastAsia="ar-SA"/>
    </w:rPr>
  </w:style>
  <w:style w:type="numbering" w:customStyle="1" w:styleId="1111112">
    <w:name w:val="1 / 1.1 / 1.1.12"/>
    <w:basedOn w:val="a2"/>
    <w:next w:val="111111"/>
    <w:rsid w:val="00E07C6E"/>
    <w:pPr>
      <w:numPr>
        <w:numId w:val="20"/>
      </w:numPr>
    </w:pPr>
  </w:style>
  <w:style w:type="paragraph" w:customStyle="1" w:styleId="afff8">
    <w:name w:val="Текст документа"/>
    <w:basedOn w:val="a"/>
    <w:qFormat/>
    <w:rsid w:val="00E07C6E"/>
    <w:pPr>
      <w:tabs>
        <w:tab w:val="left" w:pos="851"/>
      </w:tabs>
      <w:ind w:firstLine="567"/>
      <w:jc w:val="both"/>
    </w:pPr>
    <w:rPr>
      <w:rFonts w:ascii="Calibri" w:eastAsia="Calibri" w:hAnsi="Calibri"/>
      <w:szCs w:val="22"/>
      <w:lang w:eastAsia="en-US"/>
    </w:rPr>
  </w:style>
  <w:style w:type="character" w:customStyle="1" w:styleId="FontStyle18">
    <w:name w:val="Font Style18"/>
    <w:rsid w:val="00E07C6E"/>
    <w:rPr>
      <w:rFonts w:ascii="Times New Roman" w:hAnsi="Times New Roman" w:cs="Times New Roman"/>
      <w:sz w:val="20"/>
      <w:szCs w:val="20"/>
    </w:rPr>
  </w:style>
  <w:style w:type="character" w:customStyle="1" w:styleId="afff9">
    <w:name w:val="Символ сноски"/>
    <w:rsid w:val="00E07C6E"/>
    <w:rPr>
      <w:vertAlign w:val="superscript"/>
    </w:rPr>
  </w:style>
  <w:style w:type="numbering" w:styleId="111111">
    <w:name w:val="Outline List 2"/>
    <w:basedOn w:val="a2"/>
    <w:uiPriority w:val="99"/>
    <w:semiHidden/>
    <w:unhideWhenUsed/>
    <w:rsid w:val="00E07C6E"/>
  </w:style>
  <w:style w:type="paragraph" w:customStyle="1" w:styleId="TimesNewRoman18">
    <w:name w:val="Times New Roman 18 пт"/>
    <w:basedOn w:val="a"/>
    <w:link w:val="TimesNewRoman180"/>
    <w:uiPriority w:val="99"/>
    <w:rsid w:val="005E4BC2"/>
    <w:pPr>
      <w:jc w:val="center"/>
    </w:pPr>
    <w:rPr>
      <w:b/>
      <w:bCs/>
      <w:sz w:val="36"/>
    </w:rPr>
  </w:style>
  <w:style w:type="character" w:customStyle="1" w:styleId="TimesNewRoman180">
    <w:name w:val="Times New Roman 18 пт Знак Знак"/>
    <w:link w:val="TimesNewRoman18"/>
    <w:uiPriority w:val="99"/>
    <w:rsid w:val="005E4BC2"/>
    <w:rPr>
      <w:rFonts w:ascii="Times New Roman" w:hAnsi="Times New Roman" w:cs="Times New Roman"/>
      <w:b/>
      <w:bCs/>
      <w:sz w:val="36"/>
      <w:szCs w:val="24"/>
    </w:rPr>
  </w:style>
  <w:style w:type="paragraph" w:customStyle="1" w:styleId="afffa">
    <w:name w:val="Заголовок ПЗ"/>
    <w:link w:val="afffb"/>
    <w:uiPriority w:val="99"/>
    <w:rsid w:val="005E4BC2"/>
    <w:pPr>
      <w:jc w:val="center"/>
    </w:pPr>
    <w:rPr>
      <w:rFonts w:ascii="ISOCPEUR" w:hAnsi="ISOCPEUR" w:cs="Times New Roman"/>
      <w:b/>
      <w:i/>
      <w:sz w:val="28"/>
      <w:szCs w:val="24"/>
    </w:rPr>
  </w:style>
  <w:style w:type="character" w:customStyle="1" w:styleId="afffb">
    <w:name w:val="Заголовок ПЗ Знак"/>
    <w:link w:val="afffa"/>
    <w:uiPriority w:val="99"/>
    <w:rsid w:val="005E4BC2"/>
    <w:rPr>
      <w:rFonts w:ascii="ISOCPEUR" w:hAnsi="ISOCPEUR" w:cs="Times New Roman"/>
      <w:b/>
      <w:i/>
      <w:sz w:val="28"/>
      <w:szCs w:val="24"/>
    </w:rPr>
  </w:style>
  <w:style w:type="paragraph" w:styleId="afffc">
    <w:name w:val="No Spacing"/>
    <w:uiPriority w:val="1"/>
    <w:qFormat/>
    <w:rsid w:val="00625D6D"/>
    <w:rPr>
      <w:rFonts w:ascii="Times New Roman" w:eastAsiaTheme="minorHAnsi" w:hAnsi="Times New Roman" w:cstheme="minorBidi"/>
      <w:sz w:val="28"/>
      <w:szCs w:val="22"/>
      <w:lang w:eastAsia="en-US"/>
    </w:rPr>
  </w:style>
  <w:style w:type="character" w:customStyle="1" w:styleId="FontStyle22">
    <w:name w:val="Font Style22"/>
    <w:uiPriority w:val="99"/>
    <w:rsid w:val="00AF2BF4"/>
    <w:rPr>
      <w:rFonts w:ascii="Times New Roman" w:hAnsi="Times New Roman" w:cs="Times New Roman" w:hint="default"/>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1" w:qFormat="1"/>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7951"/>
    <w:rPr>
      <w:rFonts w:ascii="Times New Roman" w:hAnsi="Times New Roman" w:cs="Times New Roman"/>
      <w:sz w:val="24"/>
      <w:szCs w:val="24"/>
    </w:rPr>
  </w:style>
  <w:style w:type="paragraph" w:styleId="10">
    <w:name w:val="heading 1"/>
    <w:aliases w:val="Заголовок 1 Знак Знак,Заголовок 1 Знак Знак Знак"/>
    <w:basedOn w:val="a"/>
    <w:next w:val="a"/>
    <w:link w:val="11"/>
    <w:uiPriority w:val="9"/>
    <w:qFormat/>
    <w:rsid w:val="006E224A"/>
    <w:pPr>
      <w:keepNext/>
      <w:keepLines/>
      <w:numPr>
        <w:numId w:val="7"/>
      </w:numPr>
      <w:spacing w:before="120" w:after="120"/>
      <w:jc w:val="center"/>
      <w:outlineLvl w:val="0"/>
    </w:pPr>
    <w:rPr>
      <w:b/>
      <w:bCs/>
      <w:caps/>
      <w:szCs w:val="28"/>
    </w:rPr>
  </w:style>
  <w:style w:type="paragraph" w:styleId="20">
    <w:name w:val="heading 2"/>
    <w:basedOn w:val="a"/>
    <w:next w:val="a"/>
    <w:link w:val="21"/>
    <w:uiPriority w:val="9"/>
    <w:qFormat/>
    <w:rsid w:val="006E224A"/>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6E224A"/>
    <w:pPr>
      <w:keepNext/>
      <w:outlineLvl w:val="2"/>
    </w:pPr>
    <w:rPr>
      <w:rFonts w:ascii="Arial" w:hAnsi="Arial" w:cs="Arial"/>
      <w:b/>
      <w:bCs/>
      <w:sz w:val="20"/>
      <w:szCs w:val="20"/>
    </w:rPr>
  </w:style>
  <w:style w:type="paragraph" w:styleId="4">
    <w:name w:val="heading 4"/>
    <w:basedOn w:val="a"/>
    <w:next w:val="a"/>
    <w:link w:val="40"/>
    <w:uiPriority w:val="9"/>
    <w:semiHidden/>
    <w:unhideWhenUsed/>
    <w:qFormat/>
    <w:rsid w:val="006E224A"/>
    <w:pPr>
      <w:keepNext/>
      <w:keepLines/>
      <w:spacing w:before="200" w:line="276" w:lineRule="auto"/>
      <w:outlineLvl w:val="3"/>
    </w:pPr>
    <w:rPr>
      <w:rFonts w:ascii="Cambria" w:hAnsi="Cambria"/>
      <w:b/>
      <w:bCs/>
      <w:i/>
      <w:iCs/>
      <w:color w:val="4F81BD"/>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Заголовок 1 Знак Знак Знак1,Заголовок 1 Знак Знак Знак Знак"/>
    <w:basedOn w:val="a0"/>
    <w:link w:val="10"/>
    <w:uiPriority w:val="9"/>
    <w:locked/>
    <w:rsid w:val="006E224A"/>
    <w:rPr>
      <w:rFonts w:ascii="Times New Roman" w:hAnsi="Times New Roman" w:cs="Times New Roman"/>
      <w:b/>
      <w:bCs/>
      <w:caps/>
      <w:sz w:val="24"/>
      <w:szCs w:val="28"/>
    </w:rPr>
  </w:style>
  <w:style w:type="character" w:customStyle="1" w:styleId="21">
    <w:name w:val="Заголовок 2 Знак"/>
    <w:basedOn w:val="a0"/>
    <w:link w:val="20"/>
    <w:uiPriority w:val="9"/>
    <w:locked/>
    <w:rsid w:val="006E224A"/>
    <w:rPr>
      <w:rFonts w:ascii="Arial" w:hAnsi="Arial"/>
      <w:b/>
      <w:i/>
      <w:sz w:val="28"/>
      <w:lang w:eastAsia="ru-RU"/>
    </w:rPr>
  </w:style>
  <w:style w:type="character" w:customStyle="1" w:styleId="30">
    <w:name w:val="Заголовок 3 Знак"/>
    <w:basedOn w:val="a0"/>
    <w:link w:val="3"/>
    <w:uiPriority w:val="9"/>
    <w:locked/>
    <w:rsid w:val="006E224A"/>
    <w:rPr>
      <w:rFonts w:ascii="Arial" w:hAnsi="Arial"/>
      <w:b/>
      <w:sz w:val="20"/>
      <w:lang w:eastAsia="ru-RU"/>
    </w:rPr>
  </w:style>
  <w:style w:type="character" w:customStyle="1" w:styleId="40">
    <w:name w:val="Заголовок 4 Знак"/>
    <w:basedOn w:val="a0"/>
    <w:link w:val="4"/>
    <w:uiPriority w:val="9"/>
    <w:semiHidden/>
    <w:locked/>
    <w:rsid w:val="006E224A"/>
    <w:rPr>
      <w:rFonts w:ascii="Cambria" w:hAnsi="Cambria"/>
      <w:b/>
      <w:i/>
      <w:color w:val="4F81BD"/>
    </w:rPr>
  </w:style>
  <w:style w:type="paragraph" w:styleId="a3">
    <w:name w:val="Body Text"/>
    <w:basedOn w:val="a"/>
    <w:link w:val="a4"/>
    <w:uiPriority w:val="99"/>
    <w:qFormat/>
    <w:rsid w:val="006B1FAB"/>
    <w:pPr>
      <w:jc w:val="both"/>
    </w:pPr>
    <w:rPr>
      <w:sz w:val="20"/>
      <w:szCs w:val="20"/>
    </w:rPr>
  </w:style>
  <w:style w:type="character" w:customStyle="1" w:styleId="a4">
    <w:name w:val="Основной текст Знак"/>
    <w:basedOn w:val="a0"/>
    <w:link w:val="a3"/>
    <w:uiPriority w:val="99"/>
    <w:locked/>
    <w:rsid w:val="006B1FAB"/>
    <w:rPr>
      <w:rFonts w:ascii="Times New Roman" w:hAnsi="Times New Roman"/>
      <w:sz w:val="20"/>
      <w:lang w:eastAsia="ru-RU"/>
    </w:rPr>
  </w:style>
  <w:style w:type="table" w:styleId="a5">
    <w:name w:val="Table Grid"/>
    <w:basedOn w:val="a1"/>
    <w:uiPriority w:val="39"/>
    <w:rsid w:val="006B1FAB"/>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Содержимое таблицы"/>
    <w:basedOn w:val="a"/>
    <w:rsid w:val="006B1FAB"/>
    <w:pPr>
      <w:suppressLineNumbers/>
      <w:suppressAutoHyphens/>
    </w:pPr>
    <w:rPr>
      <w:lang w:eastAsia="ar-SA"/>
    </w:rPr>
  </w:style>
  <w:style w:type="paragraph" w:customStyle="1" w:styleId="a7">
    <w:name w:val="Абзац"/>
    <w:basedOn w:val="a"/>
    <w:link w:val="a8"/>
    <w:qFormat/>
    <w:rsid w:val="00C653E3"/>
    <w:pPr>
      <w:spacing w:line="360" w:lineRule="auto"/>
      <w:ind w:firstLine="567"/>
      <w:jc w:val="both"/>
    </w:pPr>
  </w:style>
  <w:style w:type="character" w:customStyle="1" w:styleId="a8">
    <w:name w:val="Абзац Знак"/>
    <w:link w:val="a7"/>
    <w:locked/>
    <w:rsid w:val="00C653E3"/>
    <w:rPr>
      <w:rFonts w:ascii="Times New Roman" w:hAnsi="Times New Roman"/>
      <w:sz w:val="24"/>
      <w:lang w:eastAsia="ru-RU"/>
    </w:rPr>
  </w:style>
  <w:style w:type="character" w:customStyle="1" w:styleId="12">
    <w:name w:val="Основной шрифт абзаца1"/>
    <w:rsid w:val="00C46983"/>
  </w:style>
  <w:style w:type="paragraph" w:styleId="a9">
    <w:name w:val="List Paragraph"/>
    <w:basedOn w:val="a"/>
    <w:link w:val="aa"/>
    <w:uiPriority w:val="34"/>
    <w:qFormat/>
    <w:rsid w:val="00C46983"/>
    <w:pPr>
      <w:spacing w:line="360" w:lineRule="auto"/>
      <w:ind w:left="720" w:firstLine="680"/>
      <w:contextualSpacing/>
      <w:jc w:val="both"/>
    </w:pPr>
    <w:rPr>
      <w:rFonts w:ascii="Calibri" w:hAnsi="Calibri"/>
      <w:sz w:val="22"/>
      <w:szCs w:val="22"/>
      <w:lang w:eastAsia="en-US"/>
    </w:rPr>
  </w:style>
  <w:style w:type="character" w:customStyle="1" w:styleId="aa">
    <w:name w:val="Абзац списка Знак"/>
    <w:link w:val="a9"/>
    <w:locked/>
    <w:rsid w:val="00C46983"/>
    <w:rPr>
      <w:rFonts w:ascii="Calibri" w:hAnsi="Calibri"/>
    </w:rPr>
  </w:style>
  <w:style w:type="character" w:styleId="ab">
    <w:name w:val="Hyperlink"/>
    <w:basedOn w:val="a0"/>
    <w:uiPriority w:val="99"/>
    <w:unhideWhenUsed/>
    <w:rsid w:val="00394E38"/>
    <w:rPr>
      <w:color w:val="0000FF"/>
      <w:u w:val="single"/>
    </w:rPr>
  </w:style>
  <w:style w:type="paragraph" w:customStyle="1" w:styleId="ConsPlusNonformat">
    <w:name w:val="ConsPlusNonformat"/>
    <w:rsid w:val="006E224A"/>
    <w:pPr>
      <w:suppressAutoHyphens/>
      <w:autoSpaceDE w:val="0"/>
    </w:pPr>
    <w:rPr>
      <w:rFonts w:ascii="Courier New" w:hAnsi="Courier New" w:cs="Courier New"/>
      <w:lang w:eastAsia="ar-SA"/>
    </w:rPr>
  </w:style>
  <w:style w:type="paragraph" w:styleId="ac">
    <w:name w:val="header"/>
    <w:aliases w:val="Знак4,Знак8,ВерхКолонтитул"/>
    <w:basedOn w:val="a"/>
    <w:link w:val="ad"/>
    <w:uiPriority w:val="99"/>
    <w:rsid w:val="006E224A"/>
    <w:pPr>
      <w:spacing w:line="240" w:lineRule="exact"/>
      <w:jc w:val="both"/>
    </w:pPr>
    <w:rPr>
      <w:rFonts w:ascii="Arial" w:hAnsi="Arial" w:cs="Arial"/>
      <w:lang w:val="en-US" w:eastAsia="en-US"/>
    </w:rPr>
  </w:style>
  <w:style w:type="character" w:customStyle="1" w:styleId="ad">
    <w:name w:val="Верхний колонтитул Знак"/>
    <w:aliases w:val="Знак4 Знак,Знак8 Знак,ВерхКолонтитул Знак"/>
    <w:basedOn w:val="a0"/>
    <w:link w:val="ac"/>
    <w:uiPriority w:val="99"/>
    <w:locked/>
    <w:rsid w:val="006E224A"/>
    <w:rPr>
      <w:rFonts w:ascii="Times New Roman" w:hAnsi="Times New Roman"/>
      <w:sz w:val="24"/>
      <w:lang w:eastAsia="ru-RU"/>
    </w:rPr>
  </w:style>
  <w:style w:type="paragraph" w:styleId="ae">
    <w:name w:val="footer"/>
    <w:basedOn w:val="a"/>
    <w:link w:val="af"/>
    <w:uiPriority w:val="99"/>
    <w:unhideWhenUsed/>
    <w:rsid w:val="006E224A"/>
    <w:pPr>
      <w:tabs>
        <w:tab w:val="center" w:pos="4677"/>
        <w:tab w:val="right" w:pos="9355"/>
      </w:tabs>
    </w:pPr>
  </w:style>
  <w:style w:type="character" w:customStyle="1" w:styleId="af">
    <w:name w:val="Нижний колонтитул Знак"/>
    <w:basedOn w:val="a0"/>
    <w:link w:val="ae"/>
    <w:uiPriority w:val="99"/>
    <w:locked/>
    <w:rsid w:val="006E224A"/>
    <w:rPr>
      <w:rFonts w:ascii="Times New Roman" w:hAnsi="Times New Roman"/>
      <w:sz w:val="24"/>
      <w:lang w:eastAsia="ru-RU"/>
    </w:rPr>
  </w:style>
  <w:style w:type="paragraph" w:styleId="af0">
    <w:name w:val="Balloon Text"/>
    <w:basedOn w:val="a"/>
    <w:link w:val="af1"/>
    <w:uiPriority w:val="99"/>
    <w:unhideWhenUsed/>
    <w:rsid w:val="006E224A"/>
    <w:rPr>
      <w:rFonts w:ascii="Segoe UI" w:hAnsi="Segoe UI" w:cs="Segoe UI"/>
      <w:sz w:val="18"/>
      <w:szCs w:val="18"/>
    </w:rPr>
  </w:style>
  <w:style w:type="character" w:customStyle="1" w:styleId="af1">
    <w:name w:val="Текст выноски Знак"/>
    <w:basedOn w:val="a0"/>
    <w:link w:val="af0"/>
    <w:uiPriority w:val="99"/>
    <w:locked/>
    <w:rsid w:val="006E224A"/>
    <w:rPr>
      <w:rFonts w:ascii="Segoe UI" w:hAnsi="Segoe UI"/>
      <w:sz w:val="18"/>
      <w:lang w:eastAsia="ru-RU"/>
    </w:rPr>
  </w:style>
  <w:style w:type="character" w:customStyle="1" w:styleId="apple-converted-space">
    <w:name w:val="apple-converted-space"/>
    <w:rsid w:val="006E224A"/>
  </w:style>
  <w:style w:type="paragraph" w:customStyle="1" w:styleId="Default">
    <w:name w:val="Default"/>
    <w:rsid w:val="006E224A"/>
    <w:pPr>
      <w:autoSpaceDE w:val="0"/>
      <w:autoSpaceDN w:val="0"/>
      <w:adjustRightInd w:val="0"/>
    </w:pPr>
    <w:rPr>
      <w:rFonts w:ascii="Times New Roman" w:hAnsi="Times New Roman" w:cs="Times New Roman"/>
      <w:color w:val="000000"/>
      <w:sz w:val="24"/>
      <w:szCs w:val="24"/>
      <w:lang w:eastAsia="en-US"/>
    </w:rPr>
  </w:style>
  <w:style w:type="character" w:customStyle="1" w:styleId="WW8Num9z0">
    <w:name w:val="WW8Num9z0"/>
    <w:rsid w:val="006E224A"/>
    <w:rPr>
      <w:rFonts w:ascii="OpenSymbol" w:hAnsi="OpenSymbol"/>
    </w:rPr>
  </w:style>
  <w:style w:type="paragraph" w:styleId="af2">
    <w:name w:val="Normal (Web)"/>
    <w:aliases w:val="Обычный (Web)1 Знак,Обычный (Web)1,Знак Знак Знак Знак Знак Знак,Обычный (Web), Знак Знак22,Знак Знак22"/>
    <w:basedOn w:val="a"/>
    <w:uiPriority w:val="99"/>
    <w:qFormat/>
    <w:rsid w:val="006E224A"/>
    <w:pPr>
      <w:spacing w:before="100" w:beforeAutospacing="1" w:after="100" w:afterAutospacing="1"/>
    </w:pPr>
    <w:rPr>
      <w:rFonts w:ascii="Arial" w:hAnsi="Arial" w:cs="Arial"/>
    </w:rPr>
  </w:style>
  <w:style w:type="paragraph" w:customStyle="1" w:styleId="S0">
    <w:name w:val="S_Обычный"/>
    <w:basedOn w:val="a"/>
    <w:link w:val="S1"/>
    <w:rsid w:val="006E224A"/>
    <w:pPr>
      <w:spacing w:line="360" w:lineRule="auto"/>
      <w:ind w:firstLine="709"/>
      <w:jc w:val="both"/>
    </w:pPr>
    <w:rPr>
      <w:rFonts w:ascii="Arial" w:hAnsi="Arial" w:cs="Arial"/>
    </w:rPr>
  </w:style>
  <w:style w:type="character" w:customStyle="1" w:styleId="S1">
    <w:name w:val="S_Обычный Знак"/>
    <w:link w:val="S0"/>
    <w:locked/>
    <w:rsid w:val="006E224A"/>
    <w:rPr>
      <w:rFonts w:ascii="Arial" w:hAnsi="Arial"/>
      <w:sz w:val="24"/>
      <w:lang w:eastAsia="ru-RU"/>
    </w:rPr>
  </w:style>
  <w:style w:type="paragraph" w:styleId="af3">
    <w:name w:val="List"/>
    <w:basedOn w:val="a"/>
    <w:uiPriority w:val="99"/>
    <w:rsid w:val="006E224A"/>
    <w:pPr>
      <w:ind w:left="283" w:hanging="283"/>
    </w:pPr>
  </w:style>
  <w:style w:type="paragraph" w:styleId="31">
    <w:name w:val="toc 3"/>
    <w:basedOn w:val="a"/>
    <w:uiPriority w:val="39"/>
    <w:qFormat/>
    <w:rsid w:val="006E224A"/>
    <w:pPr>
      <w:widowControl w:val="0"/>
      <w:spacing w:before="141"/>
      <w:ind w:left="1297" w:hanging="718"/>
    </w:pPr>
    <w:rPr>
      <w:lang w:val="en-US" w:eastAsia="en-US"/>
    </w:rPr>
  </w:style>
  <w:style w:type="paragraph" w:styleId="af4">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2"/>
    <w:autoRedefine/>
    <w:uiPriority w:val="35"/>
    <w:qFormat/>
    <w:rsid w:val="00807BBF"/>
    <w:pPr>
      <w:widowControl w:val="0"/>
      <w:spacing w:before="120" w:after="120" w:line="276" w:lineRule="auto"/>
      <w:jc w:val="right"/>
    </w:pPr>
    <w:rPr>
      <w:bCs/>
      <w:szCs w:val="28"/>
    </w:rPr>
  </w:style>
  <w:style w:type="character" w:customStyle="1" w:styleId="22">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4"/>
    <w:locked/>
    <w:rsid w:val="00807BBF"/>
    <w:rPr>
      <w:rFonts w:ascii="Times New Roman" w:hAnsi="Times New Roman"/>
      <w:sz w:val="28"/>
    </w:rPr>
  </w:style>
  <w:style w:type="paragraph" w:customStyle="1" w:styleId="S">
    <w:name w:val="S_Нумерованный"/>
    <w:basedOn w:val="a"/>
    <w:autoRedefine/>
    <w:rsid w:val="006E224A"/>
    <w:pPr>
      <w:numPr>
        <w:numId w:val="8"/>
      </w:numPr>
      <w:tabs>
        <w:tab w:val="left" w:pos="992"/>
      </w:tabs>
      <w:spacing w:line="360" w:lineRule="auto"/>
      <w:ind w:left="0" w:firstLine="709"/>
      <w:jc w:val="both"/>
    </w:pPr>
  </w:style>
  <w:style w:type="paragraph" w:customStyle="1" w:styleId="ConsNonformat">
    <w:name w:val="ConsNonformat"/>
    <w:link w:val="ConsNonformat0"/>
    <w:rsid w:val="006E224A"/>
    <w:pPr>
      <w:widowControl w:val="0"/>
      <w:autoSpaceDE w:val="0"/>
      <w:autoSpaceDN w:val="0"/>
      <w:adjustRightInd w:val="0"/>
      <w:ind w:right="19772"/>
    </w:pPr>
    <w:rPr>
      <w:rFonts w:ascii="Courier New" w:hAnsi="Courier New" w:cs="Courier New"/>
    </w:rPr>
  </w:style>
  <w:style w:type="character" w:customStyle="1" w:styleId="ConsNonformat0">
    <w:name w:val="ConsNonformat Знак"/>
    <w:link w:val="ConsNonformat"/>
    <w:locked/>
    <w:rsid w:val="006E224A"/>
    <w:rPr>
      <w:rFonts w:ascii="Courier New" w:hAnsi="Courier New"/>
      <w:sz w:val="20"/>
      <w:lang w:eastAsia="ru-RU"/>
    </w:rPr>
  </w:style>
  <w:style w:type="paragraph" w:customStyle="1" w:styleId="ConsPlusCell">
    <w:name w:val="ConsPlusCell"/>
    <w:rsid w:val="006E224A"/>
    <w:pPr>
      <w:widowControl w:val="0"/>
      <w:autoSpaceDE w:val="0"/>
      <w:autoSpaceDN w:val="0"/>
      <w:adjustRightInd w:val="0"/>
    </w:pPr>
    <w:rPr>
      <w:rFonts w:ascii="Times New Roman" w:hAnsi="Times New Roman" w:cs="Times New Roman"/>
      <w:sz w:val="24"/>
      <w:szCs w:val="24"/>
    </w:rPr>
  </w:style>
  <w:style w:type="table" w:customStyle="1" w:styleId="TableNormal">
    <w:name w:val="Table Normal"/>
    <w:uiPriority w:val="2"/>
    <w:semiHidden/>
    <w:unhideWhenUsed/>
    <w:qFormat/>
    <w:rsid w:val="006E224A"/>
    <w:pPr>
      <w:widowControl w:val="0"/>
    </w:pPr>
    <w:rPr>
      <w:rFonts w:cs="Times New Roman"/>
      <w:sz w:val="22"/>
      <w:szCs w:val="22"/>
      <w:lang w:val="en-US" w:eastAsia="en-US"/>
    </w:rPr>
    <w:tblPr>
      <w:tblInd w:w="0" w:type="dxa"/>
      <w:tblCellMar>
        <w:top w:w="0" w:type="dxa"/>
        <w:left w:w="0" w:type="dxa"/>
        <w:bottom w:w="0" w:type="dxa"/>
        <w:right w:w="0" w:type="dxa"/>
      </w:tblCellMar>
    </w:tblPr>
  </w:style>
  <w:style w:type="paragraph" w:styleId="13">
    <w:name w:val="toc 1"/>
    <w:basedOn w:val="a"/>
    <w:uiPriority w:val="39"/>
    <w:qFormat/>
    <w:rsid w:val="006E224A"/>
    <w:pPr>
      <w:widowControl w:val="0"/>
      <w:spacing w:before="104"/>
      <w:ind w:left="120"/>
    </w:pPr>
    <w:rPr>
      <w:lang w:val="en-US" w:eastAsia="en-US"/>
    </w:rPr>
  </w:style>
  <w:style w:type="paragraph" w:styleId="23">
    <w:name w:val="toc 2"/>
    <w:basedOn w:val="a"/>
    <w:uiPriority w:val="39"/>
    <w:qFormat/>
    <w:rsid w:val="006E224A"/>
    <w:pPr>
      <w:widowControl w:val="0"/>
      <w:spacing w:before="141"/>
      <w:ind w:left="360" w:hanging="579"/>
    </w:pPr>
    <w:rPr>
      <w:lang w:val="en-US" w:eastAsia="en-US"/>
    </w:rPr>
  </w:style>
  <w:style w:type="paragraph" w:styleId="41">
    <w:name w:val="toc 4"/>
    <w:basedOn w:val="a"/>
    <w:uiPriority w:val="1"/>
    <w:qFormat/>
    <w:rsid w:val="006E224A"/>
    <w:pPr>
      <w:widowControl w:val="0"/>
      <w:spacing w:before="137"/>
      <w:ind w:left="1000" w:hanging="862"/>
    </w:pPr>
    <w:rPr>
      <w:lang w:val="en-US" w:eastAsia="en-US"/>
    </w:rPr>
  </w:style>
  <w:style w:type="paragraph" w:customStyle="1" w:styleId="TableParagraph">
    <w:name w:val="Table Paragraph"/>
    <w:basedOn w:val="a"/>
    <w:uiPriority w:val="1"/>
    <w:qFormat/>
    <w:rsid w:val="006E224A"/>
    <w:pPr>
      <w:widowControl w:val="0"/>
    </w:pPr>
    <w:rPr>
      <w:rFonts w:ascii="Calibri" w:hAnsi="Calibri"/>
      <w:sz w:val="22"/>
      <w:szCs w:val="22"/>
      <w:lang w:val="en-US" w:eastAsia="en-US"/>
    </w:rPr>
  </w:style>
  <w:style w:type="paragraph" w:customStyle="1" w:styleId="u">
    <w:name w:val="u"/>
    <w:basedOn w:val="a"/>
    <w:rsid w:val="006E224A"/>
    <w:pPr>
      <w:spacing w:before="100" w:beforeAutospacing="1" w:after="100" w:afterAutospacing="1"/>
    </w:pPr>
  </w:style>
  <w:style w:type="character" w:styleId="af5">
    <w:name w:val="Strong"/>
    <w:basedOn w:val="a0"/>
    <w:uiPriority w:val="22"/>
    <w:qFormat/>
    <w:rsid w:val="006E224A"/>
    <w:rPr>
      <w:b/>
    </w:rPr>
  </w:style>
  <w:style w:type="paragraph" w:customStyle="1" w:styleId="formattext">
    <w:name w:val="formattext"/>
    <w:basedOn w:val="a"/>
    <w:rsid w:val="006E224A"/>
    <w:pPr>
      <w:spacing w:before="100" w:beforeAutospacing="1" w:after="100" w:afterAutospacing="1"/>
    </w:pPr>
  </w:style>
  <w:style w:type="table" w:customStyle="1" w:styleId="14">
    <w:name w:val="Сетка таблицы1"/>
    <w:basedOn w:val="a1"/>
    <w:next w:val="a5"/>
    <w:rsid w:val="006E224A"/>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Знак1 Знак Знак Знак Знак Знак Знак"/>
    <w:basedOn w:val="a"/>
    <w:rsid w:val="006E224A"/>
    <w:pPr>
      <w:spacing w:after="160" w:line="240" w:lineRule="exact"/>
    </w:pPr>
    <w:rPr>
      <w:rFonts w:ascii="Verdana" w:hAnsi="Verdana" w:cs="Verdana"/>
      <w:lang w:val="en-US" w:eastAsia="en-US"/>
    </w:rPr>
  </w:style>
  <w:style w:type="paragraph" w:customStyle="1" w:styleId="af6">
    <w:name w:val="Знак"/>
    <w:basedOn w:val="a"/>
    <w:rsid w:val="006E224A"/>
    <w:pPr>
      <w:spacing w:line="240" w:lineRule="exact"/>
      <w:jc w:val="both"/>
    </w:pPr>
    <w:rPr>
      <w:rFonts w:ascii="Arial" w:hAnsi="Arial" w:cs="Arial"/>
      <w:lang w:val="en-US" w:eastAsia="en-US"/>
    </w:rPr>
  </w:style>
  <w:style w:type="paragraph" w:customStyle="1" w:styleId="ConsNormal">
    <w:name w:val="ConsNormal"/>
    <w:rsid w:val="006E224A"/>
    <w:pPr>
      <w:widowControl w:val="0"/>
      <w:autoSpaceDE w:val="0"/>
      <w:autoSpaceDN w:val="0"/>
      <w:adjustRightInd w:val="0"/>
      <w:ind w:right="19772" w:firstLine="720"/>
    </w:pPr>
    <w:rPr>
      <w:rFonts w:ascii="Arial" w:hAnsi="Arial" w:cs="Arial"/>
    </w:rPr>
  </w:style>
  <w:style w:type="paragraph" w:styleId="af7">
    <w:name w:val="footnote text"/>
    <w:aliases w:val="Table_Footnote_last Знак,Table_Footnote_last Знак Знак,Table_Footnote_last,Текст сноски Знак Знак,Текст сноски Знак1 Знак Знак,Текст сноски Знак Знак Знак Знак,Table_Footnote_last Знак1 Знак Знак,single space"/>
    <w:basedOn w:val="a"/>
    <w:link w:val="af8"/>
    <w:rsid w:val="006E224A"/>
    <w:rPr>
      <w:rFonts w:ascii="Arial" w:hAnsi="Arial" w:cs="Arial"/>
      <w:sz w:val="20"/>
      <w:szCs w:val="20"/>
    </w:rPr>
  </w:style>
  <w:style w:type="character" w:customStyle="1" w:styleId="af8">
    <w:name w:val="Текст сноски Знак"/>
    <w:aliases w:val="Table_Footnote_last Знак Знак1,Table_Footnote_last Знак Знак Знак,Table_Footnote_last Знак1,Текст сноски Знак Знак Знак,Текст сноски Знак1 Знак Знак Знак,Текст сноски Знак Знак Знак Знак Знак,Table_Footnote_last Знак1 Знак Знак Знак"/>
    <w:basedOn w:val="a0"/>
    <w:link w:val="af7"/>
    <w:uiPriority w:val="99"/>
    <w:locked/>
    <w:rsid w:val="006E224A"/>
    <w:rPr>
      <w:rFonts w:ascii="Arial" w:hAnsi="Arial"/>
      <w:sz w:val="20"/>
      <w:lang w:eastAsia="ru-RU"/>
    </w:rPr>
  </w:style>
  <w:style w:type="character" w:styleId="af9">
    <w:name w:val="footnote reference"/>
    <w:aliases w:val="Знак сноски-FN"/>
    <w:basedOn w:val="a0"/>
    <w:rsid w:val="006E224A"/>
    <w:rPr>
      <w:vertAlign w:val="superscript"/>
    </w:rPr>
  </w:style>
  <w:style w:type="character" w:styleId="afa">
    <w:name w:val="page number"/>
    <w:basedOn w:val="a0"/>
    <w:uiPriority w:val="99"/>
    <w:rsid w:val="006E224A"/>
  </w:style>
  <w:style w:type="character" w:customStyle="1" w:styleId="grame">
    <w:name w:val="grame"/>
    <w:rsid w:val="006E224A"/>
  </w:style>
  <w:style w:type="paragraph" w:customStyle="1" w:styleId="Heading">
    <w:name w:val="Heading"/>
    <w:rsid w:val="006E224A"/>
    <w:pPr>
      <w:widowControl w:val="0"/>
      <w:autoSpaceDE w:val="0"/>
      <w:autoSpaceDN w:val="0"/>
      <w:adjustRightInd w:val="0"/>
    </w:pPr>
    <w:rPr>
      <w:rFonts w:ascii="Arial" w:hAnsi="Arial" w:cs="Arial"/>
      <w:b/>
      <w:bCs/>
      <w:sz w:val="22"/>
      <w:szCs w:val="22"/>
    </w:rPr>
  </w:style>
  <w:style w:type="paragraph" w:styleId="afb">
    <w:name w:val="Plain Text"/>
    <w:basedOn w:val="a"/>
    <w:link w:val="afc"/>
    <w:rsid w:val="006E224A"/>
    <w:rPr>
      <w:rFonts w:ascii="Courier New" w:hAnsi="Courier New" w:cs="Courier New"/>
      <w:sz w:val="20"/>
      <w:szCs w:val="20"/>
    </w:rPr>
  </w:style>
  <w:style w:type="character" w:customStyle="1" w:styleId="afc">
    <w:name w:val="Текст Знак"/>
    <w:basedOn w:val="a0"/>
    <w:link w:val="afb"/>
    <w:locked/>
    <w:rsid w:val="006E224A"/>
    <w:rPr>
      <w:rFonts w:ascii="Courier New" w:hAnsi="Courier New"/>
      <w:sz w:val="20"/>
      <w:lang w:eastAsia="ru-RU"/>
    </w:rPr>
  </w:style>
  <w:style w:type="character" w:customStyle="1" w:styleId="spelle">
    <w:name w:val="spelle"/>
    <w:rsid w:val="006E224A"/>
  </w:style>
  <w:style w:type="paragraph" w:styleId="HTML">
    <w:name w:val="HTML Preformatted"/>
    <w:basedOn w:val="a"/>
    <w:link w:val="HTML0"/>
    <w:uiPriority w:val="99"/>
    <w:rsid w:val="006E22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locked/>
    <w:rsid w:val="006E224A"/>
    <w:rPr>
      <w:rFonts w:ascii="Courier New" w:hAnsi="Courier New"/>
      <w:color w:val="000000"/>
      <w:sz w:val="20"/>
      <w:lang w:eastAsia="ru-RU"/>
    </w:rPr>
  </w:style>
  <w:style w:type="paragraph" w:customStyle="1" w:styleId="ConsPlusNormal">
    <w:name w:val="ConsPlusNormal"/>
    <w:link w:val="ConsPlusNormal0"/>
    <w:rsid w:val="006E224A"/>
    <w:pPr>
      <w:widowControl w:val="0"/>
      <w:autoSpaceDE w:val="0"/>
      <w:autoSpaceDN w:val="0"/>
      <w:adjustRightInd w:val="0"/>
      <w:ind w:firstLine="720"/>
    </w:pPr>
    <w:rPr>
      <w:rFonts w:ascii="Arial" w:hAnsi="Arial" w:cs="Arial"/>
    </w:rPr>
  </w:style>
  <w:style w:type="character" w:customStyle="1" w:styleId="f">
    <w:name w:val="f"/>
    <w:rsid w:val="006E224A"/>
  </w:style>
  <w:style w:type="paragraph" w:styleId="afd">
    <w:name w:val="Body Text Indent"/>
    <w:basedOn w:val="a"/>
    <w:link w:val="afe"/>
    <w:uiPriority w:val="99"/>
    <w:rsid w:val="006E224A"/>
    <w:pPr>
      <w:spacing w:after="120"/>
      <w:ind w:left="283"/>
    </w:pPr>
    <w:rPr>
      <w:rFonts w:ascii="Arial" w:hAnsi="Arial" w:cs="Arial"/>
    </w:rPr>
  </w:style>
  <w:style w:type="character" w:customStyle="1" w:styleId="afe">
    <w:name w:val="Основной текст с отступом Знак"/>
    <w:basedOn w:val="a0"/>
    <w:link w:val="afd"/>
    <w:uiPriority w:val="99"/>
    <w:locked/>
    <w:rsid w:val="006E224A"/>
    <w:rPr>
      <w:rFonts w:ascii="Arial" w:hAnsi="Arial"/>
      <w:sz w:val="24"/>
      <w:lang w:eastAsia="ru-RU"/>
    </w:rPr>
  </w:style>
  <w:style w:type="paragraph" w:customStyle="1" w:styleId="FR2">
    <w:name w:val="FR2"/>
    <w:rsid w:val="006E224A"/>
    <w:pPr>
      <w:widowControl w:val="0"/>
      <w:overflowPunct w:val="0"/>
      <w:autoSpaceDE w:val="0"/>
      <w:autoSpaceDN w:val="0"/>
      <w:adjustRightInd w:val="0"/>
      <w:ind w:firstLine="560"/>
      <w:jc w:val="both"/>
      <w:textAlignment w:val="baseline"/>
    </w:pPr>
    <w:rPr>
      <w:rFonts w:ascii="Arial" w:hAnsi="Arial" w:cs="Arial"/>
      <w:sz w:val="28"/>
      <w:szCs w:val="28"/>
    </w:rPr>
  </w:style>
  <w:style w:type="paragraph" w:customStyle="1" w:styleId="text">
    <w:name w:val="text"/>
    <w:basedOn w:val="a"/>
    <w:next w:val="a"/>
    <w:rsid w:val="006E224A"/>
    <w:pPr>
      <w:autoSpaceDE w:val="0"/>
      <w:autoSpaceDN w:val="0"/>
      <w:adjustRightInd w:val="0"/>
      <w:spacing w:before="28" w:after="28"/>
    </w:pPr>
    <w:rPr>
      <w:rFonts w:ascii="Arial" w:hAnsi="Arial" w:cs="Arial"/>
    </w:rPr>
  </w:style>
  <w:style w:type="paragraph" w:styleId="24">
    <w:name w:val="List 2"/>
    <w:basedOn w:val="a"/>
    <w:uiPriority w:val="99"/>
    <w:rsid w:val="006E224A"/>
    <w:pPr>
      <w:ind w:left="566" w:hanging="283"/>
    </w:pPr>
    <w:rPr>
      <w:rFonts w:ascii="Arial" w:hAnsi="Arial" w:cs="Arial"/>
      <w:sz w:val="20"/>
      <w:szCs w:val="20"/>
    </w:rPr>
  </w:style>
  <w:style w:type="paragraph" w:styleId="32">
    <w:name w:val="List 3"/>
    <w:basedOn w:val="a"/>
    <w:uiPriority w:val="99"/>
    <w:rsid w:val="006E224A"/>
    <w:pPr>
      <w:ind w:left="849" w:hanging="283"/>
    </w:pPr>
    <w:rPr>
      <w:rFonts w:ascii="Arial" w:hAnsi="Arial" w:cs="Arial"/>
      <w:sz w:val="20"/>
      <w:szCs w:val="20"/>
    </w:rPr>
  </w:style>
  <w:style w:type="paragraph" w:customStyle="1" w:styleId="16">
    <w:name w:val="Знак1"/>
    <w:basedOn w:val="a"/>
    <w:rsid w:val="006E224A"/>
    <w:pPr>
      <w:spacing w:line="240" w:lineRule="exact"/>
      <w:jc w:val="both"/>
    </w:pPr>
    <w:rPr>
      <w:rFonts w:ascii="Arial" w:hAnsi="Arial" w:cs="Arial"/>
      <w:lang w:val="en-US" w:eastAsia="en-US"/>
    </w:rPr>
  </w:style>
  <w:style w:type="paragraph" w:styleId="25">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6"/>
    <w:uiPriority w:val="99"/>
    <w:rsid w:val="006E224A"/>
    <w:pPr>
      <w:spacing w:after="120" w:line="480" w:lineRule="auto"/>
      <w:ind w:left="283"/>
    </w:pPr>
    <w:rPr>
      <w:rFonts w:ascii="Arial" w:hAnsi="Arial" w:cs="Arial"/>
    </w:rPr>
  </w:style>
  <w:style w:type="character" w:customStyle="1" w:styleId="26">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5"/>
    <w:uiPriority w:val="99"/>
    <w:locked/>
    <w:rsid w:val="006E224A"/>
    <w:rPr>
      <w:rFonts w:ascii="Arial" w:hAnsi="Arial"/>
      <w:sz w:val="24"/>
      <w:lang w:eastAsia="ru-RU"/>
    </w:rPr>
  </w:style>
  <w:style w:type="paragraph" w:styleId="27">
    <w:name w:val="Body Text 2"/>
    <w:basedOn w:val="a"/>
    <w:link w:val="28"/>
    <w:uiPriority w:val="99"/>
    <w:rsid w:val="006E224A"/>
    <w:pPr>
      <w:spacing w:after="120" w:line="480" w:lineRule="auto"/>
    </w:pPr>
    <w:rPr>
      <w:rFonts w:ascii="Arial" w:hAnsi="Arial" w:cs="Arial"/>
    </w:rPr>
  </w:style>
  <w:style w:type="character" w:customStyle="1" w:styleId="28">
    <w:name w:val="Основной текст 2 Знак"/>
    <w:basedOn w:val="a0"/>
    <w:link w:val="27"/>
    <w:uiPriority w:val="99"/>
    <w:locked/>
    <w:rsid w:val="006E224A"/>
    <w:rPr>
      <w:rFonts w:ascii="Arial" w:hAnsi="Arial"/>
      <w:sz w:val="24"/>
      <w:lang w:eastAsia="ru-RU"/>
    </w:rPr>
  </w:style>
  <w:style w:type="character" w:customStyle="1" w:styleId="S10">
    <w:name w:val="S_Маркированный Знак1"/>
    <w:link w:val="S2"/>
    <w:locked/>
    <w:rsid w:val="006E224A"/>
    <w:rPr>
      <w:sz w:val="24"/>
    </w:rPr>
  </w:style>
  <w:style w:type="paragraph" w:customStyle="1" w:styleId="S2">
    <w:name w:val="S_Маркированный"/>
    <w:basedOn w:val="aff"/>
    <w:link w:val="S10"/>
    <w:autoRedefine/>
    <w:rsid w:val="006E224A"/>
    <w:pPr>
      <w:tabs>
        <w:tab w:val="left" w:pos="992"/>
      </w:tabs>
      <w:spacing w:line="360" w:lineRule="auto"/>
      <w:ind w:left="0" w:firstLine="709"/>
      <w:jc w:val="both"/>
    </w:pPr>
    <w:rPr>
      <w:rFonts w:ascii="Calibri" w:hAnsi="Calibri" w:cs="Times New Roman"/>
      <w:lang w:eastAsia="en-US"/>
    </w:rPr>
  </w:style>
  <w:style w:type="paragraph" w:styleId="aff">
    <w:name w:val="List Bullet"/>
    <w:basedOn w:val="a"/>
    <w:uiPriority w:val="99"/>
    <w:rsid w:val="006E224A"/>
    <w:pPr>
      <w:ind w:left="1069" w:hanging="360"/>
    </w:pPr>
    <w:rPr>
      <w:rFonts w:ascii="Arial" w:hAnsi="Arial" w:cs="Arial"/>
    </w:rPr>
  </w:style>
  <w:style w:type="paragraph" w:customStyle="1" w:styleId="S3">
    <w:name w:val="S_Таблица"/>
    <w:basedOn w:val="a"/>
    <w:link w:val="S4"/>
    <w:autoRedefine/>
    <w:rsid w:val="006E224A"/>
    <w:pPr>
      <w:widowControl w:val="0"/>
      <w:tabs>
        <w:tab w:val="num" w:pos="1440"/>
      </w:tabs>
      <w:jc w:val="right"/>
    </w:pPr>
    <w:rPr>
      <w:rFonts w:ascii="Arial" w:hAnsi="Arial" w:cs="Arial"/>
      <w:color w:val="008000"/>
      <w:lang w:eastAsia="en-US"/>
    </w:rPr>
  </w:style>
  <w:style w:type="character" w:customStyle="1" w:styleId="S4">
    <w:name w:val="S_Таблица Знак"/>
    <w:link w:val="S3"/>
    <w:locked/>
    <w:rsid w:val="006E224A"/>
    <w:rPr>
      <w:rFonts w:ascii="Arial" w:hAnsi="Arial"/>
      <w:color w:val="008000"/>
      <w:sz w:val="24"/>
    </w:rPr>
  </w:style>
  <w:style w:type="character" w:customStyle="1" w:styleId="S5">
    <w:name w:val="S_Обычный в таблице Знак"/>
    <w:link w:val="S6"/>
    <w:locked/>
    <w:rsid w:val="006E224A"/>
    <w:rPr>
      <w:sz w:val="24"/>
    </w:rPr>
  </w:style>
  <w:style w:type="paragraph" w:customStyle="1" w:styleId="S6">
    <w:name w:val="S_Обычный в таблице"/>
    <w:basedOn w:val="a"/>
    <w:link w:val="S5"/>
    <w:rsid w:val="006E224A"/>
    <w:pPr>
      <w:jc w:val="center"/>
    </w:pPr>
    <w:rPr>
      <w:rFonts w:ascii="Calibri" w:hAnsi="Calibri"/>
      <w:lang w:eastAsia="en-US"/>
    </w:rPr>
  </w:style>
  <w:style w:type="paragraph" w:customStyle="1" w:styleId="aff0">
    <w:name w:val="Примечание"/>
    <w:basedOn w:val="a"/>
    <w:qFormat/>
    <w:rsid w:val="006E224A"/>
    <w:pPr>
      <w:ind w:firstLine="567"/>
      <w:jc w:val="both"/>
    </w:pPr>
    <w:rPr>
      <w:rFonts w:ascii="Arial" w:hAnsi="Arial" w:cs="Arial"/>
      <w:sz w:val="20"/>
      <w:szCs w:val="20"/>
      <w:lang w:eastAsia="en-US"/>
    </w:rPr>
  </w:style>
  <w:style w:type="paragraph" w:customStyle="1" w:styleId="ConsCell">
    <w:name w:val="ConsCell"/>
    <w:rsid w:val="006E224A"/>
    <w:pPr>
      <w:widowControl w:val="0"/>
      <w:autoSpaceDE w:val="0"/>
      <w:autoSpaceDN w:val="0"/>
      <w:adjustRightInd w:val="0"/>
      <w:ind w:right="19772"/>
    </w:pPr>
    <w:rPr>
      <w:rFonts w:ascii="Arial" w:hAnsi="Arial" w:cs="Arial"/>
    </w:rPr>
  </w:style>
  <w:style w:type="paragraph" w:styleId="aff1">
    <w:name w:val="annotation text"/>
    <w:basedOn w:val="a"/>
    <w:link w:val="aff2"/>
    <w:uiPriority w:val="99"/>
    <w:rsid w:val="006E224A"/>
    <w:rPr>
      <w:rFonts w:ascii="Arial" w:hAnsi="Arial" w:cs="Arial"/>
      <w:sz w:val="20"/>
      <w:szCs w:val="20"/>
    </w:rPr>
  </w:style>
  <w:style w:type="character" w:customStyle="1" w:styleId="aff2">
    <w:name w:val="Текст примечания Знак"/>
    <w:basedOn w:val="a0"/>
    <w:link w:val="aff1"/>
    <w:uiPriority w:val="99"/>
    <w:locked/>
    <w:rsid w:val="006E224A"/>
    <w:rPr>
      <w:rFonts w:ascii="Arial" w:hAnsi="Arial"/>
      <w:sz w:val="20"/>
      <w:lang w:eastAsia="ru-RU"/>
    </w:rPr>
  </w:style>
  <w:style w:type="paragraph" w:customStyle="1" w:styleId="aff3">
    <w:name w:val="приложения рнгп"/>
    <w:basedOn w:val="20"/>
    <w:autoRedefine/>
    <w:qFormat/>
    <w:rsid w:val="006E224A"/>
    <w:pPr>
      <w:keepNext w:val="0"/>
      <w:widowControl w:val="0"/>
      <w:tabs>
        <w:tab w:val="left" w:pos="992"/>
      </w:tabs>
      <w:spacing w:before="0" w:after="0"/>
      <w:ind w:firstLine="709"/>
      <w:jc w:val="both"/>
    </w:pPr>
    <w:rPr>
      <w:b w:val="0"/>
      <w:bCs w:val="0"/>
      <w:i w:val="0"/>
      <w:iCs w:val="0"/>
      <w:color w:val="800080"/>
      <w:sz w:val="24"/>
      <w:szCs w:val="24"/>
      <w:lang w:eastAsia="en-US"/>
    </w:rPr>
  </w:style>
  <w:style w:type="paragraph" w:styleId="33">
    <w:name w:val="Body Text Indent 3"/>
    <w:basedOn w:val="a"/>
    <w:link w:val="34"/>
    <w:uiPriority w:val="99"/>
    <w:rsid w:val="006E224A"/>
    <w:pPr>
      <w:spacing w:after="120"/>
      <w:ind w:left="283"/>
    </w:pPr>
    <w:rPr>
      <w:rFonts w:ascii="Arial" w:hAnsi="Arial" w:cs="Arial"/>
      <w:sz w:val="16"/>
      <w:szCs w:val="16"/>
    </w:rPr>
  </w:style>
  <w:style w:type="character" w:customStyle="1" w:styleId="34">
    <w:name w:val="Основной текст с отступом 3 Знак"/>
    <w:basedOn w:val="a0"/>
    <w:link w:val="33"/>
    <w:uiPriority w:val="99"/>
    <w:locked/>
    <w:rsid w:val="006E224A"/>
    <w:rPr>
      <w:rFonts w:ascii="Arial" w:hAnsi="Arial"/>
      <w:sz w:val="16"/>
      <w:lang w:eastAsia="ru-RU"/>
    </w:rPr>
  </w:style>
  <w:style w:type="paragraph" w:styleId="29">
    <w:name w:val="List Continue 2"/>
    <w:basedOn w:val="a"/>
    <w:uiPriority w:val="99"/>
    <w:rsid w:val="006E224A"/>
    <w:pPr>
      <w:spacing w:after="120"/>
      <w:ind w:left="566"/>
    </w:pPr>
    <w:rPr>
      <w:rFonts w:ascii="Arial" w:hAnsi="Arial" w:cs="Arial"/>
    </w:rPr>
  </w:style>
  <w:style w:type="paragraph" w:styleId="35">
    <w:name w:val="List Continue 3"/>
    <w:basedOn w:val="a"/>
    <w:uiPriority w:val="99"/>
    <w:rsid w:val="006E224A"/>
    <w:pPr>
      <w:spacing w:after="120"/>
      <w:ind w:left="849"/>
    </w:pPr>
    <w:rPr>
      <w:rFonts w:ascii="Arial" w:hAnsi="Arial" w:cs="Arial"/>
    </w:rPr>
  </w:style>
  <w:style w:type="paragraph" w:customStyle="1" w:styleId="17">
    <w:name w:val="Стиль1"/>
    <w:basedOn w:val="a"/>
    <w:rsid w:val="006E224A"/>
    <w:pPr>
      <w:jc w:val="center"/>
    </w:pPr>
    <w:rPr>
      <w:rFonts w:ascii="Arial" w:hAnsi="Arial" w:cs="Arial"/>
      <w:sz w:val="20"/>
      <w:szCs w:val="20"/>
    </w:rPr>
  </w:style>
  <w:style w:type="paragraph" w:customStyle="1" w:styleId="textn">
    <w:name w:val="textn"/>
    <w:basedOn w:val="a"/>
    <w:rsid w:val="006E224A"/>
    <w:pPr>
      <w:spacing w:before="100" w:beforeAutospacing="1" w:after="100" w:afterAutospacing="1"/>
    </w:pPr>
    <w:rPr>
      <w:rFonts w:ascii="Arial" w:hAnsi="Arial" w:cs="Arial"/>
    </w:rPr>
  </w:style>
  <w:style w:type="paragraph" w:customStyle="1" w:styleId="2a">
    <w:name w:val="Знак2"/>
    <w:basedOn w:val="a"/>
    <w:rsid w:val="006E224A"/>
    <w:pPr>
      <w:spacing w:line="240" w:lineRule="exact"/>
      <w:jc w:val="both"/>
    </w:pPr>
    <w:rPr>
      <w:rFonts w:ascii="Arial" w:hAnsi="Arial" w:cs="Arial"/>
      <w:lang w:val="en-US" w:eastAsia="en-US"/>
    </w:rPr>
  </w:style>
  <w:style w:type="character" w:customStyle="1" w:styleId="FontStyle11">
    <w:name w:val="Font Style11"/>
    <w:rsid w:val="006E224A"/>
    <w:rPr>
      <w:rFonts w:ascii="Times New Roman" w:hAnsi="Times New Roman"/>
      <w:sz w:val="26"/>
    </w:rPr>
  </w:style>
  <w:style w:type="paragraph" w:customStyle="1" w:styleId="36">
    <w:name w:val="Знак3"/>
    <w:basedOn w:val="a"/>
    <w:rsid w:val="006E224A"/>
    <w:pPr>
      <w:spacing w:line="240" w:lineRule="exact"/>
      <w:jc w:val="both"/>
    </w:pPr>
    <w:rPr>
      <w:rFonts w:ascii="Arial" w:hAnsi="Arial" w:cs="Arial"/>
      <w:lang w:val="en-US" w:eastAsia="en-US"/>
    </w:rPr>
  </w:style>
  <w:style w:type="paragraph" w:customStyle="1" w:styleId="5">
    <w:name w:val="Знак5"/>
    <w:basedOn w:val="a"/>
    <w:rsid w:val="006E224A"/>
    <w:pPr>
      <w:spacing w:line="240" w:lineRule="exact"/>
      <w:jc w:val="both"/>
    </w:pPr>
    <w:rPr>
      <w:rFonts w:ascii="Arial" w:hAnsi="Arial" w:cs="Arial"/>
      <w:lang w:val="en-US" w:eastAsia="en-US"/>
    </w:rPr>
  </w:style>
  <w:style w:type="paragraph" w:customStyle="1" w:styleId="6">
    <w:name w:val="Знак6"/>
    <w:basedOn w:val="a"/>
    <w:rsid w:val="006E224A"/>
    <w:pPr>
      <w:spacing w:line="240" w:lineRule="exact"/>
      <w:jc w:val="both"/>
    </w:pPr>
    <w:rPr>
      <w:rFonts w:ascii="Arial" w:hAnsi="Arial" w:cs="Arial"/>
      <w:lang w:val="en-US" w:eastAsia="en-US"/>
    </w:rPr>
  </w:style>
  <w:style w:type="paragraph" w:customStyle="1" w:styleId="7">
    <w:name w:val="Знак7"/>
    <w:basedOn w:val="a"/>
    <w:rsid w:val="006E224A"/>
    <w:pPr>
      <w:spacing w:line="240" w:lineRule="exact"/>
      <w:jc w:val="both"/>
    </w:pPr>
    <w:rPr>
      <w:rFonts w:ascii="Arial" w:hAnsi="Arial" w:cs="Arial"/>
      <w:lang w:val="en-US" w:eastAsia="en-US"/>
    </w:rPr>
  </w:style>
  <w:style w:type="paragraph" w:customStyle="1" w:styleId="9">
    <w:name w:val="Знак9"/>
    <w:basedOn w:val="a"/>
    <w:rsid w:val="006E224A"/>
    <w:pPr>
      <w:spacing w:line="240" w:lineRule="exact"/>
      <w:jc w:val="both"/>
    </w:pPr>
    <w:rPr>
      <w:rFonts w:ascii="Arial" w:hAnsi="Arial" w:cs="Arial"/>
      <w:lang w:val="en-US" w:eastAsia="en-US"/>
    </w:rPr>
  </w:style>
  <w:style w:type="character" w:customStyle="1" w:styleId="apple-style-span">
    <w:name w:val="apple-style-span"/>
    <w:rsid w:val="006E224A"/>
  </w:style>
  <w:style w:type="paragraph" w:customStyle="1" w:styleId="100">
    <w:name w:val="Знак10"/>
    <w:basedOn w:val="a"/>
    <w:rsid w:val="006E224A"/>
    <w:pPr>
      <w:spacing w:line="240" w:lineRule="exact"/>
      <w:jc w:val="both"/>
    </w:pPr>
    <w:rPr>
      <w:rFonts w:ascii="Arial" w:hAnsi="Arial" w:cs="Arial"/>
      <w:lang w:val="en-US" w:eastAsia="en-US"/>
    </w:rPr>
  </w:style>
  <w:style w:type="paragraph" w:customStyle="1" w:styleId="FORMATTEXT0">
    <w:name w:val=".FORMATTEXT"/>
    <w:rsid w:val="006E224A"/>
    <w:pPr>
      <w:widowControl w:val="0"/>
      <w:autoSpaceDE w:val="0"/>
      <w:autoSpaceDN w:val="0"/>
      <w:adjustRightInd w:val="0"/>
    </w:pPr>
    <w:rPr>
      <w:rFonts w:ascii="Times New Roman" w:hAnsi="Times New Roman" w:cs="Times New Roman"/>
      <w:sz w:val="24"/>
      <w:szCs w:val="24"/>
    </w:rPr>
  </w:style>
  <w:style w:type="paragraph" w:customStyle="1" w:styleId="18">
    <w:name w:val="Знак1 Знак Знак Знак"/>
    <w:basedOn w:val="a"/>
    <w:rsid w:val="006E224A"/>
    <w:rPr>
      <w:rFonts w:ascii="Verdana" w:hAnsi="Verdana" w:cs="Verdana"/>
      <w:sz w:val="20"/>
      <w:szCs w:val="20"/>
      <w:lang w:val="en-US" w:eastAsia="en-US"/>
    </w:rPr>
  </w:style>
  <w:style w:type="paragraph" w:customStyle="1" w:styleId="aff4">
    <w:name w:val="Основной шрифт абзаца Знак Знак Знак Знак"/>
    <w:aliases w:val="Знак1 Знак Знак Знак Знак Знак Знак Знак Знак Знак Знак"/>
    <w:basedOn w:val="a"/>
    <w:rsid w:val="006E224A"/>
    <w:rPr>
      <w:rFonts w:ascii="Verdana" w:hAnsi="Verdana" w:cs="Verdana"/>
      <w:sz w:val="20"/>
      <w:szCs w:val="20"/>
      <w:lang w:val="en-US" w:eastAsia="en-US"/>
    </w:rPr>
  </w:style>
  <w:style w:type="character" w:customStyle="1" w:styleId="text11">
    <w:name w:val="text11"/>
    <w:rsid w:val="006E224A"/>
    <w:rPr>
      <w:b/>
      <w:color w:val="333333"/>
      <w:sz w:val="20"/>
      <w:u w:val="single"/>
    </w:rPr>
  </w:style>
  <w:style w:type="paragraph" w:customStyle="1" w:styleId="19">
    <w:name w:val="Обычный1"/>
    <w:rsid w:val="006E224A"/>
    <w:pPr>
      <w:widowControl w:val="0"/>
      <w:spacing w:line="260" w:lineRule="auto"/>
      <w:ind w:firstLine="220"/>
      <w:jc w:val="both"/>
    </w:pPr>
    <w:rPr>
      <w:rFonts w:ascii="Arial" w:hAnsi="Arial" w:cs="Times New Roman"/>
      <w:b/>
      <w:sz w:val="18"/>
    </w:rPr>
  </w:style>
  <w:style w:type="character" w:customStyle="1" w:styleId="highlighthighlightactive">
    <w:name w:val="highlight highlight_active"/>
    <w:rsid w:val="006E224A"/>
  </w:style>
  <w:style w:type="paragraph" w:customStyle="1" w:styleId="txt">
    <w:name w:val="txt"/>
    <w:basedOn w:val="a"/>
    <w:rsid w:val="006E224A"/>
    <w:pPr>
      <w:spacing w:before="100" w:beforeAutospacing="1" w:after="100" w:afterAutospacing="1"/>
    </w:pPr>
    <w:rPr>
      <w:rFonts w:ascii="Verdana" w:hAnsi="Verdana" w:cs="Verdana"/>
      <w:color w:val="000000"/>
      <w:sz w:val="17"/>
      <w:szCs w:val="17"/>
    </w:rPr>
  </w:style>
  <w:style w:type="paragraph" w:customStyle="1" w:styleId="textb">
    <w:name w:val="textb"/>
    <w:basedOn w:val="a"/>
    <w:rsid w:val="006E224A"/>
    <w:rPr>
      <w:rFonts w:ascii="Arial" w:hAnsi="Arial" w:cs="Arial"/>
      <w:b/>
      <w:bCs/>
      <w:sz w:val="22"/>
      <w:szCs w:val="22"/>
    </w:rPr>
  </w:style>
  <w:style w:type="paragraph" w:customStyle="1" w:styleId="western">
    <w:name w:val="western"/>
    <w:basedOn w:val="a"/>
    <w:rsid w:val="006E224A"/>
    <w:pPr>
      <w:spacing w:before="100" w:beforeAutospacing="1" w:after="100" w:afterAutospacing="1"/>
    </w:pPr>
  </w:style>
  <w:style w:type="character" w:customStyle="1" w:styleId="Normal">
    <w:name w:val="Normal Знак"/>
    <w:locked/>
    <w:rsid w:val="006E224A"/>
    <w:rPr>
      <w:sz w:val="24"/>
      <w:lang w:val="ru-RU" w:eastAsia="ru-RU"/>
    </w:rPr>
  </w:style>
  <w:style w:type="paragraph" w:customStyle="1" w:styleId="ConsTitle">
    <w:name w:val="ConsTitle"/>
    <w:rsid w:val="006E224A"/>
    <w:pPr>
      <w:widowControl w:val="0"/>
      <w:autoSpaceDE w:val="0"/>
      <w:autoSpaceDN w:val="0"/>
      <w:adjustRightInd w:val="0"/>
    </w:pPr>
    <w:rPr>
      <w:rFonts w:ascii="Arial" w:hAnsi="Arial" w:cs="Arial"/>
      <w:b/>
      <w:bCs/>
      <w:sz w:val="16"/>
      <w:szCs w:val="16"/>
    </w:rPr>
  </w:style>
  <w:style w:type="paragraph" w:customStyle="1" w:styleId="FR1">
    <w:name w:val="FR1"/>
    <w:rsid w:val="006E224A"/>
    <w:pPr>
      <w:widowControl w:val="0"/>
      <w:autoSpaceDE w:val="0"/>
      <w:autoSpaceDN w:val="0"/>
      <w:adjustRightInd w:val="0"/>
    </w:pPr>
    <w:rPr>
      <w:rFonts w:ascii="Times New Roman" w:hAnsi="Times New Roman" w:cs="Times New Roman"/>
      <w:sz w:val="16"/>
      <w:szCs w:val="16"/>
    </w:rPr>
  </w:style>
  <w:style w:type="paragraph" w:customStyle="1" w:styleId="50">
    <w:name w:val="çàãîëîâîê 5"/>
    <w:basedOn w:val="a"/>
    <w:next w:val="a"/>
    <w:rsid w:val="006E224A"/>
    <w:pPr>
      <w:keepNext/>
      <w:jc w:val="center"/>
    </w:pPr>
  </w:style>
  <w:style w:type="paragraph" w:customStyle="1" w:styleId="Normal10-022">
    <w:name w:val="Стиль Normal + 10 пт полужирный По центру Слева:  -02 см Справ...2"/>
    <w:basedOn w:val="a"/>
    <w:link w:val="Normal10-0220"/>
    <w:rsid w:val="006E224A"/>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6E224A"/>
    <w:rPr>
      <w:rFonts w:ascii="Times New Roman" w:hAnsi="Times New Roman"/>
      <w:b/>
      <w:sz w:val="24"/>
      <w:lang w:eastAsia="ru-RU"/>
    </w:rPr>
  </w:style>
  <w:style w:type="paragraph" w:customStyle="1" w:styleId="ConsPlusTitle">
    <w:name w:val="ConsPlusTitle"/>
    <w:rsid w:val="006E224A"/>
    <w:pPr>
      <w:widowControl w:val="0"/>
      <w:autoSpaceDE w:val="0"/>
      <w:autoSpaceDN w:val="0"/>
      <w:adjustRightInd w:val="0"/>
    </w:pPr>
    <w:rPr>
      <w:rFonts w:ascii="Arial" w:hAnsi="Arial" w:cs="Arial"/>
      <w:b/>
      <w:bCs/>
    </w:rPr>
  </w:style>
  <w:style w:type="character" w:customStyle="1" w:styleId="FontStyle88">
    <w:name w:val="Font Style88"/>
    <w:rsid w:val="006E224A"/>
    <w:rPr>
      <w:rFonts w:ascii="Times New Roman" w:hAnsi="Times New Roman"/>
      <w:sz w:val="22"/>
    </w:rPr>
  </w:style>
  <w:style w:type="paragraph" w:customStyle="1" w:styleId="aff5">
    <w:name w:val="Знак Знак Знак Знак"/>
    <w:basedOn w:val="a"/>
    <w:rsid w:val="006E224A"/>
    <w:rPr>
      <w:rFonts w:ascii="Verdana" w:hAnsi="Verdana" w:cs="Verdana"/>
      <w:sz w:val="20"/>
      <w:szCs w:val="20"/>
      <w:lang w:val="en-US" w:eastAsia="en-US"/>
    </w:rPr>
  </w:style>
  <w:style w:type="character" w:styleId="aff6">
    <w:name w:val="FollowedHyperlink"/>
    <w:basedOn w:val="a0"/>
    <w:uiPriority w:val="99"/>
    <w:rsid w:val="006E224A"/>
    <w:rPr>
      <w:color w:val="800080"/>
      <w:u w:val="single"/>
    </w:rPr>
  </w:style>
  <w:style w:type="paragraph" w:customStyle="1" w:styleId="formattexttopleveltext">
    <w:name w:val="formattext topleveltext"/>
    <w:basedOn w:val="a"/>
    <w:rsid w:val="006E224A"/>
    <w:pPr>
      <w:spacing w:before="100" w:beforeAutospacing="1" w:after="100" w:afterAutospacing="1"/>
    </w:pPr>
  </w:style>
  <w:style w:type="character" w:customStyle="1" w:styleId="context">
    <w:name w:val="context"/>
    <w:rsid w:val="006E224A"/>
  </w:style>
  <w:style w:type="character" w:customStyle="1" w:styleId="contextcurrent">
    <w:name w:val="context_current"/>
    <w:rsid w:val="006E224A"/>
  </w:style>
  <w:style w:type="paragraph" w:customStyle="1" w:styleId="11Char">
    <w:name w:val="Знак1 Знак Знак Знак Знак Знак Знак Знак Знак1 Char"/>
    <w:basedOn w:val="a"/>
    <w:rsid w:val="006E224A"/>
    <w:pPr>
      <w:spacing w:after="160" w:line="240" w:lineRule="exact"/>
    </w:pPr>
    <w:rPr>
      <w:rFonts w:ascii="Verdana" w:hAnsi="Verdana"/>
      <w:sz w:val="20"/>
      <w:szCs w:val="20"/>
      <w:lang w:val="en-US" w:eastAsia="en-US"/>
    </w:rPr>
  </w:style>
  <w:style w:type="paragraph" w:styleId="2">
    <w:name w:val="List Bullet 2"/>
    <w:basedOn w:val="a"/>
    <w:uiPriority w:val="99"/>
    <w:rsid w:val="006E224A"/>
    <w:pPr>
      <w:numPr>
        <w:numId w:val="5"/>
      </w:numPr>
      <w:tabs>
        <w:tab w:val="clear" w:pos="360"/>
        <w:tab w:val="num" w:pos="643"/>
      </w:tabs>
      <w:ind w:left="643"/>
    </w:pPr>
  </w:style>
  <w:style w:type="character" w:customStyle="1" w:styleId="WW8Num4z1">
    <w:name w:val="WW8Num4z1"/>
    <w:rsid w:val="006E224A"/>
    <w:rPr>
      <w:rFonts w:ascii="Courier New" w:hAnsi="Courier New"/>
    </w:rPr>
  </w:style>
  <w:style w:type="paragraph" w:customStyle="1" w:styleId="headertext">
    <w:name w:val="headertext"/>
    <w:basedOn w:val="a"/>
    <w:rsid w:val="006E224A"/>
    <w:pPr>
      <w:spacing w:before="100" w:beforeAutospacing="1" w:after="100" w:afterAutospacing="1"/>
    </w:pPr>
  </w:style>
  <w:style w:type="character" w:customStyle="1" w:styleId="aff7">
    <w:name w:val="Цветовое выделение"/>
    <w:rsid w:val="006E224A"/>
    <w:rPr>
      <w:b/>
      <w:color w:val="000080"/>
      <w:sz w:val="20"/>
    </w:rPr>
  </w:style>
  <w:style w:type="paragraph" w:styleId="aff8">
    <w:name w:val="Subtitle"/>
    <w:basedOn w:val="a"/>
    <w:link w:val="aff9"/>
    <w:uiPriority w:val="11"/>
    <w:qFormat/>
    <w:rsid w:val="006E224A"/>
    <w:pPr>
      <w:spacing w:line="252" w:lineRule="auto"/>
      <w:ind w:left="-108" w:right="-108"/>
      <w:jc w:val="center"/>
    </w:pPr>
    <w:rPr>
      <w:b/>
      <w:sz w:val="19"/>
      <w:szCs w:val="20"/>
    </w:rPr>
  </w:style>
  <w:style w:type="character" w:customStyle="1" w:styleId="aff9">
    <w:name w:val="Подзаголовок Знак"/>
    <w:basedOn w:val="a0"/>
    <w:link w:val="aff8"/>
    <w:uiPriority w:val="11"/>
    <w:locked/>
    <w:rsid w:val="006E224A"/>
    <w:rPr>
      <w:rFonts w:ascii="Times New Roman" w:hAnsi="Times New Roman"/>
      <w:b/>
      <w:sz w:val="20"/>
      <w:lang w:eastAsia="ru-RU"/>
    </w:rPr>
  </w:style>
  <w:style w:type="paragraph" w:customStyle="1" w:styleId="2b">
    <w:name w:val="Верхний колонтитул2"/>
    <w:basedOn w:val="a"/>
    <w:rsid w:val="006E224A"/>
    <w:pPr>
      <w:widowControl w:val="0"/>
      <w:tabs>
        <w:tab w:val="center" w:pos="4153"/>
        <w:tab w:val="right" w:pos="8306"/>
      </w:tabs>
    </w:pPr>
    <w:rPr>
      <w:szCs w:val="20"/>
    </w:rPr>
  </w:style>
  <w:style w:type="paragraph" w:customStyle="1" w:styleId="affa">
    <w:name w:val="ВыпускныеДанные"/>
    <w:basedOn w:val="a"/>
    <w:next w:val="a"/>
    <w:rsid w:val="006E224A"/>
    <w:rPr>
      <w:sz w:val="18"/>
      <w:szCs w:val="20"/>
    </w:rPr>
  </w:style>
  <w:style w:type="paragraph" w:customStyle="1" w:styleId="affb">
    <w:name w:val="ШапкаТаблицы"/>
    <w:basedOn w:val="a"/>
    <w:next w:val="a"/>
    <w:rsid w:val="006E224A"/>
    <w:pPr>
      <w:ind w:left="-113" w:right="-113"/>
      <w:jc w:val="center"/>
    </w:pPr>
    <w:rPr>
      <w:i/>
      <w:sz w:val="18"/>
      <w:szCs w:val="20"/>
    </w:rPr>
  </w:style>
  <w:style w:type="paragraph" w:customStyle="1" w:styleId="310">
    <w:name w:val="заголовок 31"/>
    <w:basedOn w:val="a"/>
    <w:next w:val="a"/>
    <w:rsid w:val="006E224A"/>
    <w:pPr>
      <w:keepNext/>
      <w:spacing w:line="216" w:lineRule="auto"/>
      <w:jc w:val="center"/>
    </w:pPr>
    <w:rPr>
      <w:b/>
      <w:szCs w:val="20"/>
    </w:rPr>
  </w:style>
  <w:style w:type="paragraph" w:customStyle="1" w:styleId="1a">
    <w:name w:val="Название1"/>
    <w:basedOn w:val="a"/>
    <w:link w:val="affc"/>
    <w:uiPriority w:val="10"/>
    <w:qFormat/>
    <w:rsid w:val="006E224A"/>
    <w:pPr>
      <w:jc w:val="center"/>
    </w:pPr>
    <w:rPr>
      <w:b/>
      <w:sz w:val="48"/>
      <w:szCs w:val="20"/>
    </w:rPr>
  </w:style>
  <w:style w:type="character" w:customStyle="1" w:styleId="affc">
    <w:name w:val="Название Знак"/>
    <w:link w:val="1a"/>
    <w:uiPriority w:val="10"/>
    <w:locked/>
    <w:rsid w:val="006E224A"/>
    <w:rPr>
      <w:rFonts w:ascii="Times New Roman" w:hAnsi="Times New Roman"/>
      <w:b/>
      <w:sz w:val="20"/>
      <w:lang w:eastAsia="ru-RU"/>
    </w:rPr>
  </w:style>
  <w:style w:type="paragraph" w:customStyle="1" w:styleId="1">
    <w:name w:val="Список 1)"/>
    <w:basedOn w:val="a"/>
    <w:rsid w:val="006E224A"/>
    <w:pPr>
      <w:numPr>
        <w:numId w:val="10"/>
      </w:numPr>
      <w:spacing w:after="60"/>
      <w:jc w:val="both"/>
    </w:pPr>
  </w:style>
  <w:style w:type="paragraph" w:customStyle="1" w:styleId="affd">
    <w:name w:val="Название таблицы"/>
    <w:basedOn w:val="af4"/>
    <w:rsid w:val="006E224A"/>
    <w:pPr>
      <w:keepNext/>
      <w:keepLines/>
      <w:spacing w:after="0"/>
      <w:jc w:val="left"/>
    </w:pPr>
    <w:rPr>
      <w:b/>
      <w:i/>
      <w:sz w:val="22"/>
      <w:szCs w:val="22"/>
    </w:rPr>
  </w:style>
  <w:style w:type="paragraph" w:customStyle="1" w:styleId="affe">
    <w:name w:val="Табличный_заголовки"/>
    <w:basedOn w:val="a"/>
    <w:rsid w:val="006E224A"/>
    <w:pPr>
      <w:keepNext/>
      <w:keepLines/>
      <w:jc w:val="center"/>
    </w:pPr>
    <w:rPr>
      <w:b/>
      <w:sz w:val="20"/>
      <w:szCs w:val="20"/>
    </w:rPr>
  </w:style>
  <w:style w:type="paragraph" w:customStyle="1" w:styleId="afff">
    <w:name w:val="Табличный_центр"/>
    <w:basedOn w:val="a"/>
    <w:rsid w:val="006E224A"/>
    <w:pPr>
      <w:jc w:val="center"/>
    </w:pPr>
    <w:rPr>
      <w:sz w:val="22"/>
      <w:szCs w:val="22"/>
    </w:rPr>
  </w:style>
  <w:style w:type="paragraph" w:customStyle="1" w:styleId="afff0">
    <w:name w:val="Табличный_слева"/>
    <w:basedOn w:val="a"/>
    <w:rsid w:val="006E224A"/>
    <w:rPr>
      <w:sz w:val="22"/>
      <w:szCs w:val="22"/>
    </w:rPr>
  </w:style>
  <w:style w:type="character" w:styleId="afff1">
    <w:name w:val="Emphasis"/>
    <w:basedOn w:val="a0"/>
    <w:uiPriority w:val="20"/>
    <w:qFormat/>
    <w:rsid w:val="006E224A"/>
    <w:rPr>
      <w:b/>
      <w:i/>
      <w:color w:val="5A5A5A"/>
    </w:rPr>
  </w:style>
  <w:style w:type="paragraph" w:styleId="afff2">
    <w:name w:val="List Continue"/>
    <w:basedOn w:val="a"/>
    <w:uiPriority w:val="99"/>
    <w:semiHidden/>
    <w:unhideWhenUsed/>
    <w:rsid w:val="00B0373B"/>
    <w:pPr>
      <w:spacing w:after="120"/>
      <w:ind w:left="283"/>
      <w:contextualSpacing/>
    </w:pPr>
  </w:style>
  <w:style w:type="paragraph" w:customStyle="1" w:styleId="collapse-refs-p">
    <w:name w:val="collapse-refs-p"/>
    <w:basedOn w:val="a"/>
    <w:rsid w:val="001D1A24"/>
    <w:pPr>
      <w:spacing w:before="240" w:after="240"/>
      <w:ind w:left="480" w:right="480"/>
    </w:pPr>
    <w:rPr>
      <w:sz w:val="19"/>
      <w:szCs w:val="19"/>
    </w:rPr>
  </w:style>
  <w:style w:type="paragraph" w:customStyle="1" w:styleId="postedit-container">
    <w:name w:val="postedit-container"/>
    <w:basedOn w:val="a"/>
    <w:rsid w:val="001D1A24"/>
    <w:rPr>
      <w:sz w:val="20"/>
      <w:szCs w:val="20"/>
    </w:rPr>
  </w:style>
  <w:style w:type="paragraph" w:customStyle="1" w:styleId="postedit">
    <w:name w:val="postedit"/>
    <w:basedOn w:val="a"/>
    <w:rsid w:val="001D1A24"/>
    <w:pPr>
      <w:pBdr>
        <w:top w:val="single" w:sz="6" w:space="7" w:color="DCD9D9"/>
        <w:left w:val="single" w:sz="6" w:space="13" w:color="DCD9D9"/>
        <w:bottom w:val="single" w:sz="6" w:space="7" w:color="DCD9D9"/>
        <w:right w:val="single" w:sz="6" w:space="31" w:color="DCD9D9"/>
      </w:pBdr>
      <w:shd w:val="clear" w:color="auto" w:fill="F4F4F4"/>
      <w:spacing w:before="100" w:beforeAutospacing="1" w:after="100" w:afterAutospacing="1" w:line="375" w:lineRule="atLeast"/>
    </w:pPr>
    <w:rPr>
      <w:color w:val="626465"/>
    </w:rPr>
  </w:style>
  <w:style w:type="paragraph" w:customStyle="1" w:styleId="postedit-icon">
    <w:name w:val="postedit-icon"/>
    <w:basedOn w:val="a"/>
    <w:rsid w:val="001D1A24"/>
    <w:pPr>
      <w:spacing w:before="100" w:beforeAutospacing="1" w:after="100" w:afterAutospacing="1" w:line="375" w:lineRule="atLeast"/>
    </w:pPr>
  </w:style>
  <w:style w:type="paragraph" w:customStyle="1" w:styleId="postedit-icon-checkmark">
    <w:name w:val="postedit-icon-checkmark"/>
    <w:basedOn w:val="a"/>
    <w:rsid w:val="001D1A24"/>
    <w:pPr>
      <w:spacing w:before="100" w:beforeAutospacing="1" w:after="100" w:afterAutospacing="1"/>
    </w:pPr>
  </w:style>
  <w:style w:type="paragraph" w:customStyle="1" w:styleId="postedit-close">
    <w:name w:val="postedit-close"/>
    <w:basedOn w:val="a"/>
    <w:rsid w:val="001D1A24"/>
    <w:pPr>
      <w:spacing w:before="100" w:beforeAutospacing="1" w:after="100" w:afterAutospacing="1" w:line="552" w:lineRule="atLeast"/>
    </w:pPr>
    <w:rPr>
      <w:b/>
      <w:bCs/>
      <w:color w:val="000000"/>
      <w:sz w:val="30"/>
      <w:szCs w:val="30"/>
    </w:rPr>
  </w:style>
  <w:style w:type="paragraph" w:customStyle="1" w:styleId="uls-menu">
    <w:name w:val="uls-menu"/>
    <w:basedOn w:val="a"/>
    <w:rsid w:val="001D1A24"/>
    <w:pPr>
      <w:spacing w:before="100" w:beforeAutospacing="1" w:after="100" w:afterAutospacing="1"/>
    </w:pPr>
    <w:rPr>
      <w:sz w:val="27"/>
      <w:szCs w:val="27"/>
    </w:rPr>
  </w:style>
  <w:style w:type="paragraph" w:customStyle="1" w:styleId="uls-search-wrapper-wrapper">
    <w:name w:val="uls-search-wrapper-wrapper"/>
    <w:basedOn w:val="a"/>
    <w:rsid w:val="001D1A24"/>
    <w:pPr>
      <w:spacing w:before="75" w:after="75"/>
    </w:pPr>
  </w:style>
  <w:style w:type="paragraph" w:customStyle="1" w:styleId="uls-icon-back">
    <w:name w:val="uls-icon-back"/>
    <w:basedOn w:val="a"/>
    <w:rsid w:val="001D1A24"/>
    <w:pPr>
      <w:pBdr>
        <w:right w:val="single" w:sz="6" w:space="0" w:color="C9C9C9"/>
      </w:pBdr>
      <w:spacing w:before="100" w:beforeAutospacing="1" w:after="100" w:afterAutospacing="1"/>
    </w:pPr>
  </w:style>
  <w:style w:type="paragraph" w:customStyle="1" w:styleId="mwembedplayer">
    <w:name w:val="mwembedplayer"/>
    <w:basedOn w:val="a"/>
    <w:rsid w:val="001D1A24"/>
    <w:pPr>
      <w:spacing w:before="100" w:beforeAutospacing="1" w:after="100" w:afterAutospacing="1"/>
    </w:pPr>
  </w:style>
  <w:style w:type="paragraph" w:customStyle="1" w:styleId="loadingspinner">
    <w:name w:val="loadingspinner"/>
    <w:basedOn w:val="a"/>
    <w:rsid w:val="001D1A24"/>
    <w:pPr>
      <w:spacing w:before="100" w:beforeAutospacing="1" w:after="100" w:afterAutospacing="1"/>
    </w:pPr>
  </w:style>
  <w:style w:type="paragraph" w:customStyle="1" w:styleId="mw-imported-resource">
    <w:name w:val="mw-imported-resource"/>
    <w:basedOn w:val="a"/>
    <w:rsid w:val="001D1A24"/>
    <w:pPr>
      <w:pBdr>
        <w:top w:val="single" w:sz="6" w:space="0" w:color="000000"/>
        <w:left w:val="single" w:sz="6" w:space="0" w:color="000000"/>
        <w:bottom w:val="single" w:sz="6" w:space="0" w:color="000000"/>
        <w:right w:val="single" w:sz="6" w:space="0" w:color="000000"/>
      </w:pBdr>
      <w:spacing w:before="100" w:beforeAutospacing="1" w:after="100" w:afterAutospacing="1"/>
    </w:pPr>
  </w:style>
  <w:style w:type="paragraph" w:customStyle="1" w:styleId="kaltura-icon">
    <w:name w:val="kaltura-icon"/>
    <w:basedOn w:val="a"/>
    <w:rsid w:val="001D1A24"/>
    <w:pPr>
      <w:spacing w:before="30" w:after="100" w:afterAutospacing="1"/>
      <w:ind w:left="45"/>
    </w:pPr>
  </w:style>
  <w:style w:type="paragraph" w:customStyle="1" w:styleId="mw-fullscreen-overlay">
    <w:name w:val="mw-fullscreen-overlay"/>
    <w:basedOn w:val="a"/>
    <w:rsid w:val="001D1A24"/>
    <w:pPr>
      <w:shd w:val="clear" w:color="auto" w:fill="000000"/>
      <w:spacing w:before="100" w:beforeAutospacing="1" w:after="100" w:afterAutospacing="1"/>
    </w:pPr>
  </w:style>
  <w:style w:type="paragraph" w:customStyle="1" w:styleId="play-btn-large">
    <w:name w:val="play-btn-large"/>
    <w:basedOn w:val="a"/>
    <w:rsid w:val="001D1A24"/>
    <w:pPr>
      <w:spacing w:before="100" w:beforeAutospacing="1" w:after="100" w:afterAutospacing="1"/>
    </w:pPr>
  </w:style>
  <w:style w:type="paragraph" w:customStyle="1" w:styleId="carouselcontainer">
    <w:name w:val="carouselcontainer"/>
    <w:basedOn w:val="a"/>
    <w:rsid w:val="001D1A24"/>
    <w:pPr>
      <w:spacing w:before="100" w:beforeAutospacing="1" w:after="100" w:afterAutospacing="1"/>
    </w:pPr>
  </w:style>
  <w:style w:type="paragraph" w:customStyle="1" w:styleId="carouselvideotitle">
    <w:name w:val="carouselvideotitle"/>
    <w:basedOn w:val="a"/>
    <w:rsid w:val="001D1A24"/>
    <w:pPr>
      <w:spacing w:before="100" w:beforeAutospacing="1" w:after="100" w:afterAutospacing="1"/>
    </w:pPr>
    <w:rPr>
      <w:b/>
      <w:bCs/>
      <w:color w:val="FFFFFF"/>
    </w:rPr>
  </w:style>
  <w:style w:type="paragraph" w:customStyle="1" w:styleId="carouselvideotitletext">
    <w:name w:val="carouselvideotitletext"/>
    <w:basedOn w:val="a"/>
    <w:rsid w:val="001D1A24"/>
    <w:pPr>
      <w:spacing w:before="100" w:beforeAutospacing="1" w:after="100" w:afterAutospacing="1"/>
    </w:pPr>
  </w:style>
  <w:style w:type="paragraph" w:customStyle="1" w:styleId="carouseltitleduration">
    <w:name w:val="carouseltitleduration"/>
    <w:basedOn w:val="a"/>
    <w:rsid w:val="001D1A24"/>
    <w:pPr>
      <w:shd w:val="clear" w:color="auto" w:fill="5A5A5A"/>
      <w:spacing w:before="100" w:beforeAutospacing="1" w:after="100" w:afterAutospacing="1"/>
    </w:pPr>
    <w:rPr>
      <w:color w:val="D9D9D9"/>
      <w:sz w:val="20"/>
      <w:szCs w:val="20"/>
    </w:rPr>
  </w:style>
  <w:style w:type="paragraph" w:customStyle="1" w:styleId="carouselimgtitle">
    <w:name w:val="carouselimgtitle"/>
    <w:basedOn w:val="a"/>
    <w:rsid w:val="001D1A24"/>
    <w:pPr>
      <w:spacing w:before="100" w:beforeAutospacing="1" w:after="100" w:afterAutospacing="1"/>
      <w:jc w:val="center"/>
    </w:pPr>
    <w:rPr>
      <w:color w:val="FFFFFF"/>
    </w:rPr>
  </w:style>
  <w:style w:type="paragraph" w:customStyle="1" w:styleId="carouselimgduration">
    <w:name w:val="carouselimgduration"/>
    <w:basedOn w:val="a"/>
    <w:rsid w:val="001D1A24"/>
    <w:pPr>
      <w:spacing w:before="100" w:beforeAutospacing="1" w:after="100" w:afterAutospacing="1"/>
    </w:pPr>
    <w:rPr>
      <w:color w:val="FFFFFF"/>
    </w:rPr>
  </w:style>
  <w:style w:type="paragraph" w:customStyle="1" w:styleId="carouselprevbutton">
    <w:name w:val="carouselprevbutton"/>
    <w:basedOn w:val="a"/>
    <w:rsid w:val="001D1A24"/>
    <w:pPr>
      <w:spacing w:before="100" w:beforeAutospacing="1" w:after="100" w:afterAutospacing="1"/>
    </w:pPr>
  </w:style>
  <w:style w:type="paragraph" w:customStyle="1" w:styleId="carouselnextbutton">
    <w:name w:val="carouselnextbutton"/>
    <w:basedOn w:val="a"/>
    <w:rsid w:val="001D1A24"/>
    <w:pPr>
      <w:spacing w:before="100" w:beforeAutospacing="1" w:after="100" w:afterAutospacing="1"/>
    </w:pPr>
  </w:style>
  <w:style w:type="paragraph" w:customStyle="1" w:styleId="alert-container">
    <w:name w:val="alert-container"/>
    <w:basedOn w:val="a"/>
    <w:rsid w:val="001D1A24"/>
    <w:pPr>
      <w:spacing w:before="100" w:beforeAutospacing="1" w:after="100" w:afterAutospacing="1"/>
    </w:pPr>
  </w:style>
  <w:style w:type="paragraph" w:customStyle="1" w:styleId="alert-title">
    <w:name w:val="alert-title"/>
    <w:basedOn w:val="a"/>
    <w:rsid w:val="001D1A24"/>
    <w:pPr>
      <w:pBdr>
        <w:bottom w:val="single" w:sz="6" w:space="4" w:color="D1D1D1"/>
      </w:pBdr>
      <w:shd w:val="clear" w:color="auto" w:fill="E6E6E6"/>
      <w:spacing w:before="100" w:beforeAutospacing="1" w:after="100" w:afterAutospacing="1"/>
    </w:pPr>
    <w:rPr>
      <w:sz w:val="21"/>
      <w:szCs w:val="21"/>
    </w:rPr>
  </w:style>
  <w:style w:type="paragraph" w:customStyle="1" w:styleId="alert-message">
    <w:name w:val="alert-message"/>
    <w:basedOn w:val="a"/>
    <w:rsid w:val="001D1A24"/>
    <w:pPr>
      <w:spacing w:before="100" w:beforeAutospacing="1" w:after="100" w:afterAutospacing="1"/>
      <w:jc w:val="center"/>
    </w:pPr>
    <w:rPr>
      <w:sz w:val="21"/>
      <w:szCs w:val="21"/>
    </w:rPr>
  </w:style>
  <w:style w:type="paragraph" w:customStyle="1" w:styleId="alert-buttons-container">
    <w:name w:val="alert-buttons-container"/>
    <w:basedOn w:val="a"/>
    <w:rsid w:val="001D1A24"/>
    <w:pPr>
      <w:spacing w:before="100" w:beforeAutospacing="1" w:after="100" w:afterAutospacing="1"/>
      <w:jc w:val="center"/>
    </w:pPr>
  </w:style>
  <w:style w:type="paragraph" w:customStyle="1" w:styleId="alert-button">
    <w:name w:val="alert-button"/>
    <w:basedOn w:val="a"/>
    <w:rsid w:val="001D1A24"/>
    <w:pPr>
      <w:shd w:val="clear" w:color="auto" w:fill="474747"/>
      <w:spacing w:before="100" w:beforeAutospacing="1" w:after="100" w:afterAutospacing="1"/>
    </w:pPr>
    <w:rPr>
      <w:color w:val="FFFFFF"/>
    </w:rPr>
  </w:style>
  <w:style w:type="paragraph" w:customStyle="1" w:styleId="mw-tmh-playtext">
    <w:name w:val="mw-tmh-playtext"/>
    <w:basedOn w:val="a"/>
    <w:rsid w:val="001D1A24"/>
    <w:pPr>
      <w:spacing w:before="100" w:beforeAutospacing="1" w:after="100" w:afterAutospacing="1"/>
    </w:pPr>
  </w:style>
  <w:style w:type="paragraph" w:customStyle="1" w:styleId="suggestions">
    <w:name w:val="suggestions"/>
    <w:basedOn w:val="a"/>
    <w:rsid w:val="001D1A24"/>
  </w:style>
  <w:style w:type="paragraph" w:customStyle="1" w:styleId="suggestions-special">
    <w:name w:val="suggestions-special"/>
    <w:basedOn w:val="a"/>
    <w:rsid w:val="001D1A24"/>
    <w:pPr>
      <w:pBdr>
        <w:top w:val="single" w:sz="6" w:space="3" w:color="AAAAAA"/>
        <w:left w:val="single" w:sz="6" w:space="3" w:color="AAAAAA"/>
        <w:bottom w:val="single" w:sz="6" w:space="3" w:color="AAAAAA"/>
        <w:right w:val="single" w:sz="6" w:space="3" w:color="AAAAAA"/>
      </w:pBdr>
      <w:shd w:val="clear" w:color="auto" w:fill="FFFFFF"/>
      <w:spacing w:line="300" w:lineRule="atLeast"/>
    </w:pPr>
    <w:rPr>
      <w:vanish/>
    </w:rPr>
  </w:style>
  <w:style w:type="paragraph" w:customStyle="1" w:styleId="suggestions-results">
    <w:name w:val="suggestions-results"/>
    <w:basedOn w:val="a"/>
    <w:rsid w:val="001D1A24"/>
    <w:pPr>
      <w:pBdr>
        <w:top w:val="single" w:sz="6" w:space="0" w:color="AAAAAA"/>
        <w:left w:val="single" w:sz="6" w:space="0" w:color="AAAAAA"/>
        <w:bottom w:val="single" w:sz="6" w:space="0" w:color="AAAAAA"/>
        <w:right w:val="single" w:sz="6" w:space="0" w:color="AAAAAA"/>
      </w:pBdr>
      <w:shd w:val="clear" w:color="auto" w:fill="FFFFFF"/>
    </w:pPr>
  </w:style>
  <w:style w:type="paragraph" w:customStyle="1" w:styleId="suggestions-result">
    <w:name w:val="suggestions-result"/>
    <w:basedOn w:val="a"/>
    <w:rsid w:val="001D1A24"/>
    <w:pPr>
      <w:spacing w:line="360" w:lineRule="atLeast"/>
    </w:pPr>
    <w:rPr>
      <w:color w:val="000000"/>
    </w:rPr>
  </w:style>
  <w:style w:type="paragraph" w:customStyle="1" w:styleId="suggestions-result-current">
    <w:name w:val="suggestions-result-current"/>
    <w:basedOn w:val="a"/>
    <w:rsid w:val="001D1A24"/>
    <w:pPr>
      <w:shd w:val="clear" w:color="auto" w:fill="4C59A6"/>
      <w:spacing w:before="100" w:beforeAutospacing="1" w:after="100" w:afterAutospacing="1"/>
    </w:pPr>
    <w:rPr>
      <w:color w:val="FFFFFF"/>
    </w:rPr>
  </w:style>
  <w:style w:type="paragraph" w:customStyle="1" w:styleId="highlight">
    <w:name w:val="highlight"/>
    <w:basedOn w:val="a"/>
    <w:rsid w:val="001D1A24"/>
    <w:pPr>
      <w:spacing w:before="100" w:beforeAutospacing="1" w:after="100" w:afterAutospacing="1"/>
    </w:pPr>
    <w:rPr>
      <w:b/>
      <w:bCs/>
    </w:rPr>
  </w:style>
  <w:style w:type="paragraph" w:customStyle="1" w:styleId="referencetooltip">
    <w:name w:val="referencetooltip"/>
    <w:basedOn w:val="a"/>
    <w:rsid w:val="001D1A24"/>
    <w:rPr>
      <w:sz w:val="18"/>
      <w:szCs w:val="18"/>
    </w:rPr>
  </w:style>
  <w:style w:type="paragraph" w:customStyle="1" w:styleId="rtflipped">
    <w:name w:val="rtflipped"/>
    <w:basedOn w:val="a"/>
    <w:rsid w:val="001D1A24"/>
    <w:pPr>
      <w:spacing w:before="100" w:beforeAutospacing="1" w:after="100" w:afterAutospacing="1"/>
    </w:pPr>
  </w:style>
  <w:style w:type="paragraph" w:customStyle="1" w:styleId="rtsettings">
    <w:name w:val="rtsettings"/>
    <w:basedOn w:val="a"/>
    <w:rsid w:val="001D1A24"/>
    <w:pPr>
      <w:ind w:left="120"/>
    </w:pPr>
  </w:style>
  <w:style w:type="paragraph" w:customStyle="1" w:styleId="mw-ui-button">
    <w:name w:val="mw-ui-button"/>
    <w:basedOn w:val="a"/>
    <w:rsid w:val="001D1A24"/>
    <w:pPr>
      <w:pBdr>
        <w:top w:val="single" w:sz="6" w:space="6" w:color="CCCCCC"/>
        <w:left w:val="single" w:sz="6" w:space="12" w:color="CCCCCC"/>
        <w:bottom w:val="single" w:sz="6" w:space="6" w:color="CCCCCC"/>
        <w:right w:val="single" w:sz="6" w:space="12" w:color="CCCCCC"/>
      </w:pBdr>
      <w:shd w:val="clear" w:color="auto" w:fill="FFFFFF"/>
      <w:jc w:val="center"/>
      <w:textAlignment w:val="center"/>
    </w:pPr>
    <w:rPr>
      <w:rFonts w:ascii="inherit" w:hAnsi="inherit"/>
      <w:b/>
      <w:bCs/>
      <w:color w:val="555555"/>
    </w:rPr>
  </w:style>
  <w:style w:type="paragraph" w:customStyle="1" w:styleId="mw-ui-icon">
    <w:name w:val="mw-ui-icon"/>
    <w:basedOn w:val="a"/>
    <w:rsid w:val="001D1A24"/>
    <w:pPr>
      <w:spacing w:before="100" w:beforeAutospacing="1" w:after="100" w:afterAutospacing="1" w:line="360" w:lineRule="atLeast"/>
    </w:pPr>
  </w:style>
  <w:style w:type="paragraph" w:customStyle="1" w:styleId="cn-closebutton">
    <w:name w:val="cn-closebutton"/>
    <w:basedOn w:val="a"/>
    <w:rsid w:val="001D1A24"/>
    <w:pPr>
      <w:spacing w:before="100" w:beforeAutospacing="1" w:after="100" w:afterAutospacing="1"/>
      <w:ind w:firstLine="285"/>
    </w:pPr>
  </w:style>
  <w:style w:type="paragraph" w:customStyle="1" w:styleId="ve-init-mw-desktoparticletarget-loading-overlay">
    <w:name w:val="ve-init-mw-desktoparticletarget-loading-overlay"/>
    <w:basedOn w:val="a"/>
    <w:rsid w:val="001D1A24"/>
    <w:pPr>
      <w:spacing w:after="100" w:afterAutospacing="1"/>
    </w:pPr>
  </w:style>
  <w:style w:type="paragraph" w:customStyle="1" w:styleId="ve-init-mw-desktoparticletarget-progress">
    <w:name w:val="ve-init-mw-desktoparticletarget-progress"/>
    <w:basedOn w:val="a"/>
    <w:rsid w:val="001D1A24"/>
    <w:pPr>
      <w:pBdr>
        <w:top w:val="single" w:sz="6" w:space="0" w:color="347BFF"/>
        <w:left w:val="single" w:sz="6" w:space="0" w:color="347BFF"/>
        <w:bottom w:val="single" w:sz="6" w:space="0" w:color="347BFF"/>
        <w:right w:val="single" w:sz="6" w:space="0" w:color="347BFF"/>
      </w:pBdr>
      <w:shd w:val="clear" w:color="auto" w:fill="FFFFFF"/>
      <w:ind w:left="3060" w:right="3060"/>
    </w:pPr>
  </w:style>
  <w:style w:type="paragraph" w:customStyle="1" w:styleId="ve-init-mw-desktoparticletarget-progress-bar">
    <w:name w:val="ve-init-mw-desktoparticletarget-progress-bar"/>
    <w:basedOn w:val="a"/>
    <w:rsid w:val="001D1A24"/>
    <w:pPr>
      <w:shd w:val="clear" w:color="auto" w:fill="347BFF"/>
      <w:spacing w:before="100" w:beforeAutospacing="1" w:after="100" w:afterAutospacing="1"/>
    </w:pPr>
  </w:style>
  <w:style w:type="paragraph" w:customStyle="1" w:styleId="mw-editsection">
    <w:name w:val="mw-editsection"/>
    <w:basedOn w:val="a"/>
    <w:rsid w:val="001D1A24"/>
    <w:pPr>
      <w:spacing w:before="100" w:beforeAutospacing="1" w:after="100" w:afterAutospacing="1"/>
    </w:pPr>
  </w:style>
  <w:style w:type="paragraph" w:customStyle="1" w:styleId="mw-editsection-divider">
    <w:name w:val="mw-editsection-divider"/>
    <w:basedOn w:val="a"/>
    <w:rsid w:val="001D1A24"/>
    <w:pPr>
      <w:spacing w:before="100" w:beforeAutospacing="1" w:after="100" w:afterAutospacing="1"/>
    </w:pPr>
    <w:rPr>
      <w:color w:val="555555"/>
    </w:rPr>
  </w:style>
  <w:style w:type="paragraph" w:customStyle="1" w:styleId="mw-mmv-overlay">
    <w:name w:val="mw-mmv-overlay"/>
    <w:basedOn w:val="a"/>
    <w:rsid w:val="001D1A24"/>
    <w:pPr>
      <w:shd w:val="clear" w:color="auto" w:fill="000000"/>
      <w:spacing w:before="100" w:beforeAutospacing="1" w:after="100" w:afterAutospacing="1"/>
    </w:pPr>
  </w:style>
  <w:style w:type="paragraph" w:customStyle="1" w:styleId="mw-mmv-filepage-buttons">
    <w:name w:val="mw-mmv-filepage-buttons"/>
    <w:basedOn w:val="a"/>
    <w:rsid w:val="001D1A24"/>
    <w:pPr>
      <w:spacing w:before="75" w:after="100" w:afterAutospacing="1"/>
    </w:pPr>
  </w:style>
  <w:style w:type="paragraph" w:customStyle="1" w:styleId="allpagesredirect">
    <w:name w:val="allpagesredirect"/>
    <w:basedOn w:val="a"/>
    <w:rsid w:val="001D1A24"/>
    <w:pPr>
      <w:spacing w:before="100" w:beforeAutospacing="1" w:after="100" w:afterAutospacing="1"/>
    </w:pPr>
    <w:rPr>
      <w:i/>
      <w:iCs/>
    </w:rPr>
  </w:style>
  <w:style w:type="paragraph" w:customStyle="1" w:styleId="mw-tag-markers">
    <w:name w:val="mw-tag-markers"/>
    <w:basedOn w:val="a"/>
    <w:rsid w:val="001D1A24"/>
    <w:pPr>
      <w:spacing w:before="100" w:beforeAutospacing="1" w:after="100" w:afterAutospacing="1"/>
    </w:pPr>
    <w:rPr>
      <w:rFonts w:ascii="Arial" w:hAnsi="Arial" w:cs="Arial"/>
      <w:i/>
      <w:iCs/>
      <w:sz w:val="22"/>
      <w:szCs w:val="22"/>
    </w:rPr>
  </w:style>
  <w:style w:type="paragraph" w:customStyle="1" w:styleId="warningbox">
    <w:name w:val="warningbox"/>
    <w:basedOn w:val="a"/>
    <w:rsid w:val="001D1A24"/>
    <w:pPr>
      <w:pBdr>
        <w:top w:val="single" w:sz="6" w:space="0" w:color="EEEE00"/>
        <w:left w:val="single" w:sz="6" w:space="0" w:color="EEEE00"/>
        <w:bottom w:val="single" w:sz="6" w:space="0" w:color="EEEE00"/>
        <w:right w:val="single" w:sz="6" w:space="0" w:color="EEEE00"/>
      </w:pBdr>
      <w:shd w:val="clear" w:color="auto" w:fill="FFFF99"/>
      <w:spacing w:before="100" w:beforeAutospacing="1" w:after="100" w:afterAutospacing="1"/>
      <w:textAlignment w:val="center"/>
    </w:pPr>
    <w:rPr>
      <w:sz w:val="20"/>
      <w:szCs w:val="20"/>
    </w:rPr>
  </w:style>
  <w:style w:type="paragraph" w:customStyle="1" w:styleId="informationbox">
    <w:name w:val="informationbox"/>
    <w:basedOn w:val="a"/>
    <w:rsid w:val="001D1A24"/>
    <w:pPr>
      <w:pBdr>
        <w:top w:val="single" w:sz="6" w:space="0" w:color="D5D9E6"/>
        <w:left w:val="single" w:sz="6" w:space="0" w:color="D5D9E6"/>
        <w:bottom w:val="single" w:sz="6" w:space="0" w:color="D5D9E6"/>
        <w:right w:val="single" w:sz="6" w:space="0" w:color="D5D9E6"/>
      </w:pBdr>
      <w:shd w:val="clear" w:color="auto" w:fill="F4FBFF"/>
      <w:spacing w:before="100" w:beforeAutospacing="1" w:after="100" w:afterAutospacing="1"/>
      <w:textAlignment w:val="center"/>
    </w:pPr>
    <w:rPr>
      <w:sz w:val="20"/>
      <w:szCs w:val="20"/>
    </w:rPr>
  </w:style>
  <w:style w:type="paragraph" w:customStyle="1" w:styleId="infobox">
    <w:name w:val="infobox"/>
    <w:basedOn w:val="a"/>
    <w:rsid w:val="001D1A24"/>
    <w:pPr>
      <w:pBdr>
        <w:top w:val="single" w:sz="6" w:space="5" w:color="AAAAAA"/>
        <w:left w:val="single" w:sz="6" w:space="5" w:color="AAAAAA"/>
        <w:bottom w:val="single" w:sz="6" w:space="5" w:color="AAAAAA"/>
        <w:right w:val="single" w:sz="6" w:space="5" w:color="AAAAAA"/>
      </w:pBdr>
      <w:shd w:val="clear" w:color="auto" w:fill="F9F9F9"/>
      <w:spacing w:before="100" w:beforeAutospacing="1" w:after="120" w:line="360" w:lineRule="atLeast"/>
      <w:ind w:left="240"/>
      <w:textAlignment w:val="center"/>
    </w:pPr>
    <w:rPr>
      <w:sz w:val="21"/>
      <w:szCs w:val="21"/>
    </w:rPr>
  </w:style>
  <w:style w:type="paragraph" w:customStyle="1" w:styleId="notice">
    <w:name w:val="notice"/>
    <w:basedOn w:val="a"/>
    <w:rsid w:val="001D1A24"/>
    <w:pPr>
      <w:spacing w:before="240" w:after="240"/>
      <w:ind w:left="120" w:right="120"/>
      <w:jc w:val="both"/>
    </w:pPr>
  </w:style>
  <w:style w:type="paragraph" w:customStyle="1" w:styleId="messagebox">
    <w:name w:val="messagebox"/>
    <w:basedOn w:val="a"/>
    <w:rsid w:val="001D1A24"/>
    <w:pPr>
      <w:pBdr>
        <w:top w:val="single" w:sz="6" w:space="5" w:color="AAAAAA"/>
        <w:left w:val="single" w:sz="6" w:space="5" w:color="AAAAAA"/>
        <w:bottom w:val="single" w:sz="6" w:space="5" w:color="AAAAAA"/>
        <w:right w:val="single" w:sz="6" w:space="5" w:color="AAAAAA"/>
      </w:pBdr>
      <w:shd w:val="clear" w:color="auto" w:fill="F9F9F9"/>
      <w:spacing w:after="240"/>
      <w:textAlignment w:val="center"/>
    </w:pPr>
    <w:rPr>
      <w:sz w:val="22"/>
      <w:szCs w:val="22"/>
    </w:rPr>
  </w:style>
  <w:style w:type="paragraph" w:customStyle="1" w:styleId="references-small">
    <w:name w:val="references-small"/>
    <w:basedOn w:val="a"/>
    <w:rsid w:val="001D1A24"/>
    <w:rPr>
      <w:sz w:val="22"/>
      <w:szCs w:val="22"/>
    </w:rPr>
  </w:style>
  <w:style w:type="paragraph" w:customStyle="1" w:styleId="references-scroll">
    <w:name w:val="references-scroll"/>
    <w:basedOn w:val="a"/>
    <w:rsid w:val="001D1A24"/>
  </w:style>
  <w:style w:type="paragraph" w:customStyle="1" w:styleId="printonly">
    <w:name w:val="printonly"/>
    <w:basedOn w:val="a"/>
    <w:rsid w:val="001D1A24"/>
    <w:pPr>
      <w:spacing w:before="100" w:beforeAutospacing="1" w:after="100" w:afterAutospacing="1"/>
    </w:pPr>
    <w:rPr>
      <w:vanish/>
    </w:rPr>
  </w:style>
  <w:style w:type="paragraph" w:customStyle="1" w:styleId="dablink">
    <w:name w:val="dablink"/>
    <w:basedOn w:val="a"/>
    <w:rsid w:val="001D1A24"/>
    <w:pPr>
      <w:spacing w:before="100" w:beforeAutospacing="1" w:after="100" w:afterAutospacing="1"/>
    </w:pPr>
    <w:rPr>
      <w:i/>
      <w:iCs/>
    </w:rPr>
  </w:style>
  <w:style w:type="paragraph" w:customStyle="1" w:styleId="rellink">
    <w:name w:val="rellink"/>
    <w:basedOn w:val="a"/>
    <w:rsid w:val="001D1A24"/>
    <w:pPr>
      <w:spacing w:before="100" w:beforeAutospacing="1" w:after="100" w:afterAutospacing="1"/>
    </w:pPr>
    <w:rPr>
      <w:i/>
      <w:iCs/>
    </w:rPr>
  </w:style>
  <w:style w:type="paragraph" w:customStyle="1" w:styleId="coordinates">
    <w:name w:val="coordinates"/>
    <w:basedOn w:val="a"/>
    <w:rsid w:val="001D1A24"/>
  </w:style>
  <w:style w:type="paragraph" w:customStyle="1" w:styleId="geo-google">
    <w:name w:val="geo-google"/>
    <w:basedOn w:val="a"/>
    <w:rsid w:val="001D1A24"/>
    <w:pPr>
      <w:spacing w:before="100" w:beforeAutospacing="1" w:after="100" w:afterAutospacing="1" w:line="240" w:lineRule="atLeast"/>
    </w:pPr>
    <w:rPr>
      <w:b/>
      <w:bCs/>
    </w:rPr>
  </w:style>
  <w:style w:type="paragraph" w:customStyle="1" w:styleId="geo-osm">
    <w:name w:val="geo-osm"/>
    <w:basedOn w:val="a"/>
    <w:rsid w:val="001D1A24"/>
    <w:pPr>
      <w:spacing w:before="100" w:beforeAutospacing="1" w:after="100" w:afterAutospacing="1" w:line="240" w:lineRule="atLeast"/>
    </w:pPr>
    <w:rPr>
      <w:b/>
      <w:bCs/>
    </w:rPr>
  </w:style>
  <w:style w:type="paragraph" w:customStyle="1" w:styleId="geo-yandex">
    <w:name w:val="geo-yandex"/>
    <w:basedOn w:val="a"/>
    <w:rsid w:val="001D1A24"/>
    <w:pPr>
      <w:spacing w:before="100" w:beforeAutospacing="1" w:after="100" w:afterAutospacing="1" w:line="240" w:lineRule="atLeast"/>
    </w:pPr>
    <w:rPr>
      <w:b/>
      <w:bCs/>
    </w:rPr>
  </w:style>
  <w:style w:type="paragraph" w:customStyle="1" w:styleId="geo-multi-punct">
    <w:name w:val="geo-multi-punct"/>
    <w:basedOn w:val="a"/>
    <w:rsid w:val="001D1A24"/>
    <w:pPr>
      <w:spacing w:before="100" w:beforeAutospacing="1" w:after="100" w:afterAutospacing="1"/>
    </w:pPr>
    <w:rPr>
      <w:vanish/>
    </w:rPr>
  </w:style>
  <w:style w:type="paragraph" w:customStyle="1" w:styleId="geo-lat">
    <w:name w:val="geo-lat"/>
    <w:basedOn w:val="a"/>
    <w:rsid w:val="001D1A24"/>
    <w:pPr>
      <w:spacing w:before="100" w:beforeAutospacing="1" w:after="100" w:afterAutospacing="1"/>
    </w:pPr>
  </w:style>
  <w:style w:type="paragraph" w:customStyle="1" w:styleId="geo-lon">
    <w:name w:val="geo-lon"/>
    <w:basedOn w:val="a"/>
    <w:rsid w:val="001D1A24"/>
    <w:pPr>
      <w:spacing w:before="100" w:beforeAutospacing="1" w:after="100" w:afterAutospacing="1"/>
    </w:pPr>
  </w:style>
  <w:style w:type="paragraph" w:customStyle="1" w:styleId="wp-templatelink">
    <w:name w:val="wp-templatelink"/>
    <w:basedOn w:val="a"/>
    <w:rsid w:val="001D1A24"/>
    <w:pPr>
      <w:spacing w:before="100" w:beforeAutospacing="1" w:after="100" w:afterAutospacing="1"/>
    </w:pPr>
    <w:rPr>
      <w:color w:val="9098A0"/>
    </w:rPr>
  </w:style>
  <w:style w:type="paragraph" w:customStyle="1" w:styleId="mw-fr-reviewlink">
    <w:name w:val="mw-fr-reviewlink"/>
    <w:basedOn w:val="a"/>
    <w:rsid w:val="001D1A24"/>
    <w:pPr>
      <w:spacing w:before="100" w:beforeAutospacing="1" w:after="100" w:afterAutospacing="1"/>
    </w:pPr>
    <w:rPr>
      <w:sz w:val="20"/>
      <w:szCs w:val="20"/>
    </w:rPr>
  </w:style>
  <w:style w:type="paragraph" w:customStyle="1" w:styleId="fr-hist-basic-user">
    <w:name w:val="fr-hist-basic-user"/>
    <w:basedOn w:val="a"/>
    <w:rsid w:val="001D1A24"/>
    <w:pPr>
      <w:spacing w:before="100" w:beforeAutospacing="1" w:after="100" w:afterAutospacing="1"/>
    </w:pPr>
    <w:rPr>
      <w:sz w:val="20"/>
      <w:szCs w:val="20"/>
    </w:rPr>
  </w:style>
  <w:style w:type="paragraph" w:customStyle="1" w:styleId="fr-hist-basic-auto">
    <w:name w:val="fr-hist-basic-auto"/>
    <w:basedOn w:val="a"/>
    <w:rsid w:val="001D1A24"/>
    <w:pPr>
      <w:spacing w:before="100" w:beforeAutospacing="1" w:after="100" w:afterAutospacing="1"/>
    </w:pPr>
    <w:rPr>
      <w:sz w:val="20"/>
      <w:szCs w:val="20"/>
    </w:rPr>
  </w:style>
  <w:style w:type="paragraph" w:customStyle="1" w:styleId="flaggedrevs-pending">
    <w:name w:val="flaggedrevs-pending"/>
    <w:basedOn w:val="a"/>
    <w:rsid w:val="001D1A24"/>
    <w:pPr>
      <w:shd w:val="clear" w:color="auto" w:fill="FFFFCC"/>
      <w:spacing w:before="100" w:beforeAutospacing="1" w:after="100" w:afterAutospacing="1"/>
    </w:pPr>
  </w:style>
  <w:style w:type="paragraph" w:customStyle="1" w:styleId="navbox">
    <w:name w:val="navbox"/>
    <w:basedOn w:val="a"/>
    <w:rsid w:val="001D1A24"/>
    <w:pPr>
      <w:pBdr>
        <w:top w:val="single" w:sz="6" w:space="1" w:color="AAAAAA"/>
        <w:left w:val="single" w:sz="6" w:space="1" w:color="AAAAAA"/>
        <w:bottom w:val="single" w:sz="6" w:space="1" w:color="AAAAAA"/>
        <w:right w:val="single" w:sz="6" w:space="1" w:color="AAAAAA"/>
      </w:pBdr>
      <w:shd w:val="clear" w:color="auto" w:fill="FDFDFD"/>
      <w:spacing w:before="240" w:after="100" w:afterAutospacing="1"/>
      <w:jc w:val="center"/>
    </w:pPr>
    <w:rPr>
      <w:sz w:val="21"/>
      <w:szCs w:val="21"/>
    </w:rPr>
  </w:style>
  <w:style w:type="paragraph" w:customStyle="1" w:styleId="navbox-inner">
    <w:name w:val="navbox-inner"/>
    <w:basedOn w:val="a"/>
    <w:rsid w:val="001D1A24"/>
    <w:pPr>
      <w:spacing w:before="100" w:beforeAutospacing="1" w:after="100" w:afterAutospacing="1"/>
    </w:pPr>
  </w:style>
  <w:style w:type="paragraph" w:customStyle="1" w:styleId="navbox-subgroup">
    <w:name w:val="navbox-subgroup"/>
    <w:basedOn w:val="a"/>
    <w:rsid w:val="001D1A24"/>
    <w:pPr>
      <w:shd w:val="clear" w:color="auto" w:fill="FDFDFD"/>
      <w:spacing w:before="100" w:beforeAutospacing="1" w:after="100" w:afterAutospacing="1"/>
    </w:pPr>
  </w:style>
  <w:style w:type="paragraph" w:customStyle="1" w:styleId="navbox-group">
    <w:name w:val="navbox-group"/>
    <w:basedOn w:val="a"/>
    <w:rsid w:val="001D1A24"/>
    <w:pPr>
      <w:spacing w:before="100" w:beforeAutospacing="1" w:after="100" w:afterAutospacing="1" w:line="360" w:lineRule="atLeast"/>
      <w:jc w:val="center"/>
    </w:pPr>
  </w:style>
  <w:style w:type="paragraph" w:customStyle="1" w:styleId="navbox-title">
    <w:name w:val="navbox-title"/>
    <w:basedOn w:val="a"/>
    <w:rsid w:val="001D1A24"/>
    <w:pPr>
      <w:shd w:val="clear" w:color="auto" w:fill="CCCCFF"/>
      <w:spacing w:before="100" w:beforeAutospacing="1" w:after="100" w:afterAutospacing="1" w:line="360" w:lineRule="atLeast"/>
      <w:jc w:val="center"/>
    </w:pPr>
  </w:style>
  <w:style w:type="paragraph" w:customStyle="1" w:styleId="navbox-abovebelow">
    <w:name w:val="navbox-abovebelow"/>
    <w:basedOn w:val="a"/>
    <w:rsid w:val="001D1A24"/>
    <w:pPr>
      <w:shd w:val="clear" w:color="auto" w:fill="DDDDFF"/>
      <w:spacing w:before="100" w:beforeAutospacing="1" w:after="100" w:afterAutospacing="1" w:line="360" w:lineRule="atLeast"/>
      <w:jc w:val="center"/>
    </w:pPr>
  </w:style>
  <w:style w:type="paragraph" w:customStyle="1" w:styleId="navbox-list">
    <w:name w:val="navbox-list"/>
    <w:basedOn w:val="a"/>
    <w:rsid w:val="001D1A24"/>
    <w:pPr>
      <w:spacing w:before="100" w:beforeAutospacing="1" w:after="100" w:afterAutospacing="1"/>
    </w:pPr>
  </w:style>
  <w:style w:type="paragraph" w:customStyle="1" w:styleId="navbox-even">
    <w:name w:val="navbox-even"/>
    <w:basedOn w:val="a"/>
    <w:rsid w:val="001D1A24"/>
    <w:pPr>
      <w:shd w:val="clear" w:color="auto" w:fill="F4F4F4"/>
      <w:spacing w:before="100" w:beforeAutospacing="1" w:after="100" w:afterAutospacing="1"/>
    </w:pPr>
  </w:style>
  <w:style w:type="paragraph" w:customStyle="1" w:styleId="navbox-odd">
    <w:name w:val="navbox-odd"/>
    <w:basedOn w:val="a"/>
    <w:rsid w:val="001D1A24"/>
    <w:pPr>
      <w:spacing w:before="100" w:beforeAutospacing="1" w:after="100" w:afterAutospacing="1"/>
    </w:pPr>
  </w:style>
  <w:style w:type="paragraph" w:customStyle="1" w:styleId="navbar">
    <w:name w:val="navbar"/>
    <w:basedOn w:val="a"/>
    <w:rsid w:val="001D1A24"/>
    <w:pPr>
      <w:spacing w:before="100" w:beforeAutospacing="1" w:after="100" w:afterAutospacing="1"/>
    </w:pPr>
    <w:rPr>
      <w:sz w:val="21"/>
      <w:szCs w:val="21"/>
    </w:rPr>
  </w:style>
  <w:style w:type="paragraph" w:customStyle="1" w:styleId="collapsebutton">
    <w:name w:val="collapsebutton"/>
    <w:basedOn w:val="a"/>
    <w:rsid w:val="001D1A24"/>
    <w:pPr>
      <w:spacing w:before="100" w:beforeAutospacing="1" w:after="100" w:afterAutospacing="1"/>
      <w:ind w:left="120"/>
      <w:jc w:val="right"/>
    </w:pPr>
  </w:style>
  <w:style w:type="paragraph" w:customStyle="1" w:styleId="nowrap">
    <w:name w:val="nowrap"/>
    <w:basedOn w:val="a"/>
    <w:rsid w:val="001D1A24"/>
    <w:pPr>
      <w:spacing w:before="100" w:beforeAutospacing="1" w:after="100" w:afterAutospacing="1"/>
    </w:pPr>
  </w:style>
  <w:style w:type="paragraph" w:customStyle="1" w:styleId="wrap">
    <w:name w:val="wrap"/>
    <w:basedOn w:val="a"/>
    <w:rsid w:val="001D1A24"/>
    <w:pPr>
      <w:spacing w:before="100" w:beforeAutospacing="1" w:after="100" w:afterAutospacing="1"/>
    </w:pPr>
  </w:style>
  <w:style w:type="paragraph" w:customStyle="1" w:styleId="watchlist-msg">
    <w:name w:val="watchlist-msg"/>
    <w:basedOn w:val="a"/>
    <w:rsid w:val="001D1A24"/>
    <w:pPr>
      <w:pBdr>
        <w:top w:val="single" w:sz="6" w:space="6" w:color="FFDD44"/>
        <w:left w:val="single" w:sz="6" w:space="8" w:color="FFDD44"/>
        <w:bottom w:val="single" w:sz="6" w:space="6" w:color="FFDD44"/>
        <w:right w:val="single" w:sz="6" w:space="8" w:color="FFDD44"/>
      </w:pBdr>
      <w:shd w:val="clear" w:color="auto" w:fill="FFFFE0"/>
      <w:spacing w:before="100" w:beforeAutospacing="1" w:after="100" w:afterAutospacing="1" w:line="336" w:lineRule="atLeast"/>
      <w:ind w:left="240"/>
    </w:pPr>
    <w:rPr>
      <w:sz w:val="16"/>
      <w:szCs w:val="16"/>
    </w:rPr>
  </w:style>
  <w:style w:type="paragraph" w:customStyle="1" w:styleId="math-template">
    <w:name w:val="math-template"/>
    <w:basedOn w:val="a"/>
    <w:rsid w:val="001D1A24"/>
    <w:pPr>
      <w:spacing w:before="100" w:beforeAutospacing="1" w:after="100" w:afterAutospacing="1"/>
    </w:pPr>
    <w:rPr>
      <w:sz w:val="29"/>
      <w:szCs w:val="29"/>
    </w:rPr>
  </w:style>
  <w:style w:type="paragraph" w:customStyle="1" w:styleId="ipa">
    <w:name w:val="ipa"/>
    <w:basedOn w:val="a"/>
    <w:rsid w:val="001D1A24"/>
    <w:pPr>
      <w:spacing w:before="100" w:beforeAutospacing="1" w:after="100" w:afterAutospacing="1"/>
    </w:pPr>
    <w:rPr>
      <w:rFonts w:ascii="Arial Unicode MS" w:hAnsi="Arial Unicode MS" w:cs="Arial Unicode MS"/>
    </w:rPr>
  </w:style>
  <w:style w:type="paragraph" w:customStyle="1" w:styleId="unicode">
    <w:name w:val="unicode"/>
    <w:basedOn w:val="a"/>
    <w:rsid w:val="001D1A24"/>
    <w:pPr>
      <w:spacing w:before="100" w:beforeAutospacing="1" w:after="100" w:afterAutospacing="1"/>
    </w:pPr>
    <w:rPr>
      <w:rFonts w:ascii="Arial Unicode MS" w:hAnsi="Arial Unicode MS" w:cs="Arial Unicode MS"/>
    </w:rPr>
  </w:style>
  <w:style w:type="paragraph" w:customStyle="1" w:styleId="special-label">
    <w:name w:val="special-label"/>
    <w:basedOn w:val="a"/>
    <w:rsid w:val="001D1A24"/>
    <w:pPr>
      <w:spacing w:before="100" w:beforeAutospacing="1" w:after="100" w:afterAutospacing="1"/>
    </w:pPr>
  </w:style>
  <w:style w:type="paragraph" w:customStyle="1" w:styleId="special-query">
    <w:name w:val="special-query"/>
    <w:basedOn w:val="a"/>
    <w:rsid w:val="001D1A24"/>
    <w:pPr>
      <w:spacing w:before="100" w:beforeAutospacing="1" w:after="100" w:afterAutospacing="1"/>
    </w:pPr>
  </w:style>
  <w:style w:type="paragraph" w:customStyle="1" w:styleId="special-hover">
    <w:name w:val="special-hover"/>
    <w:basedOn w:val="a"/>
    <w:rsid w:val="001D1A24"/>
    <w:pPr>
      <w:spacing w:before="100" w:beforeAutospacing="1" w:after="100" w:afterAutospacing="1"/>
    </w:pPr>
  </w:style>
  <w:style w:type="paragraph" w:customStyle="1" w:styleId="mw-indicators">
    <w:name w:val="mw-indicators"/>
    <w:basedOn w:val="a"/>
    <w:rsid w:val="001D1A24"/>
    <w:pPr>
      <w:spacing w:before="100" w:beforeAutospacing="1" w:after="100" w:afterAutospacing="1"/>
    </w:pPr>
  </w:style>
  <w:style w:type="paragraph" w:customStyle="1" w:styleId="ve-ui-surface">
    <w:name w:val="ve-ui-surface"/>
    <w:basedOn w:val="a"/>
    <w:rsid w:val="001D1A24"/>
    <w:pPr>
      <w:spacing w:before="100" w:beforeAutospacing="1" w:after="100" w:afterAutospacing="1"/>
    </w:pPr>
  </w:style>
  <w:style w:type="paragraph" w:customStyle="1" w:styleId="ve-init-mw-desktoparticletarget-editablecontent">
    <w:name w:val="ve-init-mw-desktoparticletarget-editablecontent"/>
    <w:basedOn w:val="a"/>
    <w:rsid w:val="001D1A24"/>
    <w:pPr>
      <w:spacing w:before="100" w:beforeAutospacing="1" w:after="100" w:afterAutospacing="1"/>
    </w:pPr>
  </w:style>
  <w:style w:type="paragraph" w:customStyle="1" w:styleId="mw-mmv-view-expanded">
    <w:name w:val="mw-mmv-view-expanded"/>
    <w:basedOn w:val="a"/>
    <w:rsid w:val="001D1A24"/>
    <w:pPr>
      <w:spacing w:before="100" w:beforeAutospacing="1" w:after="100" w:afterAutospacing="1"/>
    </w:pPr>
  </w:style>
  <w:style w:type="paragraph" w:customStyle="1" w:styleId="mw-mmv-view-config">
    <w:name w:val="mw-mmv-view-config"/>
    <w:basedOn w:val="a"/>
    <w:rsid w:val="001D1A24"/>
    <w:pPr>
      <w:spacing w:before="100" w:beforeAutospacing="1" w:after="100" w:afterAutospacing="1"/>
    </w:pPr>
  </w:style>
  <w:style w:type="paragraph" w:customStyle="1" w:styleId="mw-empty-li">
    <w:name w:val="mw-empty-li"/>
    <w:basedOn w:val="a"/>
    <w:rsid w:val="001D1A24"/>
    <w:pPr>
      <w:spacing w:before="100" w:beforeAutospacing="1" w:after="100" w:afterAutospacing="1"/>
    </w:pPr>
  </w:style>
  <w:style w:type="paragraph" w:customStyle="1" w:styleId="imbox">
    <w:name w:val="imbox"/>
    <w:basedOn w:val="a"/>
    <w:rsid w:val="001D1A24"/>
    <w:pPr>
      <w:spacing w:before="100" w:beforeAutospacing="1" w:after="100" w:afterAutospacing="1"/>
    </w:pPr>
  </w:style>
  <w:style w:type="paragraph" w:customStyle="1" w:styleId="toclevel-2">
    <w:name w:val="toclevel-2"/>
    <w:basedOn w:val="a"/>
    <w:rsid w:val="001D1A24"/>
    <w:pPr>
      <w:spacing w:before="100" w:beforeAutospacing="1" w:after="100" w:afterAutospacing="1"/>
    </w:pPr>
  </w:style>
  <w:style w:type="paragraph" w:customStyle="1" w:styleId="toclevel-3">
    <w:name w:val="toclevel-3"/>
    <w:basedOn w:val="a"/>
    <w:rsid w:val="001D1A24"/>
    <w:pPr>
      <w:spacing w:before="100" w:beforeAutospacing="1" w:after="100" w:afterAutospacing="1"/>
    </w:pPr>
  </w:style>
  <w:style w:type="paragraph" w:customStyle="1" w:styleId="toclevel-4">
    <w:name w:val="toclevel-4"/>
    <w:basedOn w:val="a"/>
    <w:rsid w:val="001D1A24"/>
    <w:pPr>
      <w:spacing w:before="100" w:beforeAutospacing="1" w:after="100" w:afterAutospacing="1"/>
    </w:pPr>
  </w:style>
  <w:style w:type="paragraph" w:customStyle="1" w:styleId="toclevel-5">
    <w:name w:val="toclevel-5"/>
    <w:basedOn w:val="a"/>
    <w:rsid w:val="001D1A24"/>
    <w:pPr>
      <w:spacing w:before="100" w:beforeAutospacing="1" w:after="100" w:afterAutospacing="1"/>
    </w:pPr>
  </w:style>
  <w:style w:type="paragraph" w:customStyle="1" w:styleId="toclevel-6">
    <w:name w:val="toclevel-6"/>
    <w:basedOn w:val="a"/>
    <w:rsid w:val="001D1A24"/>
    <w:pPr>
      <w:spacing w:before="100" w:beforeAutospacing="1" w:after="100" w:afterAutospacing="1"/>
    </w:pPr>
  </w:style>
  <w:style w:type="paragraph" w:customStyle="1" w:styleId="toclevel-7">
    <w:name w:val="toclevel-7"/>
    <w:basedOn w:val="a"/>
    <w:rsid w:val="001D1A24"/>
    <w:pPr>
      <w:spacing w:before="100" w:beforeAutospacing="1" w:after="100" w:afterAutospacing="1"/>
    </w:pPr>
  </w:style>
  <w:style w:type="paragraph" w:customStyle="1" w:styleId="tocnumber">
    <w:name w:val="tocnumber"/>
    <w:basedOn w:val="a"/>
    <w:rsid w:val="001D1A24"/>
    <w:pPr>
      <w:spacing w:before="100" w:beforeAutospacing="1" w:after="100" w:afterAutospacing="1"/>
    </w:pPr>
  </w:style>
  <w:style w:type="paragraph" w:customStyle="1" w:styleId="floatleft">
    <w:name w:val="floatleft"/>
    <w:basedOn w:val="a"/>
    <w:rsid w:val="001D1A24"/>
    <w:pPr>
      <w:spacing w:before="100" w:beforeAutospacing="1" w:after="100" w:afterAutospacing="1"/>
    </w:pPr>
  </w:style>
  <w:style w:type="paragraph" w:customStyle="1" w:styleId="image">
    <w:name w:val="image"/>
    <w:basedOn w:val="a"/>
    <w:rsid w:val="001D1A24"/>
    <w:pPr>
      <w:spacing w:before="100" w:beforeAutospacing="1" w:after="100" w:afterAutospacing="1"/>
    </w:pPr>
  </w:style>
  <w:style w:type="paragraph" w:customStyle="1" w:styleId="geo-dec">
    <w:name w:val="geo-dec"/>
    <w:basedOn w:val="a"/>
    <w:rsid w:val="001D1A24"/>
    <w:pPr>
      <w:spacing w:before="100" w:beforeAutospacing="1" w:after="100" w:afterAutospacing="1"/>
    </w:pPr>
  </w:style>
  <w:style w:type="paragraph" w:customStyle="1" w:styleId="geo-dms">
    <w:name w:val="geo-dms"/>
    <w:basedOn w:val="a"/>
    <w:rsid w:val="001D1A24"/>
    <w:pPr>
      <w:spacing w:before="100" w:beforeAutospacing="1" w:after="100" w:afterAutospacing="1"/>
    </w:pPr>
  </w:style>
  <w:style w:type="paragraph" w:customStyle="1" w:styleId="selflink">
    <w:name w:val="selflink"/>
    <w:basedOn w:val="a"/>
    <w:rsid w:val="001D1A24"/>
    <w:pPr>
      <w:spacing w:before="100" w:beforeAutospacing="1" w:after="100" w:afterAutospacing="1"/>
    </w:pPr>
  </w:style>
  <w:style w:type="paragraph" w:customStyle="1" w:styleId="mbox-image">
    <w:name w:val="mbox-image"/>
    <w:basedOn w:val="a"/>
    <w:rsid w:val="001D1A24"/>
    <w:pPr>
      <w:spacing w:before="100" w:beforeAutospacing="1" w:after="100" w:afterAutospacing="1"/>
    </w:pPr>
  </w:style>
  <w:style w:type="paragraph" w:customStyle="1" w:styleId="tmbox">
    <w:name w:val="tmbox"/>
    <w:basedOn w:val="a"/>
    <w:rsid w:val="001D1A24"/>
    <w:pPr>
      <w:spacing w:before="100" w:beforeAutospacing="1" w:after="100" w:afterAutospacing="1"/>
    </w:pPr>
  </w:style>
  <w:style w:type="paragraph" w:customStyle="1" w:styleId="ambox-text-small">
    <w:name w:val="ambox-text-small"/>
    <w:basedOn w:val="a"/>
    <w:rsid w:val="001D1A24"/>
    <w:pPr>
      <w:spacing w:before="100" w:beforeAutospacing="1" w:after="100" w:afterAutospacing="1"/>
    </w:pPr>
  </w:style>
  <w:style w:type="paragraph" w:customStyle="1" w:styleId="uls-settings-trigger">
    <w:name w:val="uls-settings-trigger"/>
    <w:basedOn w:val="a"/>
    <w:rsid w:val="001D1A24"/>
    <w:pPr>
      <w:spacing w:before="100" w:beforeAutospacing="1" w:after="100" w:afterAutospacing="1"/>
    </w:pPr>
  </w:style>
  <w:style w:type="paragraph" w:customStyle="1" w:styleId="uls-trigger">
    <w:name w:val="uls-trigger"/>
    <w:basedOn w:val="a"/>
    <w:rsid w:val="001D1A24"/>
    <w:pPr>
      <w:spacing w:before="100" w:beforeAutospacing="1" w:after="100" w:afterAutospacing="1"/>
    </w:pPr>
  </w:style>
  <w:style w:type="paragraph" w:customStyle="1" w:styleId="alert-text">
    <w:name w:val="alert-text"/>
    <w:basedOn w:val="a"/>
    <w:rsid w:val="001D1A24"/>
    <w:pPr>
      <w:spacing w:before="100" w:beforeAutospacing="1" w:after="100" w:afterAutospacing="1"/>
    </w:pPr>
    <w:rPr>
      <w:color w:val="000000"/>
    </w:rPr>
  </w:style>
  <w:style w:type="paragraph" w:customStyle="1" w:styleId="cite-accessibility-label">
    <w:name w:val="cite-accessibility-label"/>
    <w:basedOn w:val="a"/>
    <w:rsid w:val="001D1A24"/>
    <w:pPr>
      <w:spacing w:before="100" w:beforeAutospacing="1" w:after="100" w:afterAutospacing="1"/>
    </w:pPr>
  </w:style>
  <w:style w:type="paragraph" w:customStyle="1" w:styleId="transparent">
    <w:name w:val="transparent"/>
    <w:basedOn w:val="a"/>
    <w:rsid w:val="001D1A24"/>
    <w:pPr>
      <w:spacing w:before="100" w:beforeAutospacing="1" w:after="100" w:afterAutospacing="1"/>
    </w:pPr>
  </w:style>
  <w:style w:type="paragraph" w:customStyle="1" w:styleId="plainlinksneverexpand">
    <w:name w:val="plainlinksneverexpand"/>
    <w:basedOn w:val="a"/>
    <w:rsid w:val="001D1A24"/>
    <w:pPr>
      <w:spacing w:before="100" w:beforeAutospacing="1" w:after="100" w:afterAutospacing="1"/>
    </w:pPr>
  </w:style>
  <w:style w:type="paragraph" w:customStyle="1" w:styleId="reflist">
    <w:name w:val="reflist"/>
    <w:basedOn w:val="a"/>
    <w:rsid w:val="001D1A24"/>
  </w:style>
  <w:style w:type="paragraph" w:customStyle="1" w:styleId="reflist1">
    <w:name w:val="reflist1"/>
    <w:basedOn w:val="a"/>
    <w:rsid w:val="001D1A24"/>
  </w:style>
  <w:style w:type="paragraph" w:customStyle="1" w:styleId="reflist2">
    <w:name w:val="reflist2"/>
    <w:basedOn w:val="a"/>
    <w:rsid w:val="001D1A24"/>
  </w:style>
  <w:style w:type="paragraph" w:customStyle="1" w:styleId="reflist3">
    <w:name w:val="reflist3"/>
    <w:basedOn w:val="a"/>
    <w:rsid w:val="001D1A24"/>
  </w:style>
  <w:style w:type="paragraph" w:customStyle="1" w:styleId="reflist4">
    <w:name w:val="reflist4"/>
    <w:basedOn w:val="a"/>
    <w:rsid w:val="001D1A24"/>
  </w:style>
  <w:style w:type="paragraph" w:customStyle="1" w:styleId="mw-dismissable-notice-body">
    <w:name w:val="mw-dismissable-notice-body"/>
    <w:basedOn w:val="a"/>
    <w:rsid w:val="001D1A24"/>
    <w:pPr>
      <w:spacing w:before="100" w:beforeAutospacing="1" w:after="100" w:afterAutospacing="1"/>
    </w:pPr>
  </w:style>
  <w:style w:type="character" w:customStyle="1" w:styleId="reference">
    <w:name w:val="reference"/>
    <w:rsid w:val="001D1A24"/>
    <w:rPr>
      <w:sz w:val="19"/>
    </w:rPr>
  </w:style>
  <w:style w:type="character" w:customStyle="1" w:styleId="subcaption">
    <w:name w:val="subcaption"/>
    <w:rsid w:val="001D1A24"/>
  </w:style>
  <w:style w:type="paragraph" w:customStyle="1" w:styleId="play-btn-large1">
    <w:name w:val="play-btn-large1"/>
    <w:basedOn w:val="a"/>
    <w:rsid w:val="001D1A24"/>
    <w:pPr>
      <w:spacing w:after="100" w:afterAutospacing="1"/>
      <w:ind w:left="-525"/>
    </w:pPr>
  </w:style>
  <w:style w:type="paragraph" w:customStyle="1" w:styleId="special-label1">
    <w:name w:val="special-label1"/>
    <w:basedOn w:val="a"/>
    <w:rsid w:val="001D1A24"/>
    <w:pPr>
      <w:spacing w:before="100" w:beforeAutospacing="1" w:after="100" w:afterAutospacing="1"/>
    </w:pPr>
    <w:rPr>
      <w:color w:val="808080"/>
    </w:rPr>
  </w:style>
  <w:style w:type="paragraph" w:customStyle="1" w:styleId="special-query1">
    <w:name w:val="special-query1"/>
    <w:basedOn w:val="a"/>
    <w:rsid w:val="001D1A24"/>
    <w:pPr>
      <w:spacing w:before="100" w:beforeAutospacing="1" w:after="100" w:afterAutospacing="1"/>
    </w:pPr>
    <w:rPr>
      <w:i/>
      <w:iCs/>
      <w:color w:val="000000"/>
    </w:rPr>
  </w:style>
  <w:style w:type="paragraph" w:customStyle="1" w:styleId="special-hover1">
    <w:name w:val="special-hover1"/>
    <w:basedOn w:val="a"/>
    <w:rsid w:val="001D1A24"/>
    <w:pPr>
      <w:shd w:val="clear" w:color="auto" w:fill="C0C0C0"/>
      <w:spacing w:before="100" w:beforeAutospacing="1" w:after="100" w:afterAutospacing="1"/>
    </w:pPr>
  </w:style>
  <w:style w:type="paragraph" w:customStyle="1" w:styleId="special-label2">
    <w:name w:val="special-label2"/>
    <w:basedOn w:val="a"/>
    <w:rsid w:val="001D1A24"/>
    <w:pPr>
      <w:spacing w:before="100" w:beforeAutospacing="1" w:after="100" w:afterAutospacing="1"/>
    </w:pPr>
    <w:rPr>
      <w:color w:val="FFFFFF"/>
    </w:rPr>
  </w:style>
  <w:style w:type="paragraph" w:customStyle="1" w:styleId="special-query2">
    <w:name w:val="special-query2"/>
    <w:basedOn w:val="a"/>
    <w:rsid w:val="001D1A24"/>
    <w:pPr>
      <w:spacing w:before="100" w:beforeAutospacing="1" w:after="100" w:afterAutospacing="1"/>
    </w:pPr>
    <w:rPr>
      <w:color w:val="FFFFFF"/>
    </w:rPr>
  </w:style>
  <w:style w:type="paragraph" w:customStyle="1" w:styleId="uls-settings-trigger1">
    <w:name w:val="uls-settings-trigger1"/>
    <w:basedOn w:val="a"/>
    <w:rsid w:val="001D1A24"/>
    <w:pPr>
      <w:spacing w:before="100" w:beforeAutospacing="1" w:after="100" w:afterAutospacing="1"/>
    </w:pPr>
  </w:style>
  <w:style w:type="paragraph" w:customStyle="1" w:styleId="uls-settings-trigger2">
    <w:name w:val="uls-settings-trigger2"/>
    <w:basedOn w:val="a"/>
    <w:rsid w:val="001D1A24"/>
    <w:pPr>
      <w:spacing w:before="45" w:after="100" w:afterAutospacing="1"/>
    </w:pPr>
  </w:style>
  <w:style w:type="paragraph" w:customStyle="1" w:styleId="mw-indicators1">
    <w:name w:val="mw-indicators1"/>
    <w:basedOn w:val="a"/>
    <w:rsid w:val="001D1A24"/>
    <w:pPr>
      <w:spacing w:before="100" w:beforeAutospacing="1" w:after="100" w:afterAutospacing="1"/>
    </w:pPr>
    <w:rPr>
      <w:vanish/>
    </w:rPr>
  </w:style>
  <w:style w:type="paragraph" w:customStyle="1" w:styleId="ve-ui-surface1">
    <w:name w:val="ve-ui-surface1"/>
    <w:basedOn w:val="a"/>
    <w:rsid w:val="001D1A24"/>
    <w:pPr>
      <w:spacing w:before="100" w:beforeAutospacing="1" w:after="100" w:afterAutospacing="1"/>
    </w:pPr>
    <w:rPr>
      <w:vanish/>
    </w:rPr>
  </w:style>
  <w:style w:type="paragraph" w:customStyle="1" w:styleId="ve-init-mw-desktoparticletarget-editablecontent1">
    <w:name w:val="ve-init-mw-desktoparticletarget-editablecontent1"/>
    <w:basedOn w:val="a"/>
    <w:rsid w:val="001D1A24"/>
    <w:pPr>
      <w:spacing w:before="100" w:beforeAutospacing="1" w:after="100" w:afterAutospacing="1"/>
    </w:pPr>
    <w:rPr>
      <w:vanish/>
    </w:rPr>
  </w:style>
  <w:style w:type="paragraph" w:customStyle="1" w:styleId="ve-ui-surface2">
    <w:name w:val="ve-ui-surface2"/>
    <w:basedOn w:val="a"/>
    <w:rsid w:val="001D1A24"/>
    <w:pPr>
      <w:spacing w:before="100" w:beforeAutospacing="1" w:after="100" w:afterAutospacing="1"/>
    </w:pPr>
  </w:style>
  <w:style w:type="paragraph" w:customStyle="1" w:styleId="special-query3">
    <w:name w:val="special-query3"/>
    <w:basedOn w:val="a"/>
    <w:rsid w:val="001D1A24"/>
    <w:pPr>
      <w:spacing w:before="100" w:beforeAutospacing="1" w:after="100" w:afterAutospacing="1"/>
    </w:pPr>
  </w:style>
  <w:style w:type="paragraph" w:customStyle="1" w:styleId="uls-trigger1">
    <w:name w:val="uls-trigger1"/>
    <w:basedOn w:val="a"/>
    <w:rsid w:val="001D1A24"/>
    <w:pPr>
      <w:spacing w:before="100" w:beforeAutospacing="1" w:after="100" w:afterAutospacing="1"/>
    </w:pPr>
  </w:style>
  <w:style w:type="paragraph" w:customStyle="1" w:styleId="uls-trigger2">
    <w:name w:val="uls-trigger2"/>
    <w:basedOn w:val="a"/>
    <w:rsid w:val="001D1A24"/>
    <w:pPr>
      <w:spacing w:before="100" w:beforeAutospacing="1" w:after="100" w:afterAutospacing="1"/>
    </w:pPr>
  </w:style>
  <w:style w:type="paragraph" w:customStyle="1" w:styleId="mw-mmv-view-expanded1">
    <w:name w:val="mw-mmv-view-expanded1"/>
    <w:basedOn w:val="a"/>
    <w:rsid w:val="001D1A24"/>
    <w:pPr>
      <w:spacing w:before="100" w:beforeAutospacing="1" w:after="100" w:afterAutospacing="1"/>
    </w:pPr>
  </w:style>
  <w:style w:type="paragraph" w:customStyle="1" w:styleId="mw-mmv-view-config1">
    <w:name w:val="mw-mmv-view-config1"/>
    <w:basedOn w:val="a"/>
    <w:rsid w:val="001D1A24"/>
    <w:pPr>
      <w:spacing w:before="100" w:beforeAutospacing="1" w:after="100" w:afterAutospacing="1"/>
    </w:pPr>
  </w:style>
  <w:style w:type="paragraph" w:customStyle="1" w:styleId="mw-empty-li1">
    <w:name w:val="mw-empty-li1"/>
    <w:basedOn w:val="a"/>
    <w:rsid w:val="001D1A24"/>
    <w:pPr>
      <w:spacing w:before="100" w:beforeAutospacing="1" w:after="100" w:afterAutospacing="1"/>
    </w:pPr>
    <w:rPr>
      <w:vanish/>
    </w:rPr>
  </w:style>
  <w:style w:type="character" w:customStyle="1" w:styleId="subcaption1">
    <w:name w:val="subcaption1"/>
    <w:rsid w:val="001D1A24"/>
    <w:rPr>
      <w:sz w:val="19"/>
    </w:rPr>
  </w:style>
  <w:style w:type="paragraph" w:customStyle="1" w:styleId="imbox1">
    <w:name w:val="imbox1"/>
    <w:basedOn w:val="a"/>
    <w:rsid w:val="001D1A24"/>
    <w:pPr>
      <w:ind w:left="-120" w:right="-120"/>
    </w:pPr>
  </w:style>
  <w:style w:type="paragraph" w:customStyle="1" w:styleId="imbox2">
    <w:name w:val="imbox2"/>
    <w:basedOn w:val="a"/>
    <w:rsid w:val="001D1A24"/>
    <w:pPr>
      <w:spacing w:before="60" w:after="60"/>
      <w:ind w:left="60" w:right="60"/>
    </w:pPr>
  </w:style>
  <w:style w:type="paragraph" w:customStyle="1" w:styleId="tmbox1">
    <w:name w:val="tmbox1"/>
    <w:basedOn w:val="a"/>
    <w:rsid w:val="001D1A24"/>
    <w:pPr>
      <w:spacing w:before="30" w:after="30"/>
    </w:pPr>
  </w:style>
  <w:style w:type="paragraph" w:customStyle="1" w:styleId="ambox-text-small1">
    <w:name w:val="ambox-text-small1"/>
    <w:basedOn w:val="a"/>
    <w:rsid w:val="001D1A24"/>
    <w:pPr>
      <w:spacing w:before="100" w:beforeAutospacing="1" w:after="100" w:afterAutospacing="1"/>
    </w:pPr>
    <w:rPr>
      <w:sz w:val="20"/>
      <w:szCs w:val="20"/>
    </w:rPr>
  </w:style>
  <w:style w:type="paragraph" w:customStyle="1" w:styleId="toclevel-21">
    <w:name w:val="toclevel-21"/>
    <w:basedOn w:val="a"/>
    <w:rsid w:val="001D1A24"/>
    <w:pPr>
      <w:spacing w:before="100" w:beforeAutospacing="1" w:after="100" w:afterAutospacing="1"/>
    </w:pPr>
    <w:rPr>
      <w:vanish/>
    </w:rPr>
  </w:style>
  <w:style w:type="paragraph" w:customStyle="1" w:styleId="toclevel-31">
    <w:name w:val="toclevel-31"/>
    <w:basedOn w:val="a"/>
    <w:rsid w:val="001D1A24"/>
    <w:pPr>
      <w:spacing w:before="100" w:beforeAutospacing="1" w:after="100" w:afterAutospacing="1"/>
    </w:pPr>
    <w:rPr>
      <w:vanish/>
    </w:rPr>
  </w:style>
  <w:style w:type="paragraph" w:customStyle="1" w:styleId="toclevel-41">
    <w:name w:val="toclevel-41"/>
    <w:basedOn w:val="a"/>
    <w:rsid w:val="001D1A24"/>
    <w:pPr>
      <w:spacing w:before="100" w:beforeAutospacing="1" w:after="100" w:afterAutospacing="1"/>
    </w:pPr>
    <w:rPr>
      <w:vanish/>
    </w:rPr>
  </w:style>
  <w:style w:type="paragraph" w:customStyle="1" w:styleId="toclevel-51">
    <w:name w:val="toclevel-51"/>
    <w:basedOn w:val="a"/>
    <w:rsid w:val="001D1A24"/>
    <w:pPr>
      <w:spacing w:before="100" w:beforeAutospacing="1" w:after="100" w:afterAutospacing="1"/>
    </w:pPr>
    <w:rPr>
      <w:vanish/>
    </w:rPr>
  </w:style>
  <w:style w:type="paragraph" w:customStyle="1" w:styleId="toclevel-61">
    <w:name w:val="toclevel-61"/>
    <w:basedOn w:val="a"/>
    <w:rsid w:val="001D1A24"/>
    <w:pPr>
      <w:spacing w:before="100" w:beforeAutospacing="1" w:after="100" w:afterAutospacing="1"/>
    </w:pPr>
    <w:rPr>
      <w:vanish/>
    </w:rPr>
  </w:style>
  <w:style w:type="paragraph" w:customStyle="1" w:styleId="toclevel-71">
    <w:name w:val="toclevel-71"/>
    <w:basedOn w:val="a"/>
    <w:rsid w:val="001D1A24"/>
    <w:pPr>
      <w:spacing w:before="100" w:beforeAutospacing="1" w:after="100" w:afterAutospacing="1"/>
    </w:pPr>
    <w:rPr>
      <w:vanish/>
    </w:rPr>
  </w:style>
  <w:style w:type="paragraph" w:customStyle="1" w:styleId="tocnumber1">
    <w:name w:val="tocnumber1"/>
    <w:basedOn w:val="a"/>
    <w:rsid w:val="001D1A24"/>
    <w:pPr>
      <w:spacing w:before="100" w:beforeAutospacing="1" w:after="100" w:afterAutospacing="1"/>
    </w:pPr>
    <w:rPr>
      <w:vanish/>
    </w:rPr>
  </w:style>
  <w:style w:type="paragraph" w:customStyle="1" w:styleId="floatleft1">
    <w:name w:val="floatleft1"/>
    <w:basedOn w:val="a"/>
    <w:rsid w:val="001D1A24"/>
    <w:pPr>
      <w:spacing w:before="30" w:after="30"/>
      <w:ind w:left="30" w:right="30"/>
      <w:textAlignment w:val="center"/>
    </w:pPr>
  </w:style>
  <w:style w:type="paragraph" w:customStyle="1" w:styleId="image1">
    <w:name w:val="image1"/>
    <w:basedOn w:val="a"/>
    <w:rsid w:val="001D1A24"/>
  </w:style>
  <w:style w:type="paragraph" w:customStyle="1" w:styleId="geo-dec1">
    <w:name w:val="geo-dec1"/>
    <w:basedOn w:val="a"/>
    <w:rsid w:val="001D1A24"/>
    <w:pPr>
      <w:spacing w:before="100" w:beforeAutospacing="1" w:after="100" w:afterAutospacing="1"/>
    </w:pPr>
  </w:style>
  <w:style w:type="paragraph" w:customStyle="1" w:styleId="geo-dms1">
    <w:name w:val="geo-dms1"/>
    <w:basedOn w:val="a"/>
    <w:rsid w:val="001D1A24"/>
    <w:pPr>
      <w:spacing w:before="100" w:beforeAutospacing="1" w:after="100" w:afterAutospacing="1"/>
    </w:pPr>
  </w:style>
  <w:style w:type="paragraph" w:customStyle="1" w:styleId="geo-dms2">
    <w:name w:val="geo-dms2"/>
    <w:basedOn w:val="a"/>
    <w:rsid w:val="001D1A24"/>
    <w:pPr>
      <w:spacing w:before="100" w:beforeAutospacing="1" w:after="100" w:afterAutospacing="1"/>
    </w:pPr>
    <w:rPr>
      <w:vanish/>
    </w:rPr>
  </w:style>
  <w:style w:type="paragraph" w:customStyle="1" w:styleId="geo-dec2">
    <w:name w:val="geo-dec2"/>
    <w:basedOn w:val="a"/>
    <w:rsid w:val="001D1A24"/>
    <w:pPr>
      <w:spacing w:before="100" w:beforeAutospacing="1" w:after="100" w:afterAutospacing="1"/>
    </w:pPr>
    <w:rPr>
      <w:vanish/>
    </w:rPr>
  </w:style>
  <w:style w:type="paragraph" w:customStyle="1" w:styleId="mw-dismissable-notice-body1">
    <w:name w:val="mw-dismissable-notice-body1"/>
    <w:basedOn w:val="a"/>
    <w:rsid w:val="001D1A24"/>
    <w:pPr>
      <w:spacing w:before="100" w:beforeAutospacing="1" w:after="100" w:afterAutospacing="1"/>
      <w:ind w:right="1200"/>
    </w:pPr>
  </w:style>
  <w:style w:type="paragraph" w:customStyle="1" w:styleId="navbox-title1">
    <w:name w:val="navbox-title1"/>
    <w:basedOn w:val="a"/>
    <w:rsid w:val="001D1A24"/>
    <w:pPr>
      <w:shd w:val="clear" w:color="auto" w:fill="DDDDFF"/>
      <w:spacing w:before="100" w:beforeAutospacing="1" w:after="100" w:afterAutospacing="1" w:line="360" w:lineRule="atLeast"/>
      <w:jc w:val="center"/>
    </w:pPr>
  </w:style>
  <w:style w:type="paragraph" w:customStyle="1" w:styleId="navbox-group1">
    <w:name w:val="navbox-group1"/>
    <w:basedOn w:val="a"/>
    <w:rsid w:val="001D1A24"/>
    <w:pPr>
      <w:shd w:val="clear" w:color="auto" w:fill="E6E6FF"/>
      <w:spacing w:before="100" w:beforeAutospacing="1" w:after="100" w:afterAutospacing="1" w:line="360" w:lineRule="atLeast"/>
      <w:jc w:val="center"/>
    </w:pPr>
  </w:style>
  <w:style w:type="paragraph" w:customStyle="1" w:styleId="navbox-abovebelow1">
    <w:name w:val="navbox-abovebelow1"/>
    <w:basedOn w:val="a"/>
    <w:rsid w:val="001D1A24"/>
    <w:pPr>
      <w:shd w:val="clear" w:color="auto" w:fill="E6E6FF"/>
      <w:spacing w:before="100" w:beforeAutospacing="1" w:after="100" w:afterAutospacing="1" w:line="360" w:lineRule="atLeast"/>
      <w:jc w:val="center"/>
    </w:pPr>
  </w:style>
  <w:style w:type="paragraph" w:customStyle="1" w:styleId="navbox1">
    <w:name w:val="navbox1"/>
    <w:basedOn w:val="a"/>
    <w:rsid w:val="001D1A24"/>
    <w:pPr>
      <w:pBdr>
        <w:top w:val="single" w:sz="6" w:space="1" w:color="AAAAAA"/>
        <w:left w:val="single" w:sz="6" w:space="1" w:color="AAAAAA"/>
        <w:bottom w:val="single" w:sz="6" w:space="1" w:color="AAAAAA"/>
        <w:right w:val="single" w:sz="6" w:space="1" w:color="AAAAAA"/>
      </w:pBdr>
      <w:shd w:val="clear" w:color="auto" w:fill="FDFDFD"/>
      <w:spacing w:after="100" w:afterAutospacing="1"/>
      <w:jc w:val="center"/>
    </w:pPr>
    <w:rPr>
      <w:sz w:val="21"/>
      <w:szCs w:val="21"/>
    </w:rPr>
  </w:style>
  <w:style w:type="paragraph" w:customStyle="1" w:styleId="navbar1">
    <w:name w:val="navbar1"/>
    <w:basedOn w:val="a"/>
    <w:rsid w:val="001D1A24"/>
    <w:pPr>
      <w:spacing w:before="100" w:beforeAutospacing="1" w:after="100" w:afterAutospacing="1"/>
    </w:pPr>
  </w:style>
  <w:style w:type="paragraph" w:customStyle="1" w:styleId="navbar2">
    <w:name w:val="navbar2"/>
    <w:basedOn w:val="a"/>
    <w:rsid w:val="001D1A24"/>
    <w:pPr>
      <w:spacing w:before="100" w:beforeAutospacing="1" w:after="100" w:afterAutospacing="1"/>
    </w:pPr>
  </w:style>
  <w:style w:type="paragraph" w:customStyle="1" w:styleId="navbar3">
    <w:name w:val="navbar3"/>
    <w:basedOn w:val="a"/>
    <w:rsid w:val="001D1A24"/>
    <w:pPr>
      <w:spacing w:before="100" w:beforeAutospacing="1" w:after="100" w:afterAutospacing="1"/>
      <w:ind w:right="120"/>
    </w:pPr>
    <w:rPr>
      <w:sz w:val="21"/>
      <w:szCs w:val="21"/>
    </w:rPr>
  </w:style>
  <w:style w:type="paragraph" w:customStyle="1" w:styleId="collapsebutton1">
    <w:name w:val="collapsebutton1"/>
    <w:basedOn w:val="a"/>
    <w:rsid w:val="001D1A24"/>
    <w:pPr>
      <w:spacing w:before="100" w:beforeAutospacing="1" w:after="100" w:afterAutospacing="1"/>
      <w:ind w:left="120"/>
      <w:jc w:val="right"/>
    </w:pPr>
  </w:style>
  <w:style w:type="paragraph" w:customStyle="1" w:styleId="selflink1">
    <w:name w:val="selflink1"/>
    <w:basedOn w:val="a"/>
    <w:rsid w:val="001D1A24"/>
    <w:pPr>
      <w:spacing w:before="100" w:beforeAutospacing="1" w:after="100" w:afterAutospacing="1"/>
    </w:pPr>
  </w:style>
  <w:style w:type="paragraph" w:customStyle="1" w:styleId="mbox-image1">
    <w:name w:val="mbox-image1"/>
    <w:basedOn w:val="a"/>
    <w:rsid w:val="001D1A24"/>
    <w:pPr>
      <w:spacing w:before="100" w:beforeAutospacing="1" w:after="100" w:afterAutospacing="1"/>
    </w:pPr>
    <w:rPr>
      <w:vanish/>
    </w:rPr>
  </w:style>
  <w:style w:type="paragraph" w:customStyle="1" w:styleId="collapse-refs-p1">
    <w:name w:val="collapse-refs-p1"/>
    <w:basedOn w:val="a"/>
    <w:rsid w:val="001D1A24"/>
    <w:pPr>
      <w:spacing w:before="240" w:after="240"/>
      <w:ind w:left="480" w:right="480"/>
    </w:pPr>
    <w:rPr>
      <w:vanish/>
      <w:sz w:val="19"/>
      <w:szCs w:val="19"/>
    </w:rPr>
  </w:style>
  <w:style w:type="paragraph" w:customStyle="1" w:styleId="collapse-refs-p2">
    <w:name w:val="collapse-refs-p2"/>
    <w:basedOn w:val="a"/>
    <w:rsid w:val="001D1A24"/>
    <w:pPr>
      <w:spacing w:before="240" w:after="240"/>
      <w:ind w:left="480" w:right="480"/>
    </w:pPr>
    <w:rPr>
      <w:vanish/>
      <w:sz w:val="19"/>
      <w:szCs w:val="19"/>
    </w:rPr>
  </w:style>
  <w:style w:type="paragraph" w:customStyle="1" w:styleId="collapse-refs-p3">
    <w:name w:val="collapse-refs-p3"/>
    <w:basedOn w:val="a"/>
    <w:rsid w:val="001D1A24"/>
    <w:pPr>
      <w:spacing w:before="240" w:after="240"/>
      <w:ind w:left="480" w:right="480"/>
    </w:pPr>
    <w:rPr>
      <w:vanish/>
      <w:sz w:val="19"/>
      <w:szCs w:val="19"/>
    </w:rPr>
  </w:style>
  <w:style w:type="paragraph" w:customStyle="1" w:styleId="collapse-refs-p4">
    <w:name w:val="collapse-refs-p4"/>
    <w:basedOn w:val="a"/>
    <w:rsid w:val="001D1A24"/>
    <w:pPr>
      <w:spacing w:before="240" w:after="240"/>
      <w:ind w:left="480" w:right="480"/>
    </w:pPr>
    <w:rPr>
      <w:vanish/>
      <w:sz w:val="19"/>
      <w:szCs w:val="19"/>
    </w:rPr>
  </w:style>
  <w:style w:type="paragraph" w:customStyle="1" w:styleId="collapse-refs-p5">
    <w:name w:val="collapse-refs-p5"/>
    <w:basedOn w:val="a"/>
    <w:rsid w:val="001D1A24"/>
    <w:pPr>
      <w:spacing w:before="240" w:after="240"/>
      <w:ind w:left="480" w:right="480"/>
    </w:pPr>
    <w:rPr>
      <w:vanish/>
      <w:sz w:val="19"/>
      <w:szCs w:val="19"/>
    </w:rPr>
  </w:style>
  <w:style w:type="character" w:customStyle="1" w:styleId="collapsebutton2">
    <w:name w:val="collapsebutton2"/>
    <w:rsid w:val="001D1A24"/>
  </w:style>
  <w:style w:type="paragraph" w:customStyle="1" w:styleId="1b">
    <w:name w:val="заголовок 1"/>
    <w:basedOn w:val="a"/>
    <w:next w:val="a"/>
    <w:rsid w:val="004B0662"/>
    <w:pPr>
      <w:keepNext/>
      <w:tabs>
        <w:tab w:val="left" w:pos="10065"/>
      </w:tabs>
      <w:autoSpaceDE w:val="0"/>
      <w:autoSpaceDN w:val="0"/>
      <w:ind w:firstLine="720"/>
      <w:outlineLvl w:val="0"/>
    </w:pPr>
    <w:rPr>
      <w:sz w:val="28"/>
      <w:szCs w:val="28"/>
    </w:rPr>
  </w:style>
  <w:style w:type="paragraph" w:customStyle="1" w:styleId="afff3">
    <w:name w:val="Табличный"/>
    <w:basedOn w:val="a"/>
    <w:rsid w:val="00612C6C"/>
    <w:pPr>
      <w:keepNext/>
      <w:widowControl w:val="0"/>
      <w:spacing w:before="60" w:after="60"/>
      <w:jc w:val="center"/>
    </w:pPr>
    <w:rPr>
      <w:b/>
      <w:sz w:val="22"/>
      <w:szCs w:val="20"/>
    </w:rPr>
  </w:style>
  <w:style w:type="paragraph" w:customStyle="1" w:styleId="101">
    <w:name w:val="Табличный_слева_10"/>
    <w:basedOn w:val="a"/>
    <w:qFormat/>
    <w:rsid w:val="00BC0C1F"/>
    <w:rPr>
      <w:sz w:val="20"/>
    </w:rPr>
  </w:style>
  <w:style w:type="character" w:customStyle="1" w:styleId="ConsPlusNormal0">
    <w:name w:val="ConsPlusNormal Знак"/>
    <w:link w:val="ConsPlusNormal"/>
    <w:locked/>
    <w:rsid w:val="00A94FD8"/>
    <w:rPr>
      <w:rFonts w:ascii="Arial" w:hAnsi="Arial"/>
      <w:sz w:val="20"/>
      <w:lang w:eastAsia="ru-RU"/>
    </w:rPr>
  </w:style>
  <w:style w:type="table" w:customStyle="1" w:styleId="2c">
    <w:name w:val="Сетка таблицы2"/>
    <w:basedOn w:val="a1"/>
    <w:next w:val="a5"/>
    <w:uiPriority w:val="39"/>
    <w:rsid w:val="00B529F7"/>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
    <w:basedOn w:val="a1"/>
    <w:next w:val="a5"/>
    <w:uiPriority w:val="39"/>
    <w:rsid w:val="00B529F7"/>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5"/>
    <w:uiPriority w:val="39"/>
    <w:rsid w:val="005F50C7"/>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5"/>
    <w:uiPriority w:val="39"/>
    <w:rsid w:val="003C4501"/>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0">
    <w:name w:val="Сетка таблицы6"/>
    <w:basedOn w:val="a1"/>
    <w:next w:val="a5"/>
    <w:uiPriority w:val="59"/>
    <w:rsid w:val="005E6A79"/>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4">
    <w:name w:val="Знак Знак"/>
    <w:basedOn w:val="a"/>
    <w:rsid w:val="00F559F3"/>
    <w:pPr>
      <w:spacing w:before="100" w:beforeAutospacing="1" w:after="100" w:afterAutospacing="1"/>
    </w:pPr>
    <w:rPr>
      <w:rFonts w:ascii="Tahoma" w:hAnsi="Tahoma" w:cs="Tahoma"/>
      <w:sz w:val="20"/>
      <w:szCs w:val="20"/>
      <w:lang w:val="en-US" w:eastAsia="en-US"/>
    </w:rPr>
  </w:style>
  <w:style w:type="table" w:customStyle="1" w:styleId="70">
    <w:name w:val="Сетка таблицы7"/>
    <w:basedOn w:val="a1"/>
    <w:next w:val="a5"/>
    <w:uiPriority w:val="39"/>
    <w:rsid w:val="00DB36EA"/>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760506"/>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0">
    <w:name w:val="Сетка таблицы9"/>
    <w:basedOn w:val="a1"/>
    <w:next w:val="a5"/>
    <w:uiPriority w:val="39"/>
    <w:rsid w:val="00A16D7E"/>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5">
    <w:name w:val="TOC Heading"/>
    <w:basedOn w:val="10"/>
    <w:next w:val="a"/>
    <w:uiPriority w:val="39"/>
    <w:unhideWhenUsed/>
    <w:qFormat/>
    <w:rsid w:val="00D0520A"/>
    <w:pPr>
      <w:numPr>
        <w:numId w:val="0"/>
      </w:numPr>
      <w:spacing w:before="240" w:after="0" w:line="259" w:lineRule="auto"/>
      <w:jc w:val="left"/>
      <w:outlineLvl w:val="9"/>
    </w:pPr>
    <w:rPr>
      <w:rFonts w:ascii="Calibri Light" w:hAnsi="Calibri Light"/>
      <w:b w:val="0"/>
      <w:bCs w:val="0"/>
      <w:caps w:val="0"/>
      <w:color w:val="2F5496"/>
      <w:sz w:val="32"/>
      <w:szCs w:val="32"/>
    </w:rPr>
  </w:style>
  <w:style w:type="paragraph" w:customStyle="1" w:styleId="110">
    <w:name w:val="Стиль11"/>
    <w:basedOn w:val="10"/>
    <w:qFormat/>
    <w:rsid w:val="00B40631"/>
    <w:pPr>
      <w:numPr>
        <w:numId w:val="0"/>
      </w:numPr>
      <w:jc w:val="left"/>
    </w:pPr>
    <w:rPr>
      <w:bCs w:val="0"/>
    </w:rPr>
  </w:style>
  <w:style w:type="paragraph" w:customStyle="1" w:styleId="120">
    <w:name w:val="Стиль12"/>
    <w:basedOn w:val="20"/>
    <w:qFormat/>
    <w:rsid w:val="00B40631"/>
    <w:rPr>
      <w:rFonts w:ascii="Times New Roman" w:eastAsia="TimesNewRomanPSMT" w:hAnsi="Times New Roman" w:cs="Times New Roman"/>
      <w:i w:val="0"/>
      <w:iCs w:val="0"/>
      <w:sz w:val="24"/>
      <w:szCs w:val="24"/>
    </w:rPr>
  </w:style>
  <w:style w:type="paragraph" w:customStyle="1" w:styleId="2d">
    <w:name w:val="Стиль2"/>
    <w:basedOn w:val="20"/>
    <w:qFormat/>
    <w:rsid w:val="00B40631"/>
    <w:pPr>
      <w:jc w:val="both"/>
    </w:pPr>
    <w:rPr>
      <w:rFonts w:ascii="Times New Roman" w:eastAsia="TimesNewRomanPSMT" w:hAnsi="Times New Roman" w:cs="Times New Roman"/>
      <w:i w:val="0"/>
      <w:iCs w:val="0"/>
      <w:sz w:val="24"/>
      <w:szCs w:val="24"/>
    </w:rPr>
  </w:style>
  <w:style w:type="paragraph" w:customStyle="1" w:styleId="38">
    <w:name w:val="Стиль3"/>
    <w:basedOn w:val="3"/>
    <w:qFormat/>
    <w:rsid w:val="00B40631"/>
    <w:pPr>
      <w:jc w:val="both"/>
    </w:pPr>
    <w:rPr>
      <w:rFonts w:ascii="Times New Roman" w:hAnsi="Times New Roman" w:cs="Times New Roman"/>
      <w:bCs w:val="0"/>
      <w:sz w:val="24"/>
      <w:szCs w:val="24"/>
    </w:rPr>
  </w:style>
  <w:style w:type="paragraph" w:customStyle="1" w:styleId="43">
    <w:name w:val="Стиль4"/>
    <w:basedOn w:val="3"/>
    <w:qFormat/>
    <w:rsid w:val="00B40631"/>
    <w:pPr>
      <w:jc w:val="both"/>
    </w:pPr>
    <w:rPr>
      <w:rFonts w:ascii="Times New Roman" w:hAnsi="Times New Roman" w:cs="Times New Roman"/>
      <w:bCs w:val="0"/>
      <w:sz w:val="24"/>
      <w:szCs w:val="24"/>
    </w:rPr>
  </w:style>
  <w:style w:type="paragraph" w:customStyle="1" w:styleId="52">
    <w:name w:val="Стиль5"/>
    <w:basedOn w:val="3"/>
    <w:qFormat/>
    <w:rsid w:val="00B40631"/>
    <w:pPr>
      <w:jc w:val="both"/>
    </w:pPr>
    <w:rPr>
      <w:rFonts w:ascii="Times New Roman" w:hAnsi="Times New Roman" w:cs="Times New Roman"/>
      <w:bCs w:val="0"/>
      <w:sz w:val="24"/>
      <w:szCs w:val="24"/>
    </w:rPr>
  </w:style>
  <w:style w:type="paragraph" w:customStyle="1" w:styleId="61">
    <w:name w:val="Стиль6"/>
    <w:basedOn w:val="3"/>
    <w:qFormat/>
    <w:rsid w:val="00B40631"/>
    <w:pPr>
      <w:jc w:val="both"/>
    </w:pPr>
    <w:rPr>
      <w:rFonts w:ascii="Times New Roman" w:hAnsi="Times New Roman" w:cs="Times New Roman"/>
      <w:bCs w:val="0"/>
      <w:sz w:val="24"/>
      <w:szCs w:val="24"/>
    </w:rPr>
  </w:style>
  <w:style w:type="paragraph" w:customStyle="1" w:styleId="71">
    <w:name w:val="Стиль7"/>
    <w:basedOn w:val="3"/>
    <w:qFormat/>
    <w:rsid w:val="00B40631"/>
    <w:pPr>
      <w:jc w:val="both"/>
    </w:pPr>
    <w:rPr>
      <w:rFonts w:ascii="Times New Roman" w:hAnsi="Times New Roman" w:cs="Times New Roman"/>
      <w:bCs w:val="0"/>
      <w:sz w:val="24"/>
      <w:szCs w:val="24"/>
    </w:rPr>
  </w:style>
  <w:style w:type="paragraph" w:customStyle="1" w:styleId="80">
    <w:name w:val="Стиль8"/>
    <w:basedOn w:val="3"/>
    <w:qFormat/>
    <w:rsid w:val="00B40631"/>
    <w:pPr>
      <w:jc w:val="both"/>
    </w:pPr>
    <w:rPr>
      <w:rFonts w:ascii="Times New Roman" w:hAnsi="Times New Roman" w:cs="Times New Roman"/>
      <w:bCs w:val="0"/>
      <w:sz w:val="24"/>
      <w:szCs w:val="24"/>
    </w:rPr>
  </w:style>
  <w:style w:type="paragraph" w:customStyle="1" w:styleId="91">
    <w:name w:val="Стиль9"/>
    <w:basedOn w:val="3"/>
    <w:qFormat/>
    <w:rsid w:val="00B40631"/>
    <w:pPr>
      <w:jc w:val="both"/>
    </w:pPr>
    <w:rPr>
      <w:rFonts w:ascii="Times New Roman" w:hAnsi="Times New Roman" w:cs="Times New Roman"/>
      <w:bCs w:val="0"/>
      <w:sz w:val="24"/>
      <w:szCs w:val="24"/>
    </w:rPr>
  </w:style>
  <w:style w:type="paragraph" w:customStyle="1" w:styleId="102">
    <w:name w:val="Стиль10"/>
    <w:basedOn w:val="3"/>
    <w:qFormat/>
    <w:rsid w:val="00B40631"/>
    <w:pPr>
      <w:jc w:val="both"/>
    </w:pPr>
    <w:rPr>
      <w:rFonts w:ascii="Times New Roman" w:hAnsi="Times New Roman" w:cs="Times New Roman"/>
      <w:bCs w:val="0"/>
      <w:sz w:val="24"/>
      <w:szCs w:val="24"/>
    </w:rPr>
  </w:style>
  <w:style w:type="paragraph" w:customStyle="1" w:styleId="130">
    <w:name w:val="Стиль13"/>
    <w:basedOn w:val="3"/>
    <w:qFormat/>
    <w:rsid w:val="00B40631"/>
    <w:pPr>
      <w:jc w:val="both"/>
    </w:pPr>
    <w:rPr>
      <w:rFonts w:ascii="Times New Roman" w:hAnsi="Times New Roman" w:cs="Times New Roman"/>
      <w:bCs w:val="0"/>
      <w:sz w:val="24"/>
      <w:szCs w:val="24"/>
    </w:rPr>
  </w:style>
  <w:style w:type="paragraph" w:customStyle="1" w:styleId="140">
    <w:name w:val="Стиль14"/>
    <w:basedOn w:val="3"/>
    <w:qFormat/>
    <w:rsid w:val="00B40631"/>
    <w:pPr>
      <w:jc w:val="both"/>
    </w:pPr>
    <w:rPr>
      <w:rFonts w:ascii="Times New Roman" w:hAnsi="Times New Roman" w:cs="Times New Roman"/>
      <w:bCs w:val="0"/>
      <w:sz w:val="24"/>
      <w:szCs w:val="24"/>
    </w:rPr>
  </w:style>
  <w:style w:type="paragraph" w:customStyle="1" w:styleId="150">
    <w:name w:val="Стиль15"/>
    <w:basedOn w:val="3"/>
    <w:qFormat/>
    <w:rsid w:val="00B40631"/>
    <w:pPr>
      <w:jc w:val="both"/>
    </w:pPr>
    <w:rPr>
      <w:rFonts w:ascii="Times New Roman" w:hAnsi="Times New Roman" w:cs="Times New Roman"/>
      <w:bCs w:val="0"/>
      <w:sz w:val="24"/>
      <w:szCs w:val="24"/>
    </w:rPr>
  </w:style>
  <w:style w:type="paragraph" w:customStyle="1" w:styleId="160">
    <w:name w:val="Стиль16"/>
    <w:basedOn w:val="3"/>
    <w:qFormat/>
    <w:rsid w:val="00B40631"/>
    <w:pPr>
      <w:jc w:val="both"/>
    </w:pPr>
    <w:rPr>
      <w:rFonts w:ascii="Times New Roman" w:hAnsi="Times New Roman" w:cs="Times New Roman"/>
      <w:bCs w:val="0"/>
      <w:sz w:val="24"/>
      <w:szCs w:val="24"/>
    </w:rPr>
  </w:style>
  <w:style w:type="paragraph" w:customStyle="1" w:styleId="170">
    <w:name w:val="Стиль17"/>
    <w:basedOn w:val="3"/>
    <w:qFormat/>
    <w:rsid w:val="00B40631"/>
    <w:pPr>
      <w:jc w:val="both"/>
    </w:pPr>
    <w:rPr>
      <w:rFonts w:ascii="Times New Roman" w:hAnsi="Times New Roman" w:cs="Times New Roman"/>
      <w:bCs w:val="0"/>
      <w:sz w:val="24"/>
      <w:szCs w:val="24"/>
    </w:rPr>
  </w:style>
  <w:style w:type="paragraph" w:customStyle="1" w:styleId="180">
    <w:name w:val="Стиль18"/>
    <w:basedOn w:val="3"/>
    <w:qFormat/>
    <w:rsid w:val="00B40631"/>
    <w:pPr>
      <w:jc w:val="both"/>
    </w:pPr>
    <w:rPr>
      <w:rFonts w:ascii="Times New Roman" w:hAnsi="Times New Roman" w:cs="Times New Roman"/>
      <w:bCs w:val="0"/>
      <w:sz w:val="24"/>
      <w:szCs w:val="24"/>
    </w:rPr>
  </w:style>
  <w:style w:type="paragraph" w:customStyle="1" w:styleId="190">
    <w:name w:val="Стиль19"/>
    <w:basedOn w:val="3"/>
    <w:qFormat/>
    <w:rsid w:val="00B40631"/>
    <w:pPr>
      <w:jc w:val="both"/>
    </w:pPr>
    <w:rPr>
      <w:rFonts w:ascii="Times New Roman" w:hAnsi="Times New Roman" w:cs="Times New Roman"/>
      <w:bCs w:val="0"/>
      <w:sz w:val="24"/>
      <w:szCs w:val="24"/>
    </w:rPr>
  </w:style>
  <w:style w:type="paragraph" w:customStyle="1" w:styleId="200">
    <w:name w:val="Стиль20"/>
    <w:basedOn w:val="3"/>
    <w:qFormat/>
    <w:rsid w:val="00B40631"/>
    <w:pPr>
      <w:jc w:val="both"/>
    </w:pPr>
    <w:rPr>
      <w:rFonts w:ascii="Times New Roman" w:hAnsi="Times New Roman" w:cs="Times New Roman"/>
      <w:bCs w:val="0"/>
      <w:sz w:val="24"/>
      <w:szCs w:val="24"/>
    </w:rPr>
  </w:style>
  <w:style w:type="paragraph" w:customStyle="1" w:styleId="210">
    <w:name w:val="Стиль21"/>
    <w:basedOn w:val="3"/>
    <w:qFormat/>
    <w:rsid w:val="00B40631"/>
    <w:pPr>
      <w:jc w:val="both"/>
    </w:pPr>
    <w:rPr>
      <w:rFonts w:ascii="Times New Roman" w:hAnsi="Times New Roman" w:cs="Times New Roman"/>
      <w:bCs w:val="0"/>
      <w:sz w:val="24"/>
      <w:szCs w:val="24"/>
    </w:rPr>
  </w:style>
  <w:style w:type="paragraph" w:customStyle="1" w:styleId="220">
    <w:name w:val="Стиль22"/>
    <w:basedOn w:val="20"/>
    <w:qFormat/>
    <w:rsid w:val="00B40631"/>
    <w:rPr>
      <w:rFonts w:ascii="Times New Roman" w:hAnsi="Times New Roman" w:cs="Times New Roman"/>
      <w:bCs w:val="0"/>
      <w:i w:val="0"/>
      <w:iCs w:val="0"/>
      <w:sz w:val="24"/>
      <w:szCs w:val="24"/>
    </w:rPr>
  </w:style>
  <w:style w:type="paragraph" w:customStyle="1" w:styleId="230">
    <w:name w:val="Стиль23"/>
    <w:basedOn w:val="20"/>
    <w:qFormat/>
    <w:rsid w:val="005476CC"/>
    <w:rPr>
      <w:rFonts w:ascii="Times New Roman" w:hAnsi="Times New Roman" w:cs="Times New Roman"/>
      <w:bCs w:val="0"/>
      <w:i w:val="0"/>
      <w:iCs w:val="0"/>
      <w:sz w:val="24"/>
      <w:szCs w:val="24"/>
    </w:rPr>
  </w:style>
  <w:style w:type="paragraph" w:customStyle="1" w:styleId="240">
    <w:name w:val="Стиль24"/>
    <w:basedOn w:val="20"/>
    <w:qFormat/>
    <w:rsid w:val="005476CC"/>
    <w:rPr>
      <w:rFonts w:ascii="Times New Roman" w:hAnsi="Times New Roman" w:cs="Times New Roman"/>
      <w:bCs w:val="0"/>
      <w:i w:val="0"/>
      <w:iCs w:val="0"/>
      <w:sz w:val="24"/>
      <w:szCs w:val="24"/>
    </w:rPr>
  </w:style>
  <w:style w:type="paragraph" w:customStyle="1" w:styleId="250">
    <w:name w:val="Стиль25"/>
    <w:basedOn w:val="20"/>
    <w:qFormat/>
    <w:rsid w:val="005476CC"/>
    <w:pPr>
      <w:jc w:val="both"/>
    </w:pPr>
    <w:rPr>
      <w:rFonts w:ascii="Times New Roman" w:hAnsi="Times New Roman" w:cs="Times New Roman"/>
      <w:bCs w:val="0"/>
      <w:i w:val="0"/>
      <w:iCs w:val="0"/>
      <w:sz w:val="24"/>
      <w:szCs w:val="24"/>
    </w:rPr>
  </w:style>
  <w:style w:type="paragraph" w:customStyle="1" w:styleId="260">
    <w:name w:val="Стиль26"/>
    <w:basedOn w:val="20"/>
    <w:qFormat/>
    <w:rsid w:val="005476CC"/>
    <w:rPr>
      <w:rFonts w:ascii="Times New Roman" w:hAnsi="Times New Roman" w:cs="Times New Roman"/>
      <w:bCs w:val="0"/>
      <w:i w:val="0"/>
      <w:iCs w:val="0"/>
      <w:sz w:val="24"/>
      <w:szCs w:val="24"/>
    </w:rPr>
  </w:style>
  <w:style w:type="paragraph" w:customStyle="1" w:styleId="270">
    <w:name w:val="Стиль27"/>
    <w:basedOn w:val="3"/>
    <w:qFormat/>
    <w:rsid w:val="005476CC"/>
    <w:pPr>
      <w:jc w:val="right"/>
    </w:pPr>
    <w:rPr>
      <w:rFonts w:ascii="Times New Roman" w:hAnsi="Times New Roman" w:cs="Times New Roman"/>
      <w:bCs w:val="0"/>
      <w:sz w:val="24"/>
      <w:szCs w:val="24"/>
    </w:rPr>
  </w:style>
  <w:style w:type="paragraph" w:customStyle="1" w:styleId="280">
    <w:name w:val="Стиль28"/>
    <w:basedOn w:val="3"/>
    <w:qFormat/>
    <w:rsid w:val="005476CC"/>
    <w:pPr>
      <w:jc w:val="right"/>
    </w:pPr>
    <w:rPr>
      <w:rFonts w:ascii="Times New Roman" w:hAnsi="Times New Roman" w:cs="Times New Roman"/>
      <w:bCs w:val="0"/>
      <w:sz w:val="24"/>
      <w:szCs w:val="24"/>
    </w:rPr>
  </w:style>
  <w:style w:type="paragraph" w:customStyle="1" w:styleId="290">
    <w:name w:val="Стиль29"/>
    <w:basedOn w:val="3"/>
    <w:qFormat/>
    <w:rsid w:val="005476CC"/>
    <w:pPr>
      <w:jc w:val="right"/>
    </w:pPr>
    <w:rPr>
      <w:rFonts w:ascii="Times New Roman" w:hAnsi="Times New Roman" w:cs="Times New Roman"/>
      <w:bCs w:val="0"/>
      <w:sz w:val="24"/>
      <w:szCs w:val="24"/>
    </w:rPr>
  </w:style>
  <w:style w:type="paragraph" w:customStyle="1" w:styleId="300">
    <w:name w:val="Стиль30"/>
    <w:basedOn w:val="3"/>
    <w:qFormat/>
    <w:rsid w:val="005476CC"/>
    <w:pPr>
      <w:jc w:val="right"/>
    </w:pPr>
    <w:rPr>
      <w:rFonts w:ascii="Times New Roman" w:hAnsi="Times New Roman" w:cs="Times New Roman"/>
      <w:bCs w:val="0"/>
      <w:sz w:val="24"/>
      <w:szCs w:val="24"/>
    </w:rPr>
  </w:style>
  <w:style w:type="paragraph" w:customStyle="1" w:styleId="311">
    <w:name w:val="Стиль31"/>
    <w:basedOn w:val="3"/>
    <w:qFormat/>
    <w:rsid w:val="005476CC"/>
    <w:pPr>
      <w:jc w:val="right"/>
    </w:pPr>
    <w:rPr>
      <w:rFonts w:ascii="Times New Roman" w:hAnsi="Times New Roman" w:cs="Times New Roman"/>
      <w:bCs w:val="0"/>
      <w:sz w:val="24"/>
      <w:szCs w:val="24"/>
    </w:rPr>
  </w:style>
  <w:style w:type="paragraph" w:customStyle="1" w:styleId="320">
    <w:name w:val="Стиль32"/>
    <w:basedOn w:val="3"/>
    <w:qFormat/>
    <w:rsid w:val="005476CC"/>
    <w:pPr>
      <w:jc w:val="right"/>
    </w:pPr>
    <w:rPr>
      <w:rFonts w:ascii="Times New Roman" w:hAnsi="Times New Roman" w:cs="Times New Roman"/>
      <w:bCs w:val="0"/>
      <w:sz w:val="24"/>
      <w:szCs w:val="24"/>
    </w:rPr>
  </w:style>
  <w:style w:type="paragraph" w:customStyle="1" w:styleId="330">
    <w:name w:val="Стиль33"/>
    <w:basedOn w:val="3"/>
    <w:qFormat/>
    <w:rsid w:val="005476CC"/>
    <w:pPr>
      <w:jc w:val="right"/>
    </w:pPr>
    <w:rPr>
      <w:rFonts w:ascii="Times New Roman" w:hAnsi="Times New Roman" w:cs="Times New Roman"/>
      <w:bCs w:val="0"/>
      <w:sz w:val="24"/>
      <w:szCs w:val="24"/>
    </w:rPr>
  </w:style>
  <w:style w:type="paragraph" w:customStyle="1" w:styleId="340">
    <w:name w:val="Стиль34"/>
    <w:basedOn w:val="3"/>
    <w:qFormat/>
    <w:rsid w:val="005476CC"/>
    <w:pPr>
      <w:jc w:val="right"/>
    </w:pPr>
    <w:rPr>
      <w:rFonts w:ascii="Times New Roman" w:hAnsi="Times New Roman" w:cs="Times New Roman"/>
      <w:bCs w:val="0"/>
      <w:sz w:val="24"/>
      <w:szCs w:val="24"/>
    </w:rPr>
  </w:style>
  <w:style w:type="paragraph" w:customStyle="1" w:styleId="350">
    <w:name w:val="Стиль35"/>
    <w:basedOn w:val="10"/>
    <w:qFormat/>
    <w:rsid w:val="005476CC"/>
    <w:pPr>
      <w:numPr>
        <w:numId w:val="0"/>
      </w:numPr>
      <w:jc w:val="left"/>
    </w:pPr>
    <w:rPr>
      <w:bCs w:val="0"/>
    </w:rPr>
  </w:style>
  <w:style w:type="paragraph" w:customStyle="1" w:styleId="360">
    <w:name w:val="Стиль36"/>
    <w:basedOn w:val="10"/>
    <w:qFormat/>
    <w:rsid w:val="005476CC"/>
    <w:pPr>
      <w:numPr>
        <w:numId w:val="0"/>
      </w:numPr>
      <w:jc w:val="left"/>
    </w:pPr>
    <w:rPr>
      <w:bCs w:val="0"/>
    </w:rPr>
  </w:style>
  <w:style w:type="character" w:styleId="afff6">
    <w:name w:val="line number"/>
    <w:basedOn w:val="a0"/>
    <w:uiPriority w:val="99"/>
    <w:semiHidden/>
    <w:unhideWhenUsed/>
    <w:rsid w:val="00F52DAF"/>
  </w:style>
  <w:style w:type="character" w:styleId="afff7">
    <w:name w:val="Placeholder Text"/>
    <w:basedOn w:val="a0"/>
    <w:uiPriority w:val="99"/>
    <w:semiHidden/>
    <w:rsid w:val="000849F8"/>
    <w:rPr>
      <w:color w:val="808080"/>
    </w:rPr>
  </w:style>
  <w:style w:type="table" w:customStyle="1" w:styleId="TableNormal1">
    <w:name w:val="Table Normal1"/>
    <w:uiPriority w:val="2"/>
    <w:semiHidden/>
    <w:unhideWhenUsed/>
    <w:qFormat/>
    <w:rsid w:val="00900573"/>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103">
    <w:name w:val="Сетка таблицы10"/>
    <w:basedOn w:val="a1"/>
    <w:next w:val="a5"/>
    <w:uiPriority w:val="39"/>
    <w:rsid w:val="00946D9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E07C6E"/>
    <w:pPr>
      <w:widowControl w:val="0"/>
      <w:spacing w:after="200" w:line="228" w:lineRule="exact"/>
      <w:ind w:firstLine="158"/>
    </w:pPr>
    <w:rPr>
      <w:rFonts w:ascii="Calibri" w:hAnsi="Calibri"/>
      <w:sz w:val="22"/>
      <w:szCs w:val="22"/>
    </w:rPr>
  </w:style>
  <w:style w:type="paragraph" w:customStyle="1" w:styleId="1c">
    <w:name w:val="Название объекта1"/>
    <w:basedOn w:val="a"/>
    <w:next w:val="a"/>
    <w:uiPriority w:val="99"/>
    <w:qFormat/>
    <w:rsid w:val="00E07C6E"/>
    <w:pPr>
      <w:suppressAutoHyphens/>
      <w:spacing w:after="200"/>
      <w:jc w:val="right"/>
    </w:pPr>
    <w:rPr>
      <w:rFonts w:ascii="Calibri" w:hAnsi="Calibri"/>
      <w:b/>
      <w:bCs/>
      <w:sz w:val="22"/>
      <w:szCs w:val="22"/>
      <w:lang w:eastAsia="ar-SA"/>
    </w:rPr>
  </w:style>
  <w:style w:type="paragraph" w:customStyle="1" w:styleId="2e">
    <w:name w:val="Основной текст2"/>
    <w:rsid w:val="00E07C6E"/>
    <w:pPr>
      <w:suppressAutoHyphens/>
      <w:ind w:firstLine="709"/>
      <w:jc w:val="both"/>
    </w:pPr>
    <w:rPr>
      <w:rFonts w:ascii="Times New Roman" w:eastAsia="Arial" w:hAnsi="Times New Roman" w:cs="Times New Roman"/>
      <w:sz w:val="24"/>
      <w:szCs w:val="24"/>
      <w:lang w:eastAsia="ar-SA"/>
    </w:rPr>
  </w:style>
  <w:style w:type="numbering" w:customStyle="1" w:styleId="1111112">
    <w:name w:val="1 / 1.1 / 1.1.12"/>
    <w:basedOn w:val="a2"/>
    <w:next w:val="111111"/>
    <w:rsid w:val="00E07C6E"/>
    <w:pPr>
      <w:numPr>
        <w:numId w:val="20"/>
      </w:numPr>
    </w:pPr>
  </w:style>
  <w:style w:type="paragraph" w:customStyle="1" w:styleId="afff8">
    <w:name w:val="Текст документа"/>
    <w:basedOn w:val="a"/>
    <w:qFormat/>
    <w:rsid w:val="00E07C6E"/>
    <w:pPr>
      <w:tabs>
        <w:tab w:val="left" w:pos="851"/>
      </w:tabs>
      <w:ind w:firstLine="567"/>
      <w:jc w:val="both"/>
    </w:pPr>
    <w:rPr>
      <w:rFonts w:ascii="Calibri" w:eastAsia="Calibri" w:hAnsi="Calibri"/>
      <w:szCs w:val="22"/>
      <w:lang w:eastAsia="en-US"/>
    </w:rPr>
  </w:style>
  <w:style w:type="character" w:customStyle="1" w:styleId="FontStyle18">
    <w:name w:val="Font Style18"/>
    <w:rsid w:val="00E07C6E"/>
    <w:rPr>
      <w:rFonts w:ascii="Times New Roman" w:hAnsi="Times New Roman" w:cs="Times New Roman"/>
      <w:sz w:val="20"/>
      <w:szCs w:val="20"/>
    </w:rPr>
  </w:style>
  <w:style w:type="character" w:customStyle="1" w:styleId="afff9">
    <w:name w:val="Символ сноски"/>
    <w:rsid w:val="00E07C6E"/>
    <w:rPr>
      <w:vertAlign w:val="superscript"/>
    </w:rPr>
  </w:style>
  <w:style w:type="numbering" w:styleId="111111">
    <w:name w:val="Outline List 2"/>
    <w:basedOn w:val="a2"/>
    <w:uiPriority w:val="99"/>
    <w:semiHidden/>
    <w:unhideWhenUsed/>
    <w:rsid w:val="00E07C6E"/>
  </w:style>
  <w:style w:type="paragraph" w:customStyle="1" w:styleId="TimesNewRoman18">
    <w:name w:val="Times New Roman 18 пт"/>
    <w:basedOn w:val="a"/>
    <w:link w:val="TimesNewRoman180"/>
    <w:uiPriority w:val="99"/>
    <w:rsid w:val="005E4BC2"/>
    <w:pPr>
      <w:jc w:val="center"/>
    </w:pPr>
    <w:rPr>
      <w:b/>
      <w:bCs/>
      <w:sz w:val="36"/>
    </w:rPr>
  </w:style>
  <w:style w:type="character" w:customStyle="1" w:styleId="TimesNewRoman180">
    <w:name w:val="Times New Roman 18 пт Знак Знак"/>
    <w:link w:val="TimesNewRoman18"/>
    <w:uiPriority w:val="99"/>
    <w:rsid w:val="005E4BC2"/>
    <w:rPr>
      <w:rFonts w:ascii="Times New Roman" w:hAnsi="Times New Roman" w:cs="Times New Roman"/>
      <w:b/>
      <w:bCs/>
      <w:sz w:val="36"/>
      <w:szCs w:val="24"/>
    </w:rPr>
  </w:style>
  <w:style w:type="paragraph" w:customStyle="1" w:styleId="afffa">
    <w:name w:val="Заголовок ПЗ"/>
    <w:link w:val="afffb"/>
    <w:uiPriority w:val="99"/>
    <w:rsid w:val="005E4BC2"/>
    <w:pPr>
      <w:jc w:val="center"/>
    </w:pPr>
    <w:rPr>
      <w:rFonts w:ascii="ISOCPEUR" w:hAnsi="ISOCPEUR" w:cs="Times New Roman"/>
      <w:b/>
      <w:i/>
      <w:sz w:val="28"/>
      <w:szCs w:val="24"/>
    </w:rPr>
  </w:style>
  <w:style w:type="character" w:customStyle="1" w:styleId="afffb">
    <w:name w:val="Заголовок ПЗ Знак"/>
    <w:link w:val="afffa"/>
    <w:uiPriority w:val="99"/>
    <w:rsid w:val="005E4BC2"/>
    <w:rPr>
      <w:rFonts w:ascii="ISOCPEUR" w:hAnsi="ISOCPEUR" w:cs="Times New Roman"/>
      <w:b/>
      <w:i/>
      <w:sz w:val="28"/>
      <w:szCs w:val="24"/>
    </w:rPr>
  </w:style>
  <w:style w:type="paragraph" w:styleId="afffc">
    <w:name w:val="No Spacing"/>
    <w:uiPriority w:val="1"/>
    <w:qFormat/>
    <w:rsid w:val="00625D6D"/>
    <w:rPr>
      <w:rFonts w:ascii="Times New Roman" w:eastAsiaTheme="minorHAnsi" w:hAnsi="Times New Roman" w:cstheme="minorBidi"/>
      <w:sz w:val="28"/>
      <w:szCs w:val="22"/>
      <w:lang w:eastAsia="en-US"/>
    </w:rPr>
  </w:style>
</w:styles>
</file>

<file path=word/webSettings.xml><?xml version="1.0" encoding="utf-8"?>
<w:webSettings xmlns:r="http://schemas.openxmlformats.org/officeDocument/2006/relationships" xmlns:w="http://schemas.openxmlformats.org/wordprocessingml/2006/main">
  <w:divs>
    <w:div w:id="155390468">
      <w:bodyDiv w:val="1"/>
      <w:marLeft w:val="0"/>
      <w:marRight w:val="0"/>
      <w:marTop w:val="0"/>
      <w:marBottom w:val="0"/>
      <w:divBdr>
        <w:top w:val="none" w:sz="0" w:space="0" w:color="auto"/>
        <w:left w:val="none" w:sz="0" w:space="0" w:color="auto"/>
        <w:bottom w:val="none" w:sz="0" w:space="0" w:color="auto"/>
        <w:right w:val="none" w:sz="0" w:space="0" w:color="auto"/>
      </w:divBdr>
    </w:div>
    <w:div w:id="787049329">
      <w:bodyDiv w:val="1"/>
      <w:marLeft w:val="0"/>
      <w:marRight w:val="0"/>
      <w:marTop w:val="0"/>
      <w:marBottom w:val="0"/>
      <w:divBdr>
        <w:top w:val="none" w:sz="0" w:space="0" w:color="auto"/>
        <w:left w:val="none" w:sz="0" w:space="0" w:color="auto"/>
        <w:bottom w:val="none" w:sz="0" w:space="0" w:color="auto"/>
        <w:right w:val="none" w:sz="0" w:space="0" w:color="auto"/>
      </w:divBdr>
    </w:div>
    <w:div w:id="840193587">
      <w:bodyDiv w:val="1"/>
      <w:marLeft w:val="0"/>
      <w:marRight w:val="0"/>
      <w:marTop w:val="0"/>
      <w:marBottom w:val="0"/>
      <w:divBdr>
        <w:top w:val="none" w:sz="0" w:space="0" w:color="auto"/>
        <w:left w:val="none" w:sz="0" w:space="0" w:color="auto"/>
        <w:bottom w:val="none" w:sz="0" w:space="0" w:color="auto"/>
        <w:right w:val="none" w:sz="0" w:space="0" w:color="auto"/>
      </w:divBdr>
    </w:div>
    <w:div w:id="849609173">
      <w:marLeft w:val="0"/>
      <w:marRight w:val="0"/>
      <w:marTop w:val="0"/>
      <w:marBottom w:val="0"/>
      <w:divBdr>
        <w:top w:val="none" w:sz="0" w:space="0" w:color="auto"/>
        <w:left w:val="none" w:sz="0" w:space="0" w:color="auto"/>
        <w:bottom w:val="none" w:sz="0" w:space="0" w:color="auto"/>
        <w:right w:val="none" w:sz="0" w:space="0" w:color="auto"/>
      </w:divBdr>
    </w:div>
    <w:div w:id="849609176">
      <w:marLeft w:val="0"/>
      <w:marRight w:val="0"/>
      <w:marTop w:val="0"/>
      <w:marBottom w:val="0"/>
      <w:divBdr>
        <w:top w:val="none" w:sz="0" w:space="0" w:color="auto"/>
        <w:left w:val="none" w:sz="0" w:space="0" w:color="auto"/>
        <w:bottom w:val="none" w:sz="0" w:space="0" w:color="auto"/>
        <w:right w:val="none" w:sz="0" w:space="0" w:color="auto"/>
      </w:divBdr>
    </w:div>
    <w:div w:id="849609177">
      <w:marLeft w:val="0"/>
      <w:marRight w:val="0"/>
      <w:marTop w:val="0"/>
      <w:marBottom w:val="0"/>
      <w:divBdr>
        <w:top w:val="none" w:sz="0" w:space="0" w:color="auto"/>
        <w:left w:val="none" w:sz="0" w:space="0" w:color="auto"/>
        <w:bottom w:val="none" w:sz="0" w:space="0" w:color="auto"/>
        <w:right w:val="none" w:sz="0" w:space="0" w:color="auto"/>
      </w:divBdr>
    </w:div>
    <w:div w:id="849609178">
      <w:marLeft w:val="0"/>
      <w:marRight w:val="0"/>
      <w:marTop w:val="0"/>
      <w:marBottom w:val="0"/>
      <w:divBdr>
        <w:top w:val="none" w:sz="0" w:space="0" w:color="auto"/>
        <w:left w:val="none" w:sz="0" w:space="0" w:color="auto"/>
        <w:bottom w:val="none" w:sz="0" w:space="0" w:color="auto"/>
        <w:right w:val="none" w:sz="0" w:space="0" w:color="auto"/>
      </w:divBdr>
      <w:divsChild>
        <w:div w:id="849609175">
          <w:marLeft w:val="0"/>
          <w:marRight w:val="0"/>
          <w:marTop w:val="0"/>
          <w:marBottom w:val="0"/>
          <w:divBdr>
            <w:top w:val="none" w:sz="0" w:space="0" w:color="auto"/>
            <w:left w:val="none" w:sz="0" w:space="0" w:color="auto"/>
            <w:bottom w:val="none" w:sz="0" w:space="0" w:color="auto"/>
            <w:right w:val="none" w:sz="0" w:space="0" w:color="auto"/>
          </w:divBdr>
        </w:div>
      </w:divsChild>
    </w:div>
    <w:div w:id="849609179">
      <w:marLeft w:val="0"/>
      <w:marRight w:val="0"/>
      <w:marTop w:val="0"/>
      <w:marBottom w:val="0"/>
      <w:divBdr>
        <w:top w:val="none" w:sz="0" w:space="0" w:color="auto"/>
        <w:left w:val="none" w:sz="0" w:space="0" w:color="auto"/>
        <w:bottom w:val="none" w:sz="0" w:space="0" w:color="auto"/>
        <w:right w:val="none" w:sz="0" w:space="0" w:color="auto"/>
      </w:divBdr>
      <w:divsChild>
        <w:div w:id="849609182">
          <w:marLeft w:val="0"/>
          <w:marRight w:val="0"/>
          <w:marTop w:val="0"/>
          <w:marBottom w:val="0"/>
          <w:divBdr>
            <w:top w:val="none" w:sz="0" w:space="0" w:color="auto"/>
            <w:left w:val="none" w:sz="0" w:space="0" w:color="auto"/>
            <w:bottom w:val="none" w:sz="0" w:space="0" w:color="auto"/>
            <w:right w:val="none" w:sz="0" w:space="0" w:color="auto"/>
          </w:divBdr>
          <w:divsChild>
            <w:div w:id="849609174">
              <w:marLeft w:val="0"/>
              <w:marRight w:val="0"/>
              <w:marTop w:val="0"/>
              <w:marBottom w:val="0"/>
              <w:divBdr>
                <w:top w:val="none" w:sz="0" w:space="0" w:color="auto"/>
                <w:left w:val="none" w:sz="0" w:space="0" w:color="auto"/>
                <w:bottom w:val="none" w:sz="0" w:space="0" w:color="auto"/>
                <w:right w:val="none" w:sz="0" w:space="0" w:color="auto"/>
              </w:divBdr>
              <w:divsChild>
                <w:div w:id="84960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609180">
      <w:marLeft w:val="0"/>
      <w:marRight w:val="0"/>
      <w:marTop w:val="0"/>
      <w:marBottom w:val="0"/>
      <w:divBdr>
        <w:top w:val="none" w:sz="0" w:space="0" w:color="auto"/>
        <w:left w:val="none" w:sz="0" w:space="0" w:color="auto"/>
        <w:bottom w:val="none" w:sz="0" w:space="0" w:color="auto"/>
        <w:right w:val="none" w:sz="0" w:space="0" w:color="auto"/>
      </w:divBdr>
    </w:div>
    <w:div w:id="849609181">
      <w:marLeft w:val="0"/>
      <w:marRight w:val="0"/>
      <w:marTop w:val="0"/>
      <w:marBottom w:val="0"/>
      <w:divBdr>
        <w:top w:val="none" w:sz="0" w:space="0" w:color="auto"/>
        <w:left w:val="none" w:sz="0" w:space="0" w:color="auto"/>
        <w:bottom w:val="none" w:sz="0" w:space="0" w:color="auto"/>
        <w:right w:val="none" w:sz="0" w:space="0" w:color="auto"/>
      </w:divBdr>
    </w:div>
    <w:div w:id="849609183">
      <w:marLeft w:val="0"/>
      <w:marRight w:val="0"/>
      <w:marTop w:val="0"/>
      <w:marBottom w:val="0"/>
      <w:divBdr>
        <w:top w:val="none" w:sz="0" w:space="0" w:color="auto"/>
        <w:left w:val="none" w:sz="0" w:space="0" w:color="auto"/>
        <w:bottom w:val="none" w:sz="0" w:space="0" w:color="auto"/>
        <w:right w:val="none" w:sz="0" w:space="0" w:color="auto"/>
      </w:divBdr>
    </w:div>
    <w:div w:id="929195456">
      <w:bodyDiv w:val="1"/>
      <w:marLeft w:val="0"/>
      <w:marRight w:val="0"/>
      <w:marTop w:val="0"/>
      <w:marBottom w:val="0"/>
      <w:divBdr>
        <w:top w:val="none" w:sz="0" w:space="0" w:color="auto"/>
        <w:left w:val="none" w:sz="0" w:space="0" w:color="auto"/>
        <w:bottom w:val="none" w:sz="0" w:space="0" w:color="auto"/>
        <w:right w:val="none" w:sz="0" w:space="0" w:color="auto"/>
      </w:divBdr>
      <w:divsChild>
        <w:div w:id="1441757928">
          <w:marLeft w:val="0"/>
          <w:marRight w:val="0"/>
          <w:marTop w:val="0"/>
          <w:marBottom w:val="0"/>
          <w:divBdr>
            <w:top w:val="none" w:sz="0" w:space="0" w:color="auto"/>
            <w:left w:val="none" w:sz="0" w:space="0" w:color="auto"/>
            <w:bottom w:val="none" w:sz="0" w:space="0" w:color="auto"/>
            <w:right w:val="none" w:sz="0" w:space="0" w:color="auto"/>
          </w:divBdr>
        </w:div>
      </w:divsChild>
    </w:div>
    <w:div w:id="1082219680">
      <w:bodyDiv w:val="1"/>
      <w:marLeft w:val="0"/>
      <w:marRight w:val="0"/>
      <w:marTop w:val="0"/>
      <w:marBottom w:val="0"/>
      <w:divBdr>
        <w:top w:val="none" w:sz="0" w:space="0" w:color="auto"/>
        <w:left w:val="none" w:sz="0" w:space="0" w:color="auto"/>
        <w:bottom w:val="none" w:sz="0" w:space="0" w:color="auto"/>
        <w:right w:val="none" w:sz="0" w:space="0" w:color="auto"/>
      </w:divBdr>
    </w:div>
    <w:div w:id="1144858765">
      <w:bodyDiv w:val="1"/>
      <w:marLeft w:val="0"/>
      <w:marRight w:val="0"/>
      <w:marTop w:val="0"/>
      <w:marBottom w:val="0"/>
      <w:divBdr>
        <w:top w:val="none" w:sz="0" w:space="0" w:color="auto"/>
        <w:left w:val="none" w:sz="0" w:space="0" w:color="auto"/>
        <w:bottom w:val="none" w:sz="0" w:space="0" w:color="auto"/>
        <w:right w:val="none" w:sz="0" w:space="0" w:color="auto"/>
      </w:divBdr>
    </w:div>
    <w:div w:id="1640720612">
      <w:bodyDiv w:val="1"/>
      <w:marLeft w:val="0"/>
      <w:marRight w:val="0"/>
      <w:marTop w:val="0"/>
      <w:marBottom w:val="0"/>
      <w:divBdr>
        <w:top w:val="none" w:sz="0" w:space="0" w:color="auto"/>
        <w:left w:val="none" w:sz="0" w:space="0" w:color="auto"/>
        <w:bottom w:val="none" w:sz="0" w:space="0" w:color="auto"/>
        <w:right w:val="none" w:sz="0" w:space="0" w:color="auto"/>
      </w:divBdr>
    </w:div>
    <w:div w:id="1710760454">
      <w:bodyDiv w:val="1"/>
      <w:marLeft w:val="0"/>
      <w:marRight w:val="0"/>
      <w:marTop w:val="0"/>
      <w:marBottom w:val="0"/>
      <w:divBdr>
        <w:top w:val="none" w:sz="0" w:space="0" w:color="auto"/>
        <w:left w:val="none" w:sz="0" w:space="0" w:color="auto"/>
        <w:bottom w:val="none" w:sz="0" w:space="0" w:color="auto"/>
        <w:right w:val="none" w:sz="0" w:space="0" w:color="auto"/>
      </w:divBdr>
    </w:div>
    <w:div w:id="1777603566">
      <w:bodyDiv w:val="1"/>
      <w:marLeft w:val="0"/>
      <w:marRight w:val="0"/>
      <w:marTop w:val="0"/>
      <w:marBottom w:val="0"/>
      <w:divBdr>
        <w:top w:val="none" w:sz="0" w:space="0" w:color="auto"/>
        <w:left w:val="none" w:sz="0" w:space="0" w:color="auto"/>
        <w:bottom w:val="none" w:sz="0" w:space="0" w:color="auto"/>
        <w:right w:val="none" w:sz="0" w:space="0" w:color="auto"/>
      </w:divBdr>
    </w:div>
    <w:div w:id="1926524898">
      <w:bodyDiv w:val="1"/>
      <w:marLeft w:val="0"/>
      <w:marRight w:val="0"/>
      <w:marTop w:val="0"/>
      <w:marBottom w:val="0"/>
      <w:divBdr>
        <w:top w:val="none" w:sz="0" w:space="0" w:color="auto"/>
        <w:left w:val="none" w:sz="0" w:space="0" w:color="auto"/>
        <w:bottom w:val="none" w:sz="0" w:space="0" w:color="auto"/>
        <w:right w:val="none" w:sz="0" w:space="0" w:color="auto"/>
      </w:divBdr>
    </w:div>
    <w:div w:id="2108041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www.consultant.ru/document/cons_doc_LAW_51040/2ce3b4c2e314b31833138ad26a48ec33f57545af/" TargetMode="External"/><Relationship Id="rId10" Type="http://schemas.openxmlformats.org/officeDocument/2006/relationships/header" Target="header2.xm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BEABC4-E736-4A45-A32F-B946A5F1B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1</Pages>
  <Words>9423</Words>
  <Characters>53712</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Злобов А.А.;ООО "ПИИ ВолгаГражданПроект"</dc:creator>
  <cp:keywords/>
  <dc:description/>
  <cp:lastModifiedBy>Kulyzen</cp:lastModifiedBy>
  <cp:revision>45</cp:revision>
  <cp:lastPrinted>2024-06-21T20:31:00Z</cp:lastPrinted>
  <dcterms:created xsi:type="dcterms:W3CDTF">2021-06-04T12:25:00Z</dcterms:created>
  <dcterms:modified xsi:type="dcterms:W3CDTF">2024-06-28T07:14:00Z</dcterms:modified>
</cp:coreProperties>
</file>