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7D2737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A60412" w:rsidRDefault="008F212D" w:rsidP="007D2737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0F06E1" w:rsidRDefault="000F06E1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DA2294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A3284">
        <w:rPr>
          <w:rFonts w:ascii="Times New Roman" w:hAnsi="Times New Roman" w:cs="Times New Roman"/>
          <w:sz w:val="28"/>
          <w:szCs w:val="28"/>
        </w:rPr>
        <w:t xml:space="preserve">   </w:t>
      </w:r>
      <w:r w:rsidR="00A60412">
        <w:rPr>
          <w:rFonts w:ascii="Times New Roman" w:hAnsi="Times New Roman" w:cs="Times New Roman"/>
          <w:sz w:val="28"/>
          <w:szCs w:val="28"/>
        </w:rPr>
        <w:t xml:space="preserve">       </w:t>
      </w:r>
      <w:r w:rsidR="00F46E6C" w:rsidRPr="00DA2294">
        <w:rPr>
          <w:rFonts w:ascii="Times New Roman" w:hAnsi="Times New Roman" w:cs="Times New Roman"/>
          <w:sz w:val="28"/>
          <w:szCs w:val="28"/>
        </w:rPr>
        <w:t>ЗАКЛЮЧЕНИЕ</w:t>
      </w:r>
      <w:r w:rsidR="00EB20F9" w:rsidRPr="00DA2294">
        <w:rPr>
          <w:rFonts w:ascii="Times New Roman" w:hAnsi="Times New Roman" w:cs="Times New Roman"/>
          <w:sz w:val="28"/>
          <w:szCs w:val="28"/>
        </w:rPr>
        <w:t xml:space="preserve"> №</w:t>
      </w:r>
      <w:r w:rsidR="00DA2294">
        <w:rPr>
          <w:rFonts w:ascii="Times New Roman" w:hAnsi="Times New Roman" w:cs="Times New Roman"/>
          <w:sz w:val="28"/>
          <w:szCs w:val="28"/>
        </w:rPr>
        <w:t xml:space="preserve"> 43</w:t>
      </w:r>
    </w:p>
    <w:p w:rsidR="00EB20F9" w:rsidRDefault="00DA2294" w:rsidP="00EB20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</w:t>
      </w:r>
      <w:r w:rsidR="00047CBF" w:rsidRPr="00DA2294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B20F9" w:rsidRPr="00DA22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DD2F87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F46E6C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6A5A1E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 w:rsidR="009D1243">
        <w:rPr>
          <w:rFonts w:ascii="Times New Roman" w:hAnsi="Times New Roman" w:cs="Times New Roman"/>
          <w:sz w:val="28"/>
          <w:szCs w:val="28"/>
        </w:rPr>
        <w:t xml:space="preserve"> сельсовет» на 2024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="00F46E6C">
        <w:rPr>
          <w:rFonts w:ascii="Times New Roman" w:hAnsi="Times New Roman" w:cs="Times New Roman"/>
          <w:sz w:val="28"/>
          <w:szCs w:val="28"/>
        </w:rPr>
        <w:t xml:space="preserve"> и 20</w:t>
      </w:r>
      <w:r w:rsidR="00EB20F9">
        <w:rPr>
          <w:rFonts w:ascii="Times New Roman" w:hAnsi="Times New Roman" w:cs="Times New Roman"/>
          <w:sz w:val="28"/>
          <w:szCs w:val="28"/>
        </w:rPr>
        <w:t>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="004E6B73"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</w:t>
      </w:r>
      <w:r w:rsidR="004E6B73" w:rsidRPr="00C928D8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="005807C6"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, 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заключенного между </w:t>
      </w:r>
      <w:r w:rsidR="00F46E6C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F46E6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F46E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="005807C6" w:rsidRPr="00C928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807C6" w:rsidRPr="00C928D8" w:rsidRDefault="005807C6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</w:t>
      </w:r>
      <w:r w:rsidRPr="00C928D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по доходам и расходам, соответствующие показатели бю</w:t>
      </w:r>
      <w:r w:rsidR="00F46E6C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9D1243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</w:t>
      </w:r>
      <w:r w:rsidR="009D124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ожидаемое исполнение показателей з</w:t>
      </w:r>
      <w:r w:rsidR="00F46E6C">
        <w:rPr>
          <w:rFonts w:ascii="Times New Roman" w:hAnsi="Times New Roman" w:cs="Times New Roman"/>
          <w:sz w:val="28"/>
          <w:szCs w:val="28"/>
        </w:rPr>
        <w:t>а 202</w:t>
      </w:r>
      <w:r w:rsidR="009D1243">
        <w:rPr>
          <w:rFonts w:ascii="Times New Roman" w:hAnsi="Times New Roman" w:cs="Times New Roman"/>
          <w:sz w:val="28"/>
          <w:szCs w:val="28"/>
        </w:rPr>
        <w:t>3</w:t>
      </w:r>
      <w:r w:rsidR="00F46E6C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928D8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C928D8">
        <w:rPr>
          <w:rFonts w:ascii="Times New Roman" w:hAnsi="Times New Roman" w:cs="Times New Roman"/>
          <w:sz w:val="28"/>
          <w:szCs w:val="28"/>
        </w:rPr>
        <w:t>Обще</w:t>
      </w:r>
      <w:r w:rsidR="00D9742F" w:rsidRPr="00C928D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Pr="00C928D8" w:rsidRDefault="00D9742F" w:rsidP="00D8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 в КСО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был представлен проект решения Собрания депутатов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</w:t>
      </w:r>
      <w:r w:rsidRPr="00C928D8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сельсовет».</w:t>
      </w:r>
    </w:p>
    <w:p w:rsidR="00D9742F" w:rsidRPr="00C928D8" w:rsidRDefault="00D9742F" w:rsidP="00D823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F46E6C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6A5A1E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EB20F9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Сухиновски</w:t>
      </w:r>
      <w:r w:rsidRPr="00C928D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являются:</w:t>
      </w:r>
    </w:p>
    <w:p w:rsidR="009D26C8" w:rsidRPr="00C928D8" w:rsidRDefault="009D26C8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68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DD2F87" w:rsidRPr="00C928D8">
        <w:rPr>
          <w:rFonts w:ascii="Times New Roman" w:hAnsi="Times New Roman" w:cs="Times New Roman"/>
          <w:sz w:val="28"/>
          <w:szCs w:val="28"/>
        </w:rPr>
        <w:t>Сухинов</w:t>
      </w:r>
      <w:r w:rsidRPr="00C928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F46E6C" w:rsidRPr="002E1DE8" w:rsidRDefault="00F46E6C" w:rsidP="00687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1DE8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утвержденной Постановлением Администрации </w:t>
      </w:r>
      <w:proofErr w:type="spellStart"/>
      <w:r w:rsidR="00F51E67" w:rsidRPr="00F51E67">
        <w:rPr>
          <w:rFonts w:ascii="Times New Roman" w:hAnsi="Times New Roman" w:cs="Times New Roman"/>
          <w:sz w:val="28"/>
          <w:szCs w:val="28"/>
        </w:rPr>
        <w:t>Сухинов</w:t>
      </w:r>
      <w:r w:rsidRPr="00F51E6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E1DE8">
        <w:rPr>
          <w:rFonts w:ascii="Times New Roman" w:hAnsi="Times New Roman" w:cs="Times New Roman"/>
          <w:sz w:val="28"/>
          <w:szCs w:val="28"/>
        </w:rPr>
        <w:t xml:space="preserve"> сель</w:t>
      </w:r>
      <w:r w:rsidR="00EB20F9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EB20F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20F9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EB20F9" w:rsidRPr="00F51E67">
        <w:rPr>
          <w:rFonts w:ascii="Times New Roman" w:hAnsi="Times New Roman" w:cs="Times New Roman"/>
          <w:sz w:val="28"/>
          <w:szCs w:val="28"/>
        </w:rPr>
        <w:t>1</w:t>
      </w:r>
      <w:r w:rsidR="001778DA" w:rsidRPr="00F51E67">
        <w:rPr>
          <w:rFonts w:ascii="Times New Roman" w:hAnsi="Times New Roman" w:cs="Times New Roman"/>
          <w:sz w:val="28"/>
          <w:szCs w:val="28"/>
        </w:rPr>
        <w:t>0</w:t>
      </w:r>
      <w:r w:rsidR="00EB20F9" w:rsidRPr="00F51E67">
        <w:rPr>
          <w:rFonts w:ascii="Times New Roman" w:hAnsi="Times New Roman" w:cs="Times New Roman"/>
          <w:sz w:val="28"/>
          <w:szCs w:val="28"/>
        </w:rPr>
        <w:t>.11.202</w:t>
      </w:r>
      <w:r w:rsidR="001778DA" w:rsidRPr="00F51E67">
        <w:rPr>
          <w:rFonts w:ascii="Times New Roman" w:hAnsi="Times New Roman" w:cs="Times New Roman"/>
          <w:sz w:val="28"/>
          <w:szCs w:val="28"/>
        </w:rPr>
        <w:t>3</w:t>
      </w:r>
      <w:r w:rsidRPr="00F51E67">
        <w:rPr>
          <w:rFonts w:ascii="Times New Roman" w:hAnsi="Times New Roman" w:cs="Times New Roman"/>
          <w:sz w:val="28"/>
          <w:szCs w:val="28"/>
        </w:rPr>
        <w:t xml:space="preserve">г. № </w:t>
      </w:r>
      <w:r w:rsidR="005321F7" w:rsidRPr="00F51E67">
        <w:rPr>
          <w:rFonts w:ascii="Times New Roman" w:hAnsi="Times New Roman" w:cs="Times New Roman"/>
          <w:sz w:val="28"/>
          <w:szCs w:val="28"/>
        </w:rPr>
        <w:t>3</w:t>
      </w:r>
      <w:r w:rsidR="001778DA" w:rsidRPr="00F51E67">
        <w:rPr>
          <w:rFonts w:ascii="Times New Roman" w:hAnsi="Times New Roman" w:cs="Times New Roman"/>
          <w:sz w:val="28"/>
          <w:szCs w:val="28"/>
        </w:rPr>
        <w:t>4</w:t>
      </w:r>
      <w:r w:rsidRPr="00F51E67">
        <w:rPr>
          <w:rFonts w:ascii="Times New Roman" w:hAnsi="Times New Roman" w:cs="Times New Roman"/>
          <w:sz w:val="28"/>
          <w:szCs w:val="28"/>
        </w:rPr>
        <w:t>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9D1243">
        <w:rPr>
          <w:rFonts w:ascii="Times New Roman" w:hAnsi="Times New Roman" w:cs="Times New Roman"/>
          <w:sz w:val="28"/>
          <w:szCs w:val="28"/>
        </w:rPr>
        <w:t xml:space="preserve">5 </w:t>
      </w:r>
      <w:r w:rsidR="00EB20F9">
        <w:rPr>
          <w:rFonts w:ascii="Times New Roman" w:hAnsi="Times New Roman" w:cs="Times New Roman"/>
          <w:sz w:val="28"/>
          <w:szCs w:val="28"/>
        </w:rPr>
        <w:t>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F46E6C" w:rsidRPr="007E30E8" w:rsidRDefault="00F46E6C" w:rsidP="00F46E6C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9D12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46E6C" w:rsidRPr="007E30E8" w:rsidRDefault="00F46E6C" w:rsidP="00F46E6C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0E3DD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374 597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46E6C" w:rsidRPr="007E30E8" w:rsidRDefault="00F46E6C" w:rsidP="00F46E6C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374 597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ей;</w:t>
      </w:r>
    </w:p>
    <w:p w:rsidR="00F46E6C" w:rsidRPr="007E30E8" w:rsidRDefault="00F46E6C" w:rsidP="00F46E6C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9D12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46E6C" w:rsidRPr="007E30E8" w:rsidRDefault="00F46E6C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9964A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612 552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46E6C" w:rsidRPr="007E30E8" w:rsidRDefault="00F46E6C" w:rsidP="00F46E6C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9964A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2000B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12 552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9964A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1 596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9964A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F46E6C" w:rsidRPr="007E30E8" w:rsidRDefault="00F46E6C" w:rsidP="00F46E6C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9D12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F46E6C" w:rsidRPr="007E30E8" w:rsidRDefault="00F46E6C" w:rsidP="00F46E6C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243C7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2 598 920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 рублей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F46E6C" w:rsidRPr="00C92FAB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243C75">
        <w:rPr>
          <w:rFonts w:ascii="Times New Roman" w:hAnsi="Times New Roman"/>
          <w:color w:val="000000"/>
          <w:spacing w:val="-14"/>
          <w:sz w:val="28"/>
          <w:szCs w:val="28"/>
        </w:rPr>
        <w:t>2 598 920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9964A0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243C75">
        <w:rPr>
          <w:rFonts w:ascii="Times New Roman" w:hAnsi="Times New Roman"/>
          <w:color w:val="000000"/>
          <w:spacing w:val="-14"/>
          <w:sz w:val="28"/>
          <w:szCs w:val="28"/>
        </w:rPr>
        <w:t>121 808,00 рублей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Сухинов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9D1243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46E6C" w:rsidRDefault="00F46E6C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 государственная пошлина</w:t>
      </w:r>
      <w:r w:rsidR="00D742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доходы от использования имущества, находящегося в государственной и муниципальной собственности. </w:t>
      </w:r>
    </w:p>
    <w:p w:rsidR="00E13CA3" w:rsidRPr="0081691B" w:rsidRDefault="00E13CA3" w:rsidP="00E13CA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3 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в сумме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330 059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5321F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рублей, где прогнозируется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доходов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663 014</w:t>
      </w:r>
      <w:r w:rsidR="00E6366A"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E6366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E6366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увеличение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667 029</w:t>
      </w:r>
      <w:r w:rsidR="00E6366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6366A"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E6366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6 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увеличение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71 915</w:t>
      </w:r>
      <w:r w:rsidR="00E6366A"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(50</w:t>
      </w:r>
      <w:r w:rsidRPr="002E685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F46E6C" w:rsidRDefault="00F46E6C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Федерации.</w:t>
      </w:r>
    </w:p>
    <w:p w:rsidR="00CB5C91" w:rsidRDefault="00CB5C91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795 685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414 161</w:t>
      </w:r>
      <w:r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1C41D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 (52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180 221</w:t>
      </w:r>
      <w:r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рубль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22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9D124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198 739</w:t>
      </w:r>
      <w:r w:rsidRPr="00E4272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CE650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(24</w:t>
      </w:r>
      <w:r w:rsidRPr="0001178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0A6EF9" w:rsidRDefault="000A6EF9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0A6EF9" w:rsidRDefault="000A6EF9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0A6EF9" w:rsidRDefault="000A6EF9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0A6EF9" w:rsidRDefault="000A6EF9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0A6EF9" w:rsidRDefault="000A6EF9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0A6EF9" w:rsidRPr="001B1E41" w:rsidRDefault="000A6EF9" w:rsidP="00CB5C91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E42720" w:rsidRDefault="00E42720" w:rsidP="00E42720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lastRenderedPageBreak/>
        <w:t>Таблица 1 «Ожидаемое исполнение доходов в 202</w:t>
      </w:r>
      <w:r w:rsidR="009D124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Сухиновский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9D124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9D124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9D124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8309AA" w:rsidRDefault="008309AA" w:rsidP="00E42720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Показатели</w:t>
            </w:r>
          </w:p>
        </w:tc>
        <w:tc>
          <w:tcPr>
            <w:tcW w:w="1718" w:type="dxa"/>
          </w:tcPr>
          <w:p w:rsidR="00E42720" w:rsidRPr="00E42720" w:rsidRDefault="00E42720" w:rsidP="005321F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Ожидаемое исполнение в 202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году</w:t>
            </w:r>
          </w:p>
        </w:tc>
        <w:tc>
          <w:tcPr>
            <w:tcW w:w="212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роект решения по доходам на 2024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</w:t>
            </w:r>
          </w:p>
        </w:tc>
        <w:tc>
          <w:tcPr>
            <w:tcW w:w="1985" w:type="dxa"/>
          </w:tcPr>
          <w:p w:rsidR="00E42720" w:rsidRPr="00E42720" w:rsidRDefault="00E42720" w:rsidP="009D124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</w:t>
            </w:r>
            <w:r w:rsidR="005321F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роект решения по доходам на 202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5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</w:tcPr>
          <w:p w:rsidR="00E42720" w:rsidRPr="00E42720" w:rsidRDefault="00E42720" w:rsidP="009D124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Проект решения по доходам на 202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год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Доходы всего, руб.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43C75" w:rsidP="00243C7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2  125 744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8309AA" w:rsidRDefault="008309AA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9110C" w:rsidP="0046481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000BE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46481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37</w:t>
            </w:r>
            <w:r w:rsidR="002000BE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4 5</w:t>
            </w:r>
            <w:r w:rsidR="0046481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97</w:t>
            </w:r>
            <w:r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29110C" w:rsidRPr="008309AA" w:rsidRDefault="0029110C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000BE" w:rsidP="0046481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46481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6</w:t>
            </w:r>
            <w:r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46481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2 552</w:t>
            </w:r>
            <w:r w:rsidR="0029110C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8309AA" w:rsidRDefault="008309AA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2 598 920</w:t>
            </w:r>
            <w:r w:rsidR="0029110C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Увеличение +</w:t>
            </w:r>
          </w:p>
          <w:p w:rsidR="00E42720" w:rsidRPr="00E42720" w:rsidRDefault="00E42720" w:rsidP="009D124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(уменьшени</w:t>
            </w:r>
            <w:proofErr w:type="gramStart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е-</w:t>
            </w:r>
            <w:proofErr w:type="gramEnd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) к ожидаемому исполнению в 202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г. руб., %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720" w:rsidRPr="008309AA" w:rsidRDefault="009340F9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4648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248 853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46481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+11,7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42720" w:rsidRPr="008309AA" w:rsidRDefault="009340F9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648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486 808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9340F9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648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22,9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473 176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464811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+ 22,5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29110C" w:rsidRPr="008309AA" w:rsidRDefault="0029110C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43C75" w:rsidP="00243C7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1 330 059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1 993 073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5A70F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83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29110C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1 997 088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9110C" w:rsidP="005A70F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5A70F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2 001 974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C74ED3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77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Увеличение +</w:t>
            </w:r>
          </w:p>
          <w:p w:rsidR="00E42720" w:rsidRPr="00E42720" w:rsidRDefault="00E42720" w:rsidP="005321F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(уменьшени</w:t>
            </w:r>
            <w:proofErr w:type="gramStart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е-</w:t>
            </w:r>
            <w:proofErr w:type="gramEnd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) к ожидаемому исполнению в 202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г. руб., %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720" w:rsidRPr="008309AA" w:rsidRDefault="005A70F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+663 014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5A70F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9340F9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750864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667 029</w:t>
            </w:r>
            <w:r w:rsidR="00750864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9340F9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42720" w:rsidRPr="008309AA" w:rsidRDefault="005A70F6" w:rsidP="005A70F6">
            <w:pPr>
              <w:pStyle w:val="3"/>
              <w:spacing w:after="0"/>
              <w:ind w:right="141"/>
              <w:jc w:val="left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            +</w:t>
            </w:r>
            <w:r w:rsidR="009340F9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71 915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5A70F6" w:rsidP="005A70F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+50%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2000BE" w:rsidRPr="008309AA" w:rsidRDefault="002000BE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43C75" w:rsidP="00243C7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2000BE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5 685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381 524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5A70F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16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615 464</w:t>
            </w:r>
            <w:r w:rsidR="0029110C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750864" w:rsidP="00C74ED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C74ED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464811" w:rsidRDefault="0046481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29110C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46481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96 946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750864" w:rsidRPr="008309AA" w:rsidRDefault="00750864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C74ED3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22</w:t>
            </w:r>
            <w:r w:rsidR="00E42720" w:rsidRPr="008309AA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E42720" w:rsidRPr="00E42720" w:rsidTr="005461C5">
        <w:tc>
          <w:tcPr>
            <w:tcW w:w="2076" w:type="dxa"/>
          </w:tcPr>
          <w:p w:rsidR="00E42720" w:rsidRPr="00E42720" w:rsidRDefault="00E42720" w:rsidP="005461C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Увеличение +</w:t>
            </w:r>
          </w:p>
          <w:p w:rsidR="00E42720" w:rsidRPr="00E42720" w:rsidRDefault="00E42720" w:rsidP="009D124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(уменьшени</w:t>
            </w:r>
            <w:proofErr w:type="gramStart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е-</w:t>
            </w:r>
            <w:proofErr w:type="gramEnd"/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) к ожидаемому исполнению в 202</w:t>
            </w:r>
            <w:r w:rsidR="009D124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</w:t>
            </w:r>
            <w:r w:rsidRPr="00E4272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г. руб., %</w:t>
            </w:r>
          </w:p>
        </w:tc>
        <w:tc>
          <w:tcPr>
            <w:tcW w:w="1718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 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414 161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640E80" w:rsidP="005A70F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52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180 221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5A70F6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- 22,6</w:t>
            </w:r>
            <w:r w:rsidR="00E42720"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 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198 739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E42720" w:rsidRPr="008309AA" w:rsidRDefault="00E42720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440F41" w:rsidRPr="008309AA" w:rsidRDefault="00440F41" w:rsidP="008309A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E42720" w:rsidRPr="008309AA" w:rsidRDefault="00E42720" w:rsidP="005A70F6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5A70F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</w:t>
            </w:r>
            <w:r w:rsidRPr="008309A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0E3DD1" w:rsidRPr="00E42720" w:rsidRDefault="000E3DD1" w:rsidP="00F46E6C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>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Сухинов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9D1243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9D1243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202</w:t>
      </w:r>
      <w:r w:rsidR="005321F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F46E6C" w:rsidRPr="008F4A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F46E6C" w:rsidRPr="008F4A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</w:t>
      </w:r>
      <w:r w:rsidRPr="000B3805">
        <w:rPr>
          <w:rFonts w:ascii="Times New Roman" w:hAnsi="Times New Roman" w:cs="Times New Roman"/>
          <w:sz w:val="28"/>
          <w:szCs w:val="28"/>
        </w:rPr>
        <w:t xml:space="preserve">действующих на 1 </w:t>
      </w:r>
      <w:r w:rsidR="001671A9" w:rsidRPr="000B3805">
        <w:rPr>
          <w:rFonts w:ascii="Times New Roman" w:hAnsi="Times New Roman" w:cs="Times New Roman"/>
          <w:sz w:val="28"/>
          <w:szCs w:val="28"/>
        </w:rPr>
        <w:t>июл</w:t>
      </w:r>
      <w:r w:rsidRPr="000B3805">
        <w:rPr>
          <w:rFonts w:ascii="Times New Roman" w:hAnsi="Times New Roman" w:cs="Times New Roman"/>
          <w:sz w:val="28"/>
          <w:szCs w:val="28"/>
        </w:rPr>
        <w:t>я 202</w:t>
      </w:r>
      <w:r w:rsidR="000B3805">
        <w:rPr>
          <w:rFonts w:ascii="Times New Roman" w:hAnsi="Times New Roman" w:cs="Times New Roman"/>
          <w:sz w:val="28"/>
          <w:szCs w:val="28"/>
        </w:rPr>
        <w:t>3</w:t>
      </w:r>
      <w:r w:rsidRPr="000B380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A38">
        <w:rPr>
          <w:rFonts w:ascii="Times New Roman" w:hAnsi="Times New Roman" w:cs="Times New Roman"/>
          <w:sz w:val="28"/>
          <w:szCs w:val="28"/>
        </w:rPr>
        <w:t xml:space="preserve">, нормативных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F46E6C" w:rsidRPr="008F4A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F46E6C" w:rsidRPr="00736F3A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F46E6C" w:rsidRPr="004C5438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F46E6C" w:rsidRDefault="00F46E6C" w:rsidP="00F46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5461C5" w:rsidRDefault="00F46E6C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A6EF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461C5" w:rsidRPr="00863F62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 о бюджете муниципального образования на 202</w:t>
      </w:r>
      <w:r w:rsidR="009D1243">
        <w:rPr>
          <w:rFonts w:ascii="Times New Roman" w:hAnsi="Times New Roman" w:cs="Times New Roman"/>
          <w:sz w:val="28"/>
          <w:szCs w:val="28"/>
        </w:rPr>
        <w:t>4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D1243">
        <w:rPr>
          <w:rFonts w:ascii="Times New Roman" w:hAnsi="Times New Roman" w:cs="Times New Roman"/>
          <w:sz w:val="28"/>
          <w:szCs w:val="28"/>
        </w:rPr>
        <w:t>5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и 202</w:t>
      </w:r>
      <w:r w:rsidR="009D1243">
        <w:rPr>
          <w:rFonts w:ascii="Times New Roman" w:hAnsi="Times New Roman" w:cs="Times New Roman"/>
          <w:sz w:val="28"/>
          <w:szCs w:val="28"/>
        </w:rPr>
        <w:t>6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</w:t>
      </w:r>
      <w:r w:rsidR="000403F2">
        <w:rPr>
          <w:rFonts w:ascii="Times New Roman" w:hAnsi="Times New Roman" w:cs="Times New Roman"/>
          <w:sz w:val="28"/>
          <w:szCs w:val="28"/>
        </w:rPr>
        <w:t>анов местного самоуправления – 39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0403F2">
        <w:rPr>
          <w:rFonts w:ascii="Times New Roman" w:hAnsi="Times New Roman" w:cs="Times New Roman"/>
          <w:sz w:val="28"/>
          <w:szCs w:val="28"/>
        </w:rPr>
        <w:t>4%, 4</w:t>
      </w:r>
      <w:r w:rsidR="00331A5E" w:rsidRPr="00863F62">
        <w:rPr>
          <w:rFonts w:ascii="Times New Roman" w:hAnsi="Times New Roman" w:cs="Times New Roman"/>
          <w:sz w:val="28"/>
          <w:szCs w:val="28"/>
        </w:rPr>
        <w:t>3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0403F2">
        <w:rPr>
          <w:rFonts w:ascii="Times New Roman" w:hAnsi="Times New Roman" w:cs="Times New Roman"/>
          <w:sz w:val="28"/>
          <w:szCs w:val="28"/>
        </w:rPr>
        <w:t>2</w:t>
      </w:r>
      <w:r w:rsidR="005461C5" w:rsidRPr="00863F62">
        <w:rPr>
          <w:rFonts w:ascii="Times New Roman" w:hAnsi="Times New Roman" w:cs="Times New Roman"/>
          <w:sz w:val="28"/>
          <w:szCs w:val="28"/>
        </w:rPr>
        <w:t>%, 5</w:t>
      </w:r>
      <w:r w:rsidR="00331A5E" w:rsidRPr="00863F62">
        <w:rPr>
          <w:rFonts w:ascii="Times New Roman" w:hAnsi="Times New Roman" w:cs="Times New Roman"/>
          <w:sz w:val="28"/>
          <w:szCs w:val="28"/>
        </w:rPr>
        <w:t>3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331A5E" w:rsidRPr="00863F62">
        <w:rPr>
          <w:rFonts w:ascii="Times New Roman" w:hAnsi="Times New Roman" w:cs="Times New Roman"/>
          <w:sz w:val="28"/>
          <w:szCs w:val="28"/>
        </w:rPr>
        <w:t>3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</w:t>
      </w:r>
      <w:r w:rsidR="000403F2">
        <w:rPr>
          <w:rFonts w:ascii="Times New Roman" w:hAnsi="Times New Roman" w:cs="Times New Roman"/>
          <w:sz w:val="28"/>
          <w:szCs w:val="28"/>
        </w:rPr>
        <w:t>национальная экономика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- </w:t>
      </w:r>
      <w:r w:rsidR="000403F2">
        <w:rPr>
          <w:rFonts w:ascii="Times New Roman" w:hAnsi="Times New Roman" w:cs="Times New Roman"/>
          <w:sz w:val="28"/>
          <w:szCs w:val="28"/>
        </w:rPr>
        <w:t>1</w:t>
      </w:r>
      <w:r w:rsidR="00331A5E" w:rsidRPr="00863F62">
        <w:rPr>
          <w:rFonts w:ascii="Times New Roman" w:hAnsi="Times New Roman" w:cs="Times New Roman"/>
          <w:sz w:val="28"/>
          <w:szCs w:val="28"/>
        </w:rPr>
        <w:t>4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0403F2">
        <w:rPr>
          <w:rFonts w:ascii="Times New Roman" w:hAnsi="Times New Roman" w:cs="Times New Roman"/>
          <w:sz w:val="28"/>
          <w:szCs w:val="28"/>
        </w:rPr>
        <w:t>5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</w:t>
      </w:r>
      <w:r w:rsidR="000403F2">
        <w:rPr>
          <w:rFonts w:ascii="Times New Roman" w:hAnsi="Times New Roman" w:cs="Times New Roman"/>
          <w:sz w:val="28"/>
          <w:szCs w:val="28"/>
        </w:rPr>
        <w:t>2</w:t>
      </w:r>
      <w:r w:rsidR="00331A5E" w:rsidRPr="00863F62">
        <w:rPr>
          <w:rFonts w:ascii="Times New Roman" w:hAnsi="Times New Roman" w:cs="Times New Roman"/>
          <w:sz w:val="28"/>
          <w:szCs w:val="28"/>
        </w:rPr>
        <w:t>,</w:t>
      </w:r>
      <w:r w:rsidR="000403F2">
        <w:rPr>
          <w:rFonts w:ascii="Times New Roman" w:hAnsi="Times New Roman" w:cs="Times New Roman"/>
          <w:sz w:val="28"/>
          <w:szCs w:val="28"/>
        </w:rPr>
        <w:t>0</w:t>
      </w:r>
      <w:r w:rsidR="005461C5" w:rsidRPr="00863F62">
        <w:rPr>
          <w:rFonts w:ascii="Times New Roman" w:hAnsi="Times New Roman" w:cs="Times New Roman"/>
          <w:sz w:val="28"/>
          <w:szCs w:val="28"/>
        </w:rPr>
        <w:t>%,</w:t>
      </w:r>
      <w:r w:rsidR="00331A5E" w:rsidRPr="00863F62">
        <w:rPr>
          <w:rFonts w:ascii="Times New Roman" w:hAnsi="Times New Roman" w:cs="Times New Roman"/>
          <w:sz w:val="28"/>
          <w:szCs w:val="28"/>
        </w:rPr>
        <w:t>1</w:t>
      </w:r>
      <w:r w:rsidR="000403F2">
        <w:rPr>
          <w:rFonts w:ascii="Times New Roman" w:hAnsi="Times New Roman" w:cs="Times New Roman"/>
          <w:sz w:val="28"/>
          <w:szCs w:val="28"/>
        </w:rPr>
        <w:t>,0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расходы на решение </w:t>
      </w:r>
      <w:r w:rsidR="000403F2">
        <w:rPr>
          <w:rFonts w:ascii="Times New Roman" w:hAnsi="Times New Roman" w:cs="Times New Roman"/>
          <w:sz w:val="28"/>
          <w:szCs w:val="28"/>
        </w:rPr>
        <w:t>в области национальной обороны -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 </w:t>
      </w:r>
      <w:r w:rsidR="000403F2">
        <w:rPr>
          <w:rFonts w:ascii="Times New Roman" w:hAnsi="Times New Roman" w:cs="Times New Roman"/>
          <w:sz w:val="28"/>
          <w:szCs w:val="28"/>
        </w:rPr>
        <w:t>4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0403F2">
        <w:rPr>
          <w:rFonts w:ascii="Times New Roman" w:hAnsi="Times New Roman" w:cs="Times New Roman"/>
          <w:sz w:val="28"/>
          <w:szCs w:val="28"/>
        </w:rPr>
        <w:t>2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</w:t>
      </w:r>
      <w:r w:rsidR="000403F2">
        <w:rPr>
          <w:rFonts w:ascii="Times New Roman" w:hAnsi="Times New Roman" w:cs="Times New Roman"/>
          <w:sz w:val="28"/>
          <w:szCs w:val="28"/>
        </w:rPr>
        <w:t>4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0403F2">
        <w:rPr>
          <w:rFonts w:ascii="Times New Roman" w:hAnsi="Times New Roman" w:cs="Times New Roman"/>
          <w:sz w:val="28"/>
          <w:szCs w:val="28"/>
        </w:rPr>
        <w:t>8</w:t>
      </w:r>
      <w:r w:rsidR="005461C5" w:rsidRPr="00863F62">
        <w:rPr>
          <w:rFonts w:ascii="Times New Roman" w:hAnsi="Times New Roman" w:cs="Times New Roman"/>
          <w:sz w:val="28"/>
          <w:szCs w:val="28"/>
        </w:rPr>
        <w:t xml:space="preserve">%, </w:t>
      </w:r>
      <w:r w:rsidR="00331A5E" w:rsidRPr="00863F62">
        <w:rPr>
          <w:rFonts w:ascii="Times New Roman" w:hAnsi="Times New Roman" w:cs="Times New Roman"/>
          <w:sz w:val="28"/>
          <w:szCs w:val="28"/>
        </w:rPr>
        <w:t>3</w:t>
      </w:r>
      <w:r w:rsidR="005461C5" w:rsidRPr="00863F62">
        <w:rPr>
          <w:rFonts w:ascii="Times New Roman" w:hAnsi="Times New Roman" w:cs="Times New Roman"/>
          <w:sz w:val="28"/>
          <w:szCs w:val="28"/>
        </w:rPr>
        <w:t>,</w:t>
      </w:r>
      <w:r w:rsidR="00331A5E" w:rsidRPr="00863F62">
        <w:rPr>
          <w:rFonts w:ascii="Times New Roman" w:hAnsi="Times New Roman" w:cs="Times New Roman"/>
          <w:sz w:val="28"/>
          <w:szCs w:val="28"/>
        </w:rPr>
        <w:t>9</w:t>
      </w:r>
      <w:r w:rsidR="005461C5" w:rsidRPr="00863F62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8309AA" w:rsidRPr="00863F62" w:rsidRDefault="008309AA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559"/>
        <w:gridCol w:w="567"/>
        <w:gridCol w:w="1418"/>
        <w:gridCol w:w="567"/>
        <w:gridCol w:w="1276"/>
        <w:gridCol w:w="567"/>
      </w:tblGrid>
      <w:tr w:rsidR="005461C5" w:rsidRPr="00863F62" w:rsidTr="005461C5"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5461C5" w:rsidRPr="00863F62" w:rsidRDefault="005461C5" w:rsidP="00CB02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CB02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5461C5" w:rsidRPr="00863F62" w:rsidRDefault="005461C5" w:rsidP="005461C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5461C5" w:rsidRPr="00863F62" w:rsidTr="00C8138E"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5461C5" w:rsidRPr="00863F62" w:rsidRDefault="005461C5" w:rsidP="00CB02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02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5461C5" w:rsidRPr="00863F62" w:rsidRDefault="005461C5" w:rsidP="00CB02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02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5461C5" w:rsidRPr="00863F62" w:rsidRDefault="005461C5" w:rsidP="00CB029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B02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5461C5" w:rsidRPr="00863F62" w:rsidTr="00C8138E"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5461C5" w:rsidRPr="00863F62" w:rsidTr="00C8138E">
        <w:trPr>
          <w:trHeight w:val="177"/>
        </w:trPr>
        <w:tc>
          <w:tcPr>
            <w:tcW w:w="8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559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3F62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5461C5" w:rsidRPr="00863F62" w:rsidTr="00C8138E"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5461C5" w:rsidRPr="00863F62" w:rsidRDefault="000B3805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1 556 978</w:t>
            </w:r>
            <w:r w:rsidR="00504A89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559" w:type="dxa"/>
          </w:tcPr>
          <w:p w:rsidR="005461C5" w:rsidRPr="00863F62" w:rsidRDefault="00AC5E12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805">
              <w:rPr>
                <w:rFonts w:ascii="Times New Roman" w:hAnsi="Times New Roman" w:cs="Times New Roman"/>
                <w:sz w:val="20"/>
                <w:szCs w:val="20"/>
              </w:rPr>
              <w:t> 069 588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5461C5" w:rsidRPr="00863F62" w:rsidRDefault="00AC5E12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80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B3805">
              <w:rPr>
                <w:rFonts w:ascii="Times New Roman" w:hAnsi="Times New Roman" w:cs="Times New Roman"/>
                <w:sz w:val="20"/>
                <w:szCs w:val="20"/>
              </w:rPr>
              <w:t>69 588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863F62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5461C5" w:rsidRPr="00863F62" w:rsidRDefault="00AC5E12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805">
              <w:rPr>
                <w:rFonts w:ascii="Times New Roman" w:hAnsi="Times New Roman" w:cs="Times New Roman"/>
                <w:sz w:val="20"/>
                <w:szCs w:val="20"/>
              </w:rPr>
              <w:t> 069 588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863F62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461C5" w:rsidRPr="00863F62" w:rsidTr="00C8138E">
        <w:trPr>
          <w:trHeight w:val="296"/>
        </w:trPr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A85B04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461C5" w:rsidRPr="00863F62" w:rsidRDefault="005461C5" w:rsidP="000403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B5AE5" w:rsidP="00A85B04">
            <w:pPr>
              <w:tabs>
                <w:tab w:val="left" w:pos="12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5461C5" w:rsidP="000403F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2E46D7" w:rsidP="002E46D7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61C5" w:rsidRPr="00863F62" w:rsidTr="00C8138E">
        <w:trPr>
          <w:trHeight w:val="1480"/>
        </w:trPr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5461C5" w:rsidRPr="00863F62" w:rsidRDefault="000B3805" w:rsidP="000403F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84 096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461C5" w:rsidRPr="00863F62" w:rsidRDefault="00007D4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134 910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12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007D4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148 721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127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07D4B">
              <w:rPr>
                <w:rFonts w:ascii="Times New Roman" w:hAnsi="Times New Roman" w:cs="Times New Roman"/>
                <w:sz w:val="20"/>
                <w:szCs w:val="20"/>
              </w:rPr>
              <w:t>62 767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461C5" w:rsidP="000403F2">
            <w:pPr>
              <w:tabs>
                <w:tab w:val="left" w:pos="93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1,60</w:t>
            </w:r>
          </w:p>
        </w:tc>
        <w:tc>
          <w:tcPr>
            <w:tcW w:w="1418" w:type="dxa"/>
          </w:tcPr>
          <w:p w:rsidR="005461C5" w:rsidRPr="00863F62" w:rsidRDefault="002E46D7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461C5" w:rsidRPr="00863F62" w:rsidRDefault="002E46D7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417" w:type="dxa"/>
          </w:tcPr>
          <w:p w:rsidR="005461C5" w:rsidRPr="00863F62" w:rsidRDefault="000B380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23 800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461C5" w:rsidRPr="00863F62" w:rsidRDefault="00AC5E12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AC5E12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AC5E12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59" w:type="dxa"/>
          </w:tcPr>
          <w:p w:rsidR="005461C5" w:rsidRPr="00863F62" w:rsidRDefault="007127DB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418" w:type="dxa"/>
          </w:tcPr>
          <w:p w:rsidR="005461C5" w:rsidRPr="00863F62" w:rsidRDefault="005B5AE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E46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461C5" w:rsidRPr="00863F62" w:rsidRDefault="00863F62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5461C5" w:rsidRPr="00863F62" w:rsidRDefault="002E46D7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</w:tcPr>
          <w:p w:rsidR="005461C5" w:rsidRPr="00863F62" w:rsidRDefault="007127D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5461C5" w:rsidRPr="00863F62" w:rsidRDefault="000B3805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12 655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5461C5" w:rsidRPr="00863F62" w:rsidRDefault="00007D4B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AC5E12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007D4B" w:rsidP="00007D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48 365</w:t>
            </w:r>
            <w:r w:rsidR="00AC5E12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rPr>
          <w:trHeight w:val="70"/>
        </w:trPr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:rsidR="005461C5" w:rsidRPr="00863F62" w:rsidRDefault="00A85B04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B5A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5461C5" w:rsidRPr="00863F62" w:rsidRDefault="00A85B04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63F6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461C5" w:rsidRPr="00863F62" w:rsidRDefault="002E46D7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5461C5" w:rsidRPr="00863F62" w:rsidRDefault="00331A5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127DB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2E46D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31A5E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461C5" w:rsidRPr="00863F62" w:rsidTr="00C8138E"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5461C5" w:rsidRPr="00863F62" w:rsidRDefault="000B3805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138 960,81</w:t>
            </w:r>
          </w:p>
        </w:tc>
        <w:tc>
          <w:tcPr>
            <w:tcW w:w="1559" w:type="dxa"/>
          </w:tcPr>
          <w:p w:rsidR="005461C5" w:rsidRPr="00863F62" w:rsidRDefault="00007D4B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260 000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A85B04" w:rsidP="00A85B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5461C5" w:rsidRPr="00863F62" w:rsidRDefault="00007D4B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280 00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461C5" w:rsidRPr="00863F62" w:rsidRDefault="00A85B04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31A5E" w:rsidRPr="00863F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5461C5" w:rsidRPr="00863F62" w:rsidRDefault="00007D4B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300 00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5461C5" w:rsidRPr="00863F62" w:rsidRDefault="00A85B04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5461C5" w:rsidRPr="00863F62" w:rsidTr="00C8138E"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5B5AE5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2E46D7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5AE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461C5" w:rsidRPr="00863F62" w:rsidRDefault="002E46D7" w:rsidP="002E46D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c>
          <w:tcPr>
            <w:tcW w:w="817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  <w:vMerge w:val="restart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</w:tcPr>
          <w:p w:rsidR="005461C5" w:rsidRPr="00863F62" w:rsidRDefault="000B3805" w:rsidP="000B380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139 017</w:t>
            </w:r>
            <w:r w:rsidR="005461C5" w:rsidRPr="00863F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559" w:type="dxa"/>
          </w:tcPr>
          <w:p w:rsidR="005461C5" w:rsidRPr="00863F62" w:rsidRDefault="00C8138E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461C5" w:rsidRPr="00863F62" w:rsidRDefault="00C8138E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5461C5" w:rsidRPr="00863F62" w:rsidRDefault="00C8138E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461C5" w:rsidRPr="00863F62" w:rsidRDefault="00C8138E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461C5" w:rsidRPr="00863F62" w:rsidRDefault="00C8138E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5461C5" w:rsidRPr="00863F62" w:rsidRDefault="00C8138E" w:rsidP="00040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461C5" w:rsidRPr="00863F62" w:rsidTr="00C8138E">
        <w:tc>
          <w:tcPr>
            <w:tcW w:w="817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559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461C5" w:rsidRPr="00863F62" w:rsidRDefault="005461C5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138E" w:rsidRPr="00863F62" w:rsidTr="009B68E7">
        <w:tc>
          <w:tcPr>
            <w:tcW w:w="2235" w:type="dxa"/>
            <w:gridSpan w:val="2"/>
          </w:tcPr>
          <w:p w:rsidR="00C8138E" w:rsidRPr="00863F62" w:rsidRDefault="00C8138E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Условн</w:t>
            </w:r>
            <w:proofErr w:type="gramStart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863F62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141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138E" w:rsidRPr="00863F62" w:rsidRDefault="00C8138E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5B04">
              <w:rPr>
                <w:rFonts w:ascii="Times New Roman" w:hAnsi="Times New Roman" w:cs="Times New Roman"/>
                <w:sz w:val="20"/>
                <w:szCs w:val="20"/>
              </w:rPr>
              <w:t>1 596</w:t>
            </w:r>
            <w:r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8138E" w:rsidRPr="00863F62" w:rsidRDefault="00A85B04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121 808</w:t>
            </w:r>
            <w:r w:rsidR="00C8138E" w:rsidRPr="00863F6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138E" w:rsidRPr="00863F62" w:rsidRDefault="00C8138E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61C5" w:rsidRPr="00863F62" w:rsidTr="00C8138E">
        <w:tc>
          <w:tcPr>
            <w:tcW w:w="2235" w:type="dxa"/>
            <w:gridSpan w:val="2"/>
          </w:tcPr>
          <w:p w:rsidR="005461C5" w:rsidRPr="00863F62" w:rsidRDefault="005461C5" w:rsidP="005461C5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5461C5" w:rsidRPr="00863F62" w:rsidRDefault="000B3805" w:rsidP="000B380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1 955 508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5461C5" w:rsidRPr="00863F62" w:rsidRDefault="001D79A4" w:rsidP="00424A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4AD0">
              <w:rPr>
                <w:rFonts w:ascii="Times New Roman" w:hAnsi="Times New Roman" w:cs="Times New Roman"/>
                <w:b/>
                <w:sz w:val="20"/>
                <w:szCs w:val="20"/>
              </w:rPr>
              <w:t> 374 597</w:t>
            </w:r>
            <w:r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331A5E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5461C5" w:rsidRPr="00863F62" w:rsidRDefault="00A85B04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5461C5" w:rsidRPr="00863F62" w:rsidRDefault="00C8138E" w:rsidP="00424AD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24AD0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424AD0">
              <w:rPr>
                <w:rFonts w:ascii="Times New Roman" w:hAnsi="Times New Roman" w:cs="Times New Roman"/>
                <w:b/>
                <w:sz w:val="20"/>
                <w:szCs w:val="20"/>
              </w:rPr>
              <w:t>12 552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A85B04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5461C5" w:rsidRPr="00863F62" w:rsidRDefault="00424AD0" w:rsidP="000403F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2 598 920</w:t>
            </w:r>
            <w:r w:rsidR="005461C5" w:rsidRPr="00863F6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5461C5" w:rsidRPr="00863F62" w:rsidRDefault="00863F62" w:rsidP="00A85B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A85B04">
              <w:rPr>
                <w:rFonts w:ascii="Times New Roman" w:hAnsi="Times New Roman" w:cs="Times New Roman"/>
                <w:b/>
                <w:sz w:val="20"/>
                <w:szCs w:val="20"/>
              </w:rPr>
              <w:t>,99</w:t>
            </w:r>
          </w:p>
        </w:tc>
      </w:tr>
    </w:tbl>
    <w:p w:rsidR="005461C5" w:rsidRPr="00863F62" w:rsidRDefault="005461C5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2">
        <w:rPr>
          <w:rFonts w:ascii="Times New Roman" w:hAnsi="Times New Roman" w:cs="Times New Roman"/>
          <w:sz w:val="28"/>
          <w:szCs w:val="28"/>
        </w:rPr>
        <w:tab/>
      </w:r>
      <w:r w:rsidRPr="00863F62">
        <w:rPr>
          <w:rFonts w:ascii="Times New Roman" w:hAnsi="Times New Roman" w:cs="Times New Roman"/>
          <w:sz w:val="28"/>
          <w:szCs w:val="28"/>
        </w:rPr>
        <w:tab/>
      </w:r>
    </w:p>
    <w:p w:rsidR="005461C5" w:rsidRPr="00CB029D" w:rsidRDefault="005461C5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6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63F62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5812A8">
        <w:rPr>
          <w:rFonts w:ascii="Times New Roman" w:hAnsi="Times New Roman" w:cs="Times New Roman"/>
          <w:sz w:val="28"/>
          <w:szCs w:val="28"/>
        </w:rPr>
        <w:t>4</w:t>
      </w:r>
      <w:r w:rsidRPr="00863F62">
        <w:rPr>
          <w:rFonts w:ascii="Times New Roman" w:hAnsi="Times New Roman" w:cs="Times New Roman"/>
          <w:sz w:val="28"/>
          <w:szCs w:val="28"/>
        </w:rPr>
        <w:t xml:space="preserve"> год определен в </w:t>
      </w:r>
      <w:r w:rsidRPr="00CB029D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D35562" w:rsidRPr="00CB029D">
        <w:rPr>
          <w:rFonts w:ascii="Times New Roman" w:hAnsi="Times New Roman" w:cs="Times New Roman"/>
          <w:sz w:val="28"/>
          <w:szCs w:val="28"/>
        </w:rPr>
        <w:t>2</w:t>
      </w:r>
      <w:r w:rsidR="00EC44B2">
        <w:rPr>
          <w:rFonts w:ascii="Times New Roman" w:hAnsi="Times New Roman" w:cs="Times New Roman"/>
          <w:sz w:val="28"/>
          <w:szCs w:val="28"/>
        </w:rPr>
        <w:t> 374 597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Pr="00CB029D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5812A8">
        <w:rPr>
          <w:rFonts w:ascii="Times New Roman" w:hAnsi="Times New Roman" w:cs="Times New Roman"/>
          <w:sz w:val="28"/>
          <w:szCs w:val="28"/>
        </w:rPr>
        <w:t>5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 </w:t>
      </w:r>
      <w:r w:rsidRPr="00CB029D">
        <w:rPr>
          <w:rFonts w:ascii="Times New Roman" w:hAnsi="Times New Roman" w:cs="Times New Roman"/>
          <w:sz w:val="28"/>
          <w:szCs w:val="28"/>
        </w:rPr>
        <w:t xml:space="preserve">год  </w:t>
      </w:r>
      <w:r w:rsidR="00D35562" w:rsidRPr="00CB029D">
        <w:rPr>
          <w:rFonts w:ascii="Times New Roman" w:hAnsi="Times New Roman" w:cs="Times New Roman"/>
          <w:sz w:val="28"/>
          <w:szCs w:val="28"/>
        </w:rPr>
        <w:t>2</w:t>
      </w:r>
      <w:r w:rsidR="00EC44B2">
        <w:rPr>
          <w:rFonts w:ascii="Times New Roman" w:hAnsi="Times New Roman" w:cs="Times New Roman"/>
          <w:sz w:val="28"/>
          <w:szCs w:val="28"/>
        </w:rPr>
        <w:t> </w:t>
      </w:r>
      <w:r w:rsidR="00D35562" w:rsidRPr="00CB029D">
        <w:rPr>
          <w:rFonts w:ascii="Times New Roman" w:hAnsi="Times New Roman" w:cs="Times New Roman"/>
          <w:sz w:val="28"/>
          <w:szCs w:val="28"/>
        </w:rPr>
        <w:t>6</w:t>
      </w:r>
      <w:r w:rsidR="00EC44B2">
        <w:rPr>
          <w:rFonts w:ascii="Times New Roman" w:hAnsi="Times New Roman" w:cs="Times New Roman"/>
          <w:sz w:val="28"/>
          <w:szCs w:val="28"/>
        </w:rPr>
        <w:t>12 552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Pr="00CB029D">
        <w:rPr>
          <w:rFonts w:ascii="Times New Roman" w:hAnsi="Times New Roman" w:cs="Times New Roman"/>
          <w:sz w:val="28"/>
          <w:szCs w:val="28"/>
        </w:rPr>
        <w:t>рубл</w:t>
      </w:r>
      <w:r w:rsidR="00EC44B2">
        <w:rPr>
          <w:rFonts w:ascii="Times New Roman" w:hAnsi="Times New Roman" w:cs="Times New Roman"/>
          <w:sz w:val="28"/>
          <w:szCs w:val="28"/>
        </w:rPr>
        <w:t>я</w:t>
      </w:r>
      <w:r w:rsidRPr="00CB029D">
        <w:rPr>
          <w:rFonts w:ascii="Times New Roman" w:hAnsi="Times New Roman" w:cs="Times New Roman"/>
          <w:sz w:val="28"/>
          <w:szCs w:val="28"/>
        </w:rPr>
        <w:t>, на 202</w:t>
      </w:r>
      <w:r w:rsidR="005812A8">
        <w:rPr>
          <w:rFonts w:ascii="Times New Roman" w:hAnsi="Times New Roman" w:cs="Times New Roman"/>
          <w:sz w:val="28"/>
          <w:szCs w:val="28"/>
        </w:rPr>
        <w:t>6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44B2">
        <w:rPr>
          <w:rFonts w:ascii="Times New Roman" w:hAnsi="Times New Roman" w:cs="Times New Roman"/>
          <w:sz w:val="28"/>
          <w:szCs w:val="28"/>
        </w:rPr>
        <w:t>2 598 920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Pr="00CB029D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4C1F94">
        <w:rPr>
          <w:rFonts w:ascii="Times New Roman" w:hAnsi="Times New Roman" w:cs="Times New Roman"/>
          <w:sz w:val="28"/>
          <w:szCs w:val="28"/>
        </w:rPr>
        <w:t xml:space="preserve"> </w:t>
      </w:r>
      <w:r w:rsidR="00EC44B2">
        <w:rPr>
          <w:rFonts w:ascii="Times New Roman" w:hAnsi="Times New Roman" w:cs="Times New Roman"/>
          <w:sz w:val="28"/>
          <w:szCs w:val="28"/>
        </w:rPr>
        <w:t>что выше</w:t>
      </w:r>
      <w:r w:rsidRPr="00CB029D">
        <w:rPr>
          <w:rFonts w:ascii="Times New Roman" w:hAnsi="Times New Roman" w:cs="Times New Roman"/>
          <w:sz w:val="28"/>
          <w:szCs w:val="28"/>
        </w:rPr>
        <w:t xml:space="preserve"> уровня ож</w:t>
      </w:r>
      <w:r w:rsidR="005321F7" w:rsidRPr="00CB029D">
        <w:rPr>
          <w:rFonts w:ascii="Times New Roman" w:hAnsi="Times New Roman" w:cs="Times New Roman"/>
          <w:sz w:val="28"/>
          <w:szCs w:val="28"/>
        </w:rPr>
        <w:t>идаемых плановых расходов в 202</w:t>
      </w:r>
      <w:r w:rsidR="005812A8">
        <w:rPr>
          <w:rFonts w:ascii="Times New Roman" w:hAnsi="Times New Roman" w:cs="Times New Roman"/>
          <w:sz w:val="28"/>
          <w:szCs w:val="28"/>
        </w:rPr>
        <w:t>3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EC44B2">
        <w:rPr>
          <w:rFonts w:ascii="Times New Roman" w:hAnsi="Times New Roman" w:cs="Times New Roman"/>
          <w:sz w:val="28"/>
          <w:szCs w:val="28"/>
        </w:rPr>
        <w:t>1 955 508,28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 </w:t>
      </w:r>
      <w:r w:rsidR="00331A5E" w:rsidRPr="00CB029D">
        <w:rPr>
          <w:rFonts w:ascii="Times New Roman" w:hAnsi="Times New Roman" w:cs="Times New Roman"/>
          <w:sz w:val="28"/>
          <w:szCs w:val="28"/>
        </w:rPr>
        <w:t>рублей</w:t>
      </w:r>
      <w:r w:rsidRPr="00CB029D">
        <w:rPr>
          <w:rFonts w:ascii="Times New Roman" w:hAnsi="Times New Roman" w:cs="Times New Roman"/>
          <w:sz w:val="28"/>
          <w:szCs w:val="28"/>
        </w:rPr>
        <w:t>)  на 202</w:t>
      </w:r>
      <w:r w:rsidR="005812A8">
        <w:rPr>
          <w:rFonts w:ascii="Times New Roman" w:hAnsi="Times New Roman" w:cs="Times New Roman"/>
          <w:sz w:val="28"/>
          <w:szCs w:val="28"/>
        </w:rPr>
        <w:t>4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44B2">
        <w:rPr>
          <w:rFonts w:ascii="Times New Roman" w:hAnsi="Times New Roman" w:cs="Times New Roman"/>
          <w:sz w:val="28"/>
          <w:szCs w:val="28"/>
        </w:rPr>
        <w:t>419 088,72</w:t>
      </w:r>
      <w:r w:rsidR="00331A5E" w:rsidRPr="00CB029D">
        <w:rPr>
          <w:rFonts w:ascii="Times New Roman" w:hAnsi="Times New Roman" w:cs="Times New Roman"/>
          <w:sz w:val="28"/>
          <w:szCs w:val="28"/>
        </w:rPr>
        <w:t xml:space="preserve">,00 </w:t>
      </w:r>
      <w:r w:rsidR="00D35562" w:rsidRPr="00CB029D">
        <w:rPr>
          <w:rFonts w:ascii="Times New Roman" w:hAnsi="Times New Roman" w:cs="Times New Roman"/>
          <w:sz w:val="28"/>
          <w:szCs w:val="28"/>
        </w:rPr>
        <w:t>рубл</w:t>
      </w:r>
      <w:r w:rsidR="00EC44B2">
        <w:rPr>
          <w:rFonts w:ascii="Times New Roman" w:hAnsi="Times New Roman" w:cs="Times New Roman"/>
          <w:sz w:val="28"/>
          <w:szCs w:val="28"/>
        </w:rPr>
        <w:t>ей или 21</w:t>
      </w:r>
      <w:r w:rsidRPr="00CB029D">
        <w:rPr>
          <w:rFonts w:ascii="Times New Roman" w:hAnsi="Times New Roman" w:cs="Times New Roman"/>
          <w:sz w:val="28"/>
          <w:szCs w:val="28"/>
        </w:rPr>
        <w:t>%,на</w:t>
      </w:r>
      <w:proofErr w:type="gramEnd"/>
      <w:r w:rsidRPr="00CB029D">
        <w:rPr>
          <w:rFonts w:ascii="Times New Roman" w:hAnsi="Times New Roman" w:cs="Times New Roman"/>
          <w:sz w:val="28"/>
          <w:szCs w:val="28"/>
        </w:rPr>
        <w:t xml:space="preserve"> 202</w:t>
      </w:r>
      <w:r w:rsidR="005812A8">
        <w:rPr>
          <w:rFonts w:ascii="Times New Roman" w:hAnsi="Times New Roman" w:cs="Times New Roman"/>
          <w:sz w:val="28"/>
          <w:szCs w:val="28"/>
        </w:rPr>
        <w:t>5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44B2">
        <w:rPr>
          <w:rFonts w:ascii="Times New Roman" w:hAnsi="Times New Roman" w:cs="Times New Roman"/>
          <w:sz w:val="28"/>
          <w:szCs w:val="28"/>
        </w:rPr>
        <w:t>657 043,72 рубля</w:t>
      </w:r>
      <w:r w:rsidR="00D35562" w:rsidRPr="00CB029D">
        <w:rPr>
          <w:rFonts w:ascii="Times New Roman" w:hAnsi="Times New Roman" w:cs="Times New Roman"/>
          <w:sz w:val="28"/>
          <w:szCs w:val="28"/>
        </w:rPr>
        <w:t xml:space="preserve"> или 3</w:t>
      </w:r>
      <w:r w:rsidR="00EC44B2">
        <w:rPr>
          <w:rFonts w:ascii="Times New Roman" w:hAnsi="Times New Roman" w:cs="Times New Roman"/>
          <w:sz w:val="28"/>
          <w:szCs w:val="28"/>
        </w:rPr>
        <w:t>3</w:t>
      </w:r>
      <w:r w:rsidRPr="00CB029D">
        <w:rPr>
          <w:rFonts w:ascii="Times New Roman" w:hAnsi="Times New Roman" w:cs="Times New Roman"/>
          <w:sz w:val="28"/>
          <w:szCs w:val="28"/>
        </w:rPr>
        <w:t>,</w:t>
      </w:r>
      <w:r w:rsidR="00EC44B2">
        <w:rPr>
          <w:rFonts w:ascii="Times New Roman" w:hAnsi="Times New Roman" w:cs="Times New Roman"/>
          <w:sz w:val="28"/>
          <w:szCs w:val="28"/>
        </w:rPr>
        <w:t>5</w:t>
      </w:r>
      <w:r w:rsidRPr="00CB029D">
        <w:rPr>
          <w:rFonts w:ascii="Times New Roman" w:hAnsi="Times New Roman" w:cs="Times New Roman"/>
          <w:sz w:val="28"/>
          <w:szCs w:val="28"/>
        </w:rPr>
        <w:t>%, на 202</w:t>
      </w:r>
      <w:r w:rsidR="005812A8">
        <w:rPr>
          <w:rFonts w:ascii="Times New Roman" w:hAnsi="Times New Roman" w:cs="Times New Roman"/>
          <w:sz w:val="28"/>
          <w:szCs w:val="28"/>
        </w:rPr>
        <w:t>6</w:t>
      </w:r>
      <w:r w:rsidRPr="00CB029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C44B2">
        <w:rPr>
          <w:rFonts w:ascii="Times New Roman" w:hAnsi="Times New Roman" w:cs="Times New Roman"/>
          <w:sz w:val="28"/>
          <w:szCs w:val="28"/>
        </w:rPr>
        <w:t>643 411,72</w:t>
      </w:r>
      <w:r w:rsidR="003A2378" w:rsidRPr="00CB029D">
        <w:rPr>
          <w:rFonts w:ascii="Times New Roman" w:hAnsi="Times New Roman" w:cs="Times New Roman"/>
          <w:sz w:val="28"/>
          <w:szCs w:val="28"/>
        </w:rPr>
        <w:t>,00 рубл</w:t>
      </w:r>
      <w:r w:rsidR="00EC44B2">
        <w:rPr>
          <w:rFonts w:ascii="Times New Roman" w:hAnsi="Times New Roman" w:cs="Times New Roman"/>
          <w:sz w:val="28"/>
          <w:szCs w:val="28"/>
        </w:rPr>
        <w:t>ей или 32,9</w:t>
      </w:r>
      <w:r w:rsidRPr="00CB029D">
        <w:rPr>
          <w:rFonts w:ascii="Times New Roman" w:hAnsi="Times New Roman" w:cs="Times New Roman"/>
          <w:sz w:val="28"/>
          <w:szCs w:val="28"/>
        </w:rPr>
        <w:t>%.</w:t>
      </w:r>
    </w:p>
    <w:p w:rsidR="000A6EF9" w:rsidRDefault="000A6EF9" w:rsidP="005461C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61C5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F46E6C" w:rsidRPr="00AE1896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(подразделы 0102,0104,0113)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F065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F065C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65C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46E6C" w:rsidRDefault="001C7599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переданных полномочий РФ по первичному учету на территориях, где отсутствуют военные комиссариаты</w:t>
      </w:r>
      <w:r w:rsidR="00F46E6C">
        <w:rPr>
          <w:rFonts w:ascii="Times New Roman" w:hAnsi="Times New Roman" w:cs="Times New Roman"/>
          <w:sz w:val="28"/>
          <w:szCs w:val="28"/>
        </w:rPr>
        <w:t>.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0884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84"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0310 «Обеспечение пожарной безопасности»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финансовое обеспечение пожарной безопасности.</w:t>
      </w:r>
    </w:p>
    <w:p w:rsidR="00717CA1" w:rsidRDefault="00717CA1" w:rsidP="00717C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74277">
        <w:rPr>
          <w:rFonts w:ascii="Times New Roman" w:hAnsi="Times New Roman" w:cs="Times New Roman"/>
          <w:b/>
          <w:sz w:val="28"/>
          <w:szCs w:val="28"/>
        </w:rPr>
        <w:t>Раздел 0400 «Национальная экономика»</w:t>
      </w:r>
    </w:p>
    <w:p w:rsidR="00717CA1" w:rsidRDefault="00717CA1" w:rsidP="00717C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Подраздел 0412 «</w:t>
      </w:r>
      <w:r w:rsidR="00AD2517">
        <w:rPr>
          <w:rFonts w:ascii="Times New Roman" w:hAnsi="Times New Roman" w:cs="Times New Roman"/>
          <w:b/>
          <w:sz w:val="28"/>
          <w:szCs w:val="28"/>
        </w:rPr>
        <w:t>Другие вопросы в области национальной экономики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17CA1" w:rsidRPr="00687C3A" w:rsidRDefault="00717CA1" w:rsidP="00717CA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87C3A">
        <w:rPr>
          <w:rFonts w:ascii="Times New Roman" w:hAnsi="Times New Roman" w:cs="Times New Roman"/>
          <w:sz w:val="28"/>
          <w:szCs w:val="28"/>
        </w:rPr>
        <w:t>По подразделу 0412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реализацию муниципальной программы «Энергосбережение и повышение энергетической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B71F9">
        <w:rPr>
          <w:rFonts w:ascii="Times New Roman" w:hAnsi="Times New Roman" w:cs="Times New Roman"/>
          <w:sz w:val="28"/>
          <w:szCs w:val="28"/>
        </w:rPr>
        <w:t>на 202</w:t>
      </w:r>
      <w:r w:rsidR="00F065CF">
        <w:rPr>
          <w:rFonts w:ascii="Times New Roman" w:hAnsi="Times New Roman" w:cs="Times New Roman"/>
          <w:sz w:val="28"/>
          <w:szCs w:val="28"/>
        </w:rPr>
        <w:t>4</w:t>
      </w:r>
      <w:r w:rsidRPr="005B71F9">
        <w:rPr>
          <w:rFonts w:ascii="Times New Roman" w:hAnsi="Times New Roman" w:cs="Times New Roman"/>
          <w:sz w:val="28"/>
          <w:szCs w:val="28"/>
        </w:rPr>
        <w:t>-202</w:t>
      </w:r>
      <w:r w:rsidR="00F065CF">
        <w:rPr>
          <w:rFonts w:ascii="Times New Roman" w:hAnsi="Times New Roman" w:cs="Times New Roman"/>
          <w:sz w:val="28"/>
          <w:szCs w:val="28"/>
        </w:rPr>
        <w:t>6</w:t>
      </w:r>
      <w:r w:rsidRPr="005B71F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F46E6C" w:rsidRPr="00965580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F46E6C" w:rsidRDefault="00F46E6C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</w:t>
      </w:r>
      <w:proofErr w:type="spellStart"/>
      <w:r w:rsidR="00717CA1">
        <w:rPr>
          <w:rFonts w:ascii="Times New Roman" w:hAnsi="Times New Roman" w:cs="Times New Roman"/>
          <w:sz w:val="28"/>
          <w:szCs w:val="28"/>
        </w:rPr>
        <w:t>Сухинов</w:t>
      </w:r>
      <w:r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717CA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B03E53" w:rsidRPr="00B63463" w:rsidRDefault="005B71F9" w:rsidP="005B71F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3E53" w:rsidRPr="00B63463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F065CF" w:rsidRPr="00B63463">
        <w:rPr>
          <w:rFonts w:ascii="Times New Roman" w:hAnsi="Times New Roman" w:cs="Times New Roman"/>
          <w:sz w:val="28"/>
          <w:szCs w:val="28"/>
        </w:rPr>
        <w:t>4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8309AA" w:rsidRPr="00B63463">
        <w:rPr>
          <w:rFonts w:ascii="Times New Roman" w:hAnsi="Times New Roman" w:cs="Times New Roman"/>
          <w:sz w:val="28"/>
          <w:szCs w:val="28"/>
        </w:rPr>
        <w:t>4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B63463" w:rsidRPr="00B63463">
        <w:rPr>
          <w:rFonts w:ascii="Times New Roman" w:hAnsi="Times New Roman" w:cs="Times New Roman"/>
          <w:sz w:val="28"/>
          <w:szCs w:val="28"/>
        </w:rPr>
        <w:t xml:space="preserve">1 045 793,00 </w:t>
      </w:r>
      <w:r w:rsidR="00B63463">
        <w:rPr>
          <w:rFonts w:ascii="Times New Roman" w:hAnsi="Times New Roman" w:cs="Times New Roman"/>
          <w:sz w:val="28"/>
          <w:szCs w:val="28"/>
        </w:rPr>
        <w:t>рубля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и на плановый период  на 202</w:t>
      </w:r>
      <w:r w:rsidR="00F065CF" w:rsidRPr="00B63463">
        <w:rPr>
          <w:rFonts w:ascii="Times New Roman" w:hAnsi="Times New Roman" w:cs="Times New Roman"/>
          <w:sz w:val="28"/>
          <w:szCs w:val="28"/>
        </w:rPr>
        <w:t>5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3463" w:rsidRPr="00B63463">
        <w:rPr>
          <w:rFonts w:ascii="Times New Roman" w:hAnsi="Times New Roman" w:cs="Times New Roman"/>
          <w:sz w:val="28"/>
          <w:szCs w:val="28"/>
        </w:rPr>
        <w:t xml:space="preserve">1 219 243,00 </w:t>
      </w:r>
      <w:r w:rsidR="00B63463">
        <w:rPr>
          <w:rFonts w:ascii="Times New Roman" w:hAnsi="Times New Roman" w:cs="Times New Roman"/>
          <w:sz w:val="28"/>
          <w:szCs w:val="28"/>
        </w:rPr>
        <w:t>рубля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 на 202</w:t>
      </w:r>
      <w:r w:rsidR="00F065CF" w:rsidRPr="00B63463">
        <w:rPr>
          <w:rFonts w:ascii="Times New Roman" w:hAnsi="Times New Roman" w:cs="Times New Roman"/>
          <w:sz w:val="28"/>
          <w:szCs w:val="28"/>
        </w:rPr>
        <w:t>6</w:t>
      </w:r>
      <w:r w:rsidR="00B03E53" w:rsidRPr="00B634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3463" w:rsidRPr="00B63463">
        <w:rPr>
          <w:rFonts w:ascii="Times New Roman" w:hAnsi="Times New Roman" w:cs="Times New Roman"/>
          <w:sz w:val="28"/>
          <w:szCs w:val="28"/>
        </w:rPr>
        <w:t>1 261 565,00</w:t>
      </w:r>
      <w:r w:rsidR="00B03E53" w:rsidRPr="00B63463">
        <w:rPr>
          <w:rFonts w:ascii="Times New Roman" w:hAnsi="Times New Roman" w:cs="Times New Roman"/>
          <w:sz w:val="28"/>
          <w:szCs w:val="28"/>
        </w:rPr>
        <w:t>рубл</w:t>
      </w:r>
      <w:r w:rsidR="008309AA" w:rsidRPr="00B63463">
        <w:rPr>
          <w:rFonts w:ascii="Times New Roman" w:hAnsi="Times New Roman" w:cs="Times New Roman"/>
          <w:sz w:val="28"/>
          <w:szCs w:val="28"/>
        </w:rPr>
        <w:t>ей</w:t>
      </w:r>
      <w:r w:rsidR="00B03E53" w:rsidRPr="00B63463">
        <w:rPr>
          <w:rFonts w:ascii="Times New Roman" w:hAnsi="Times New Roman" w:cs="Times New Roman"/>
          <w:sz w:val="28"/>
          <w:szCs w:val="28"/>
        </w:rPr>
        <w:t>.</w:t>
      </w:r>
    </w:p>
    <w:p w:rsidR="008309AA" w:rsidRPr="00B63463" w:rsidRDefault="00584F07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3463">
        <w:rPr>
          <w:rFonts w:ascii="Times New Roman" w:hAnsi="Times New Roman" w:cs="Times New Roman"/>
          <w:sz w:val="28"/>
          <w:szCs w:val="28"/>
        </w:rPr>
        <w:tab/>
      </w:r>
    </w:p>
    <w:p w:rsidR="008309AA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9AA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9AA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9AA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09AA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F07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584F07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F065CF">
        <w:rPr>
          <w:rFonts w:ascii="Times New Roman" w:hAnsi="Times New Roman" w:cs="Times New Roman"/>
          <w:b/>
          <w:sz w:val="28"/>
          <w:szCs w:val="28"/>
        </w:rPr>
        <w:t>4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F065CF">
        <w:rPr>
          <w:rFonts w:ascii="Times New Roman" w:hAnsi="Times New Roman" w:cs="Times New Roman"/>
          <w:b/>
          <w:sz w:val="28"/>
          <w:szCs w:val="28"/>
        </w:rPr>
        <w:t>5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F065CF">
        <w:rPr>
          <w:rFonts w:ascii="Times New Roman" w:hAnsi="Times New Roman" w:cs="Times New Roman"/>
          <w:b/>
          <w:sz w:val="28"/>
          <w:szCs w:val="28"/>
        </w:rPr>
        <w:t>6</w:t>
      </w:r>
      <w:r w:rsidR="00584F07"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584F07">
        <w:rPr>
          <w:rFonts w:ascii="Times New Roman" w:hAnsi="Times New Roman" w:cs="Times New Roman"/>
          <w:b/>
          <w:sz w:val="28"/>
          <w:szCs w:val="28"/>
        </w:rPr>
        <w:tab/>
      </w:r>
      <w:r w:rsidR="00584F07">
        <w:rPr>
          <w:rFonts w:ascii="Times New Roman" w:hAnsi="Times New Roman" w:cs="Times New Roman"/>
          <w:b/>
          <w:sz w:val="28"/>
          <w:szCs w:val="28"/>
        </w:rPr>
        <w:tab/>
      </w:r>
    </w:p>
    <w:p w:rsidR="008309AA" w:rsidRDefault="00584F07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84F07" w:rsidRPr="00A64907" w:rsidRDefault="008309AA" w:rsidP="00584F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4F07">
        <w:rPr>
          <w:rFonts w:ascii="Times New Roman" w:hAnsi="Times New Roman" w:cs="Times New Roman"/>
          <w:sz w:val="28"/>
          <w:szCs w:val="28"/>
        </w:rPr>
        <w:t>р</w:t>
      </w:r>
      <w:r w:rsidR="00584F07"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584F07" w:rsidRPr="00FD1767" w:rsidTr="005321F7">
        <w:tc>
          <w:tcPr>
            <w:tcW w:w="584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5321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24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5321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5321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Pr="00FD176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584F07" w:rsidRPr="00FD1767" w:rsidRDefault="00584F07" w:rsidP="00584F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584F07" w:rsidRPr="008D4BCD" w:rsidRDefault="009806DE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584F07" w:rsidRPr="008D4BCD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24" w:type="dxa"/>
          </w:tcPr>
          <w:p w:rsidR="00584F07" w:rsidRPr="008309AA" w:rsidRDefault="009806DE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584F07" w:rsidRPr="008309A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  <w:tc>
          <w:tcPr>
            <w:tcW w:w="1924" w:type="dxa"/>
          </w:tcPr>
          <w:p w:rsidR="00584F07" w:rsidRPr="008309AA" w:rsidRDefault="009806DE" w:rsidP="009806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84F07" w:rsidRPr="008309A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84F07" w:rsidRPr="008309AA">
              <w:rPr>
                <w:rFonts w:ascii="Times New Roman" w:hAnsi="Times New Roman" w:cs="Times New Roman"/>
                <w:sz w:val="20"/>
                <w:szCs w:val="20"/>
              </w:rPr>
              <w:t>0 000,00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Pr="00FD176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584F07" w:rsidRPr="00865F58" w:rsidRDefault="00584F07" w:rsidP="00584F0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F5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</w:t>
            </w:r>
            <w:r w:rsidRPr="00865F58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proofErr w:type="spellEnd"/>
            <w:r w:rsidRPr="00865F58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865F58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865F58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584F07" w:rsidRPr="008D4BCD" w:rsidRDefault="00420129" w:rsidP="0098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806DE" w:rsidRPr="008D4BCD">
              <w:rPr>
                <w:rFonts w:ascii="Times New Roman" w:hAnsi="Times New Roman" w:cs="Times New Roman"/>
                <w:sz w:val="20"/>
                <w:szCs w:val="20"/>
              </w:rPr>
              <w:t>59 593</w:t>
            </w:r>
            <w:r w:rsidR="00975735" w:rsidRPr="008D4BC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C35041" w:rsidRDefault="009806DE" w:rsidP="0098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876 043</w:t>
            </w:r>
            <w:r w:rsidR="00975735" w:rsidRPr="00C350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C35041" w:rsidRDefault="00420129" w:rsidP="009806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806DE" w:rsidRPr="00C35041">
              <w:rPr>
                <w:rFonts w:ascii="Times New Roman" w:hAnsi="Times New Roman" w:cs="Times New Roman"/>
                <w:sz w:val="20"/>
                <w:szCs w:val="20"/>
              </w:rPr>
              <w:t>00 000</w:t>
            </w:r>
            <w:r w:rsidR="00975735" w:rsidRPr="00C350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584F07" w:rsidRPr="00865F58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 эффективности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584F07" w:rsidRPr="008D4BCD" w:rsidRDefault="009806DE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>13 000</w:t>
            </w:r>
            <w:r w:rsidR="00975735" w:rsidRPr="008D4BC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C35041" w:rsidRDefault="00975735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20129" w:rsidRPr="00C350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84F07" w:rsidRPr="00C35041" w:rsidRDefault="009806DE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48 365</w:t>
            </w:r>
            <w:r w:rsidR="00975735" w:rsidRPr="00C3504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Default="00420129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584F07" w:rsidRPr="00865F58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Сухиновский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лушковского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584F07" w:rsidRPr="008D4BCD" w:rsidRDefault="009806DE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35041" w:rsidRPr="008D4B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  <w:r w:rsidR="00C35041" w:rsidRPr="008D4BC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D4B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4F07" w:rsidRPr="008D4BC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24" w:type="dxa"/>
          </w:tcPr>
          <w:p w:rsidR="00584F07" w:rsidRPr="00C35041" w:rsidRDefault="00584F07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129" w:rsidRPr="00C350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20129" w:rsidRPr="00C350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584F07" w:rsidRPr="00C35041" w:rsidRDefault="00584F07" w:rsidP="00420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20129" w:rsidRPr="00C350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420129" w:rsidRPr="00C350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35041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84F07" w:rsidRPr="00FD1767" w:rsidTr="005321F7">
        <w:tc>
          <w:tcPr>
            <w:tcW w:w="584" w:type="dxa"/>
          </w:tcPr>
          <w:p w:rsidR="00584F07" w:rsidRPr="00FD1767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584F07" w:rsidRPr="00F55C92" w:rsidRDefault="00584F07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584F07" w:rsidRPr="00784338" w:rsidRDefault="004A5C3F" w:rsidP="009806D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9806DE">
              <w:rPr>
                <w:rFonts w:ascii="Times New Roman" w:hAnsi="Times New Roman" w:cs="Times New Roman"/>
                <w:b/>
                <w:sz w:val="20"/>
                <w:szCs w:val="20"/>
              </w:rPr>
              <w:t> 045 793</w:t>
            </w:r>
            <w:r w:rsidR="0097573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F55C92" w:rsidRDefault="009806DE" w:rsidP="00420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1 219 243</w:t>
            </w:r>
            <w:r w:rsidR="0097573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84F07" w:rsidRPr="00F55C92" w:rsidRDefault="009806DE" w:rsidP="00420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1 261 565</w:t>
            </w:r>
            <w:r w:rsidR="00975735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84F07" w:rsidRDefault="00584F07" w:rsidP="00F46E6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5735" w:rsidRDefault="00F46E6C" w:rsidP="00B6346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5735" w:rsidRPr="00B63463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F065CF" w:rsidRPr="00B63463">
        <w:rPr>
          <w:rFonts w:ascii="Times New Roman" w:hAnsi="Times New Roman" w:cs="Times New Roman"/>
          <w:sz w:val="28"/>
          <w:szCs w:val="28"/>
        </w:rPr>
        <w:t>4</w:t>
      </w:r>
      <w:r w:rsidR="00975735" w:rsidRPr="00B63463">
        <w:rPr>
          <w:rFonts w:ascii="Times New Roman" w:hAnsi="Times New Roman" w:cs="Times New Roman"/>
          <w:sz w:val="28"/>
          <w:szCs w:val="28"/>
        </w:rPr>
        <w:t xml:space="preserve"> год предусмотрено в рамках </w:t>
      </w:r>
      <w:proofErr w:type="spellStart"/>
      <w:r w:rsidR="00975735" w:rsidRPr="00B6346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="00975735" w:rsidRPr="00B63463">
        <w:rPr>
          <w:rFonts w:ascii="Times New Roman" w:hAnsi="Times New Roman" w:cs="Times New Roman"/>
          <w:sz w:val="28"/>
          <w:szCs w:val="28"/>
        </w:rPr>
        <w:t xml:space="preserve"> направлений расходы в сумме </w:t>
      </w:r>
      <w:r w:rsidR="00B63463" w:rsidRPr="00B63463">
        <w:rPr>
          <w:rFonts w:ascii="Times New Roman" w:hAnsi="Times New Roman" w:cs="Times New Roman"/>
          <w:sz w:val="28"/>
          <w:szCs w:val="28"/>
        </w:rPr>
        <w:t>1 328 804,00 рубля</w:t>
      </w:r>
      <w:r w:rsidR="00975735" w:rsidRPr="00B6346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F065CF" w:rsidRPr="00B63463">
        <w:rPr>
          <w:rFonts w:ascii="Times New Roman" w:hAnsi="Times New Roman" w:cs="Times New Roman"/>
          <w:sz w:val="28"/>
          <w:szCs w:val="28"/>
        </w:rPr>
        <w:t>5</w:t>
      </w:r>
      <w:r w:rsidR="00975735" w:rsidRPr="00B634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3463" w:rsidRPr="00B63463">
        <w:rPr>
          <w:rFonts w:ascii="Times New Roman" w:hAnsi="Times New Roman" w:cs="Times New Roman"/>
          <w:sz w:val="28"/>
          <w:szCs w:val="28"/>
        </w:rPr>
        <w:t xml:space="preserve">1 393 309,00 </w:t>
      </w:r>
      <w:r w:rsidR="00975735" w:rsidRPr="00B63463">
        <w:rPr>
          <w:rFonts w:ascii="Times New Roman" w:hAnsi="Times New Roman" w:cs="Times New Roman"/>
          <w:sz w:val="28"/>
          <w:szCs w:val="28"/>
        </w:rPr>
        <w:t>рублей, на 202</w:t>
      </w:r>
      <w:r w:rsidR="00F065CF" w:rsidRPr="00B63463">
        <w:rPr>
          <w:rFonts w:ascii="Times New Roman" w:hAnsi="Times New Roman" w:cs="Times New Roman"/>
          <w:sz w:val="28"/>
          <w:szCs w:val="28"/>
        </w:rPr>
        <w:t>6</w:t>
      </w:r>
      <w:r w:rsidR="00975735" w:rsidRPr="00B6346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63463" w:rsidRPr="00B63463">
        <w:rPr>
          <w:rFonts w:ascii="Times New Roman" w:hAnsi="Times New Roman" w:cs="Times New Roman"/>
          <w:sz w:val="28"/>
          <w:szCs w:val="28"/>
        </w:rPr>
        <w:t xml:space="preserve">1 337 355,00 </w:t>
      </w:r>
      <w:r w:rsidR="00975735" w:rsidRPr="00B63463">
        <w:rPr>
          <w:rFonts w:ascii="Times New Roman" w:hAnsi="Times New Roman" w:cs="Times New Roman"/>
          <w:sz w:val="28"/>
          <w:szCs w:val="28"/>
        </w:rPr>
        <w:t>рублей, в том числе:</w:t>
      </w:r>
      <w:r w:rsidR="00975735" w:rsidRPr="00B63463">
        <w:rPr>
          <w:rFonts w:ascii="Times New Roman" w:hAnsi="Times New Roman" w:cs="Times New Roman"/>
          <w:sz w:val="28"/>
          <w:szCs w:val="28"/>
        </w:rPr>
        <w:tab/>
      </w:r>
      <w:r w:rsidR="00975735" w:rsidRPr="00B63463">
        <w:rPr>
          <w:rFonts w:ascii="Times New Roman" w:hAnsi="Times New Roman" w:cs="Times New Roman"/>
          <w:sz w:val="28"/>
          <w:szCs w:val="28"/>
        </w:rPr>
        <w:tab/>
      </w:r>
      <w:r w:rsidR="00975735" w:rsidRPr="00B63463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  <w:r w:rsidR="00975735">
        <w:rPr>
          <w:rFonts w:ascii="Times New Roman" w:hAnsi="Times New Roman" w:cs="Times New Roman"/>
          <w:sz w:val="28"/>
          <w:szCs w:val="28"/>
        </w:rPr>
        <w:tab/>
      </w:r>
    </w:p>
    <w:p w:rsidR="00975735" w:rsidRDefault="00975735" w:rsidP="00975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09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975735" w:rsidRPr="00F55C92" w:rsidRDefault="00975735" w:rsidP="00F065C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F065C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975735" w:rsidRPr="00F55C92" w:rsidRDefault="00975735" w:rsidP="00F065C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F065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975735" w:rsidRPr="00F55C92" w:rsidRDefault="00975735" w:rsidP="00F065C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F065C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A538D8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975735" w:rsidRPr="00A538D8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38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975735" w:rsidRPr="008309AA" w:rsidRDefault="00975735" w:rsidP="000D0A5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346 853,00</w:t>
            </w:r>
          </w:p>
        </w:tc>
        <w:tc>
          <w:tcPr>
            <w:tcW w:w="1916" w:type="dxa"/>
          </w:tcPr>
          <w:p w:rsidR="00975735" w:rsidRPr="008309AA" w:rsidRDefault="00975735" w:rsidP="000D0A5D">
            <w:pPr>
              <w:tabs>
                <w:tab w:val="left" w:pos="16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346 853,00</w:t>
            </w:r>
          </w:p>
        </w:tc>
        <w:tc>
          <w:tcPr>
            <w:tcW w:w="1916" w:type="dxa"/>
          </w:tcPr>
          <w:p w:rsidR="00975735" w:rsidRPr="008309AA" w:rsidRDefault="00975735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346 853,00</w:t>
            </w:r>
          </w:p>
        </w:tc>
      </w:tr>
      <w:tr w:rsidR="00975735" w:rsidRPr="00A538D8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975735" w:rsidRPr="008309AA" w:rsidRDefault="00975735" w:rsidP="00C35041">
            <w:pPr>
              <w:tabs>
                <w:tab w:val="left" w:pos="153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22 735</w:t>
            </w: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975735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22 735</w:t>
            </w: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975735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22 735</w:t>
            </w: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4B504D" w:rsidRPr="008309AA" w:rsidRDefault="004B504D" w:rsidP="000D0A5D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735" w:rsidRPr="008309AA" w:rsidRDefault="00C35041" w:rsidP="00C35041">
            <w:pPr>
              <w:tabs>
                <w:tab w:val="left" w:pos="147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134 910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1DEE" w:rsidRPr="008309AA" w:rsidRDefault="00471DEE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735" w:rsidRPr="008309AA" w:rsidRDefault="00C35041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148 721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1DEE" w:rsidRPr="008309AA" w:rsidRDefault="00471DEE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5735" w:rsidRPr="008309AA" w:rsidRDefault="000D0A5D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62 767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975735" w:rsidRPr="008309AA" w:rsidRDefault="000D0A5D" w:rsidP="00C3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9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35041">
              <w:rPr>
                <w:rFonts w:ascii="Times New Roman" w:hAnsi="Times New Roman" w:cs="Times New Roman"/>
                <w:sz w:val="20"/>
                <w:szCs w:val="20"/>
              </w:rPr>
              <w:t>04 731</w:t>
            </w:r>
            <w:r w:rsidR="00975735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C35041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170 </w:t>
            </w:r>
            <w:r w:rsidR="000D0A5D" w:rsidRPr="008309A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8309AA" w:rsidRDefault="00C35041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0D0A5D" w:rsidRPr="008309A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03E53" w:rsidRPr="008309A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12EF6" w:rsidRPr="00F55C92" w:rsidTr="005321F7">
        <w:tc>
          <w:tcPr>
            <w:tcW w:w="658" w:type="dxa"/>
          </w:tcPr>
          <w:p w:rsidR="00112EF6" w:rsidRDefault="00112EF6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112EF6" w:rsidRDefault="00112EF6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внутреннего финансового контроля</w:t>
            </w:r>
          </w:p>
        </w:tc>
        <w:tc>
          <w:tcPr>
            <w:tcW w:w="1916" w:type="dxa"/>
          </w:tcPr>
          <w:p w:rsidR="00112EF6" w:rsidRPr="008309AA" w:rsidRDefault="00112EF6" w:rsidP="00C3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14 575,00</w:t>
            </w:r>
          </w:p>
        </w:tc>
        <w:tc>
          <w:tcPr>
            <w:tcW w:w="1916" w:type="dxa"/>
          </w:tcPr>
          <w:p w:rsidR="00112EF6" w:rsidRDefault="00112EF6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112EF6" w:rsidRDefault="00112EF6" w:rsidP="000D0A5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0A5D" w:rsidRPr="00F55C92" w:rsidTr="005321F7">
        <w:tc>
          <w:tcPr>
            <w:tcW w:w="658" w:type="dxa"/>
          </w:tcPr>
          <w:p w:rsidR="000D0A5D" w:rsidRDefault="00112EF6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0D0A5D" w:rsidRDefault="000D0A5D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0D0A5D" w:rsidRDefault="000D0A5D" w:rsidP="00C350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16" w:type="dxa"/>
          </w:tcPr>
          <w:p w:rsidR="000D0A5D" w:rsidRDefault="00C35041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5 000,00</w:t>
            </w:r>
          </w:p>
        </w:tc>
        <w:tc>
          <w:tcPr>
            <w:tcW w:w="1916" w:type="dxa"/>
          </w:tcPr>
          <w:p w:rsidR="000D0A5D" w:rsidRDefault="00C35041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5 000.00</w:t>
            </w:r>
          </w:p>
        </w:tc>
      </w:tr>
      <w:tr w:rsidR="00975735" w:rsidRPr="00F55C92" w:rsidTr="005321F7">
        <w:tc>
          <w:tcPr>
            <w:tcW w:w="658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975735" w:rsidRPr="00F55C92" w:rsidRDefault="00975735" w:rsidP="005321F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975735" w:rsidRPr="00DE0117" w:rsidRDefault="000D0A5D" w:rsidP="00112EF6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2EF6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A015C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112EF6">
              <w:rPr>
                <w:rFonts w:ascii="Times New Roman" w:hAnsi="Times New Roman" w:cs="Times New Roman"/>
                <w:b/>
                <w:sz w:val="20"/>
                <w:szCs w:val="20"/>
              </w:rPr>
              <w:t>28 804</w:t>
            </w:r>
            <w:r w:rsidR="00B03E53" w:rsidRPr="00B03E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F55C92" w:rsidRDefault="00C35041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1 393 309</w:t>
            </w:r>
            <w:r w:rsidR="00B03E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975735" w:rsidRPr="00F55C92" w:rsidRDefault="00B03E53" w:rsidP="00C3504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35041">
              <w:rPr>
                <w:rFonts w:ascii="Times New Roman" w:hAnsi="Times New Roman" w:cs="Times New Roman"/>
                <w:b/>
                <w:sz w:val="20"/>
                <w:szCs w:val="20"/>
              </w:rPr>
              <w:t> 337 355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975735" w:rsidRDefault="00975735" w:rsidP="00975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022E" w:rsidRPr="00B63463" w:rsidRDefault="00B03E53" w:rsidP="009757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F065CF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451F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28D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3F0B27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C928D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63463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69 588</w:t>
      </w:r>
      <w:r w:rsidR="008A754B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что не превышает </w:t>
      </w:r>
      <w:proofErr w:type="gramStart"/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662356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Сухинов</w:t>
      </w:r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>ский</w:t>
      </w:r>
      <w:proofErr w:type="spellEnd"/>
      <w:r w:rsidR="004C5438" w:rsidRPr="00B6346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D4022E" w:rsidRPr="00C928D8" w:rsidRDefault="00D4022E" w:rsidP="008A75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3463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F065CF" w:rsidRPr="00B63463">
        <w:rPr>
          <w:rFonts w:ascii="Times New Roman" w:hAnsi="Times New Roman" w:cs="Times New Roman"/>
          <w:sz w:val="28"/>
          <w:szCs w:val="28"/>
        </w:rPr>
        <w:t>4</w:t>
      </w:r>
      <w:r w:rsidRPr="00B6346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065CF" w:rsidRPr="00B63463">
        <w:rPr>
          <w:rFonts w:ascii="Times New Roman" w:hAnsi="Times New Roman" w:cs="Times New Roman"/>
          <w:sz w:val="28"/>
          <w:szCs w:val="28"/>
        </w:rPr>
        <w:t>5</w:t>
      </w:r>
      <w:r w:rsidR="008A754B" w:rsidRPr="00B63463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CF" w:rsidRPr="00B63463">
        <w:rPr>
          <w:rFonts w:ascii="Times New Roman" w:hAnsi="Times New Roman" w:cs="Times New Roman"/>
          <w:sz w:val="28"/>
          <w:szCs w:val="28"/>
        </w:rPr>
        <w:t>6</w:t>
      </w:r>
      <w:r w:rsidRPr="00B63463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</w:t>
      </w:r>
      <w:r w:rsidR="00A641E9" w:rsidRPr="00B63463">
        <w:rPr>
          <w:rFonts w:ascii="Times New Roman" w:hAnsi="Times New Roman" w:cs="Times New Roman"/>
          <w:sz w:val="28"/>
          <w:szCs w:val="28"/>
        </w:rPr>
        <w:t xml:space="preserve"> ст.107</w:t>
      </w:r>
      <w:r w:rsidRPr="00B63463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04321C" w:rsidRPr="008309AA" w:rsidRDefault="0004321C" w:rsidP="008A754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AA">
        <w:rPr>
          <w:rFonts w:ascii="Times New Roman" w:hAnsi="Times New Roman" w:cs="Times New Roman"/>
          <w:b/>
          <w:sz w:val="28"/>
          <w:szCs w:val="28"/>
        </w:rPr>
        <w:t>Нарушения,  выявленные при проверке Проекта о бюджете муниципального образования «</w:t>
      </w:r>
      <w:proofErr w:type="spellStart"/>
      <w:r w:rsidR="00C928D8" w:rsidRPr="008309AA">
        <w:rPr>
          <w:rFonts w:ascii="Times New Roman" w:hAnsi="Times New Roman" w:cs="Times New Roman"/>
          <w:b/>
          <w:sz w:val="28"/>
          <w:szCs w:val="28"/>
        </w:rPr>
        <w:t>С</w:t>
      </w:r>
      <w:r w:rsidRPr="008309AA">
        <w:rPr>
          <w:rFonts w:ascii="Times New Roman" w:hAnsi="Times New Roman" w:cs="Times New Roman"/>
          <w:b/>
          <w:sz w:val="28"/>
          <w:szCs w:val="28"/>
        </w:rPr>
        <w:t>у</w:t>
      </w:r>
      <w:r w:rsidR="00C928D8" w:rsidRPr="008309AA">
        <w:rPr>
          <w:rFonts w:ascii="Times New Roman" w:hAnsi="Times New Roman" w:cs="Times New Roman"/>
          <w:b/>
          <w:sz w:val="28"/>
          <w:szCs w:val="28"/>
        </w:rPr>
        <w:t>хинов</w:t>
      </w:r>
      <w:r w:rsidR="00B8445C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8309A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8445C">
        <w:rPr>
          <w:rFonts w:ascii="Times New Roman" w:hAnsi="Times New Roman" w:cs="Times New Roman"/>
          <w:b/>
          <w:sz w:val="28"/>
          <w:szCs w:val="28"/>
        </w:rPr>
        <w:t>а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8309AA">
        <w:rPr>
          <w:rFonts w:ascii="Times New Roman" w:hAnsi="Times New Roman" w:cs="Times New Roman"/>
          <w:b/>
          <w:sz w:val="28"/>
          <w:szCs w:val="28"/>
        </w:rPr>
        <w:t xml:space="preserve"> района на 202</w:t>
      </w:r>
      <w:r w:rsidR="00F065CF">
        <w:rPr>
          <w:rFonts w:ascii="Times New Roman" w:hAnsi="Times New Roman" w:cs="Times New Roman"/>
          <w:b/>
          <w:sz w:val="28"/>
          <w:szCs w:val="28"/>
        </w:rPr>
        <w:t>4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F065CF">
        <w:rPr>
          <w:rFonts w:ascii="Times New Roman" w:hAnsi="Times New Roman" w:cs="Times New Roman"/>
          <w:b/>
          <w:sz w:val="28"/>
          <w:szCs w:val="28"/>
        </w:rPr>
        <w:t>5</w:t>
      </w:r>
      <w:r w:rsidRPr="008309AA">
        <w:rPr>
          <w:rFonts w:ascii="Times New Roman" w:hAnsi="Times New Roman" w:cs="Times New Roman"/>
          <w:b/>
          <w:sz w:val="28"/>
          <w:szCs w:val="28"/>
        </w:rPr>
        <w:t>-202</w:t>
      </w:r>
      <w:r w:rsidR="00F065CF">
        <w:rPr>
          <w:rFonts w:ascii="Times New Roman" w:hAnsi="Times New Roman" w:cs="Times New Roman"/>
          <w:b/>
          <w:sz w:val="28"/>
          <w:szCs w:val="28"/>
        </w:rPr>
        <w:t>6</w:t>
      </w:r>
      <w:r w:rsidRPr="008309AA">
        <w:rPr>
          <w:rFonts w:ascii="Times New Roman" w:hAnsi="Times New Roman" w:cs="Times New Roman"/>
          <w:b/>
          <w:sz w:val="28"/>
          <w:szCs w:val="28"/>
        </w:rPr>
        <w:t xml:space="preserve"> годы:</w:t>
      </w:r>
    </w:p>
    <w:p w:rsidR="00093994" w:rsidRDefault="00093994" w:rsidP="00B8445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09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1B79" w:rsidRPr="008309AA">
        <w:rPr>
          <w:rFonts w:ascii="Times New Roman" w:hAnsi="Times New Roman" w:cs="Times New Roman"/>
          <w:b/>
          <w:sz w:val="28"/>
          <w:szCs w:val="28"/>
        </w:rPr>
        <w:t xml:space="preserve">- в соответствии со статьей 184.1 БК РФ  не учтены в приложениях № 3,4,5 к решению  Собрания депутатов </w:t>
      </w:r>
      <w:proofErr w:type="spellStart"/>
      <w:r w:rsidR="002D1B79" w:rsidRPr="008309AA">
        <w:rPr>
          <w:rFonts w:ascii="Times New Roman" w:hAnsi="Times New Roman" w:cs="Times New Roman"/>
          <w:b/>
          <w:sz w:val="28"/>
          <w:szCs w:val="28"/>
        </w:rPr>
        <w:t>Сухиновского</w:t>
      </w:r>
      <w:proofErr w:type="spellEnd"/>
      <w:r w:rsidR="002D1B79" w:rsidRPr="008309A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D1B79"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2D1B79" w:rsidRPr="008309AA">
        <w:rPr>
          <w:rFonts w:ascii="Times New Roman" w:hAnsi="Times New Roman" w:cs="Times New Roman"/>
          <w:b/>
          <w:sz w:val="28"/>
          <w:szCs w:val="28"/>
        </w:rPr>
        <w:t xml:space="preserve"> района «О проекте бюджета муници</w:t>
      </w:r>
      <w:r w:rsidR="00B8445C">
        <w:rPr>
          <w:rFonts w:ascii="Times New Roman" w:hAnsi="Times New Roman" w:cs="Times New Roman"/>
          <w:b/>
          <w:sz w:val="28"/>
          <w:szCs w:val="28"/>
        </w:rPr>
        <w:t>пального образования «</w:t>
      </w:r>
      <w:proofErr w:type="spellStart"/>
      <w:r w:rsidR="00B8445C">
        <w:rPr>
          <w:rFonts w:ascii="Times New Roman" w:hAnsi="Times New Roman" w:cs="Times New Roman"/>
          <w:b/>
          <w:sz w:val="28"/>
          <w:szCs w:val="28"/>
        </w:rPr>
        <w:t>Сухиновского</w:t>
      </w:r>
      <w:proofErr w:type="spellEnd"/>
      <w:r w:rsidR="002D1B79" w:rsidRPr="008309AA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="00B8445C">
        <w:rPr>
          <w:rFonts w:ascii="Times New Roman" w:hAnsi="Times New Roman" w:cs="Times New Roman"/>
          <w:b/>
          <w:sz w:val="28"/>
          <w:szCs w:val="28"/>
        </w:rPr>
        <w:t>а</w:t>
      </w:r>
      <w:r w:rsidR="002D1B79" w:rsidRPr="008309AA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2D1B79" w:rsidRPr="008309AA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2D1B79" w:rsidRPr="008309A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ED71A1">
        <w:rPr>
          <w:rFonts w:ascii="Times New Roman" w:hAnsi="Times New Roman" w:cs="Times New Roman"/>
          <w:b/>
          <w:sz w:val="28"/>
          <w:szCs w:val="28"/>
        </w:rPr>
        <w:t>5</w:t>
      </w:r>
      <w:r w:rsidR="002D1B79" w:rsidRPr="008309AA">
        <w:rPr>
          <w:rFonts w:ascii="Times New Roman" w:hAnsi="Times New Roman" w:cs="Times New Roman"/>
          <w:b/>
          <w:sz w:val="28"/>
          <w:szCs w:val="28"/>
        </w:rPr>
        <w:t>-202</w:t>
      </w:r>
      <w:r w:rsidR="00ED71A1">
        <w:rPr>
          <w:rFonts w:ascii="Times New Roman" w:hAnsi="Times New Roman" w:cs="Times New Roman"/>
          <w:b/>
          <w:sz w:val="28"/>
          <w:szCs w:val="28"/>
        </w:rPr>
        <w:t>6</w:t>
      </w:r>
      <w:r w:rsidR="002D1B79" w:rsidRPr="008309AA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ED71A1">
        <w:rPr>
          <w:rFonts w:ascii="Times New Roman" w:hAnsi="Times New Roman" w:cs="Times New Roman"/>
          <w:b/>
          <w:sz w:val="28"/>
          <w:szCs w:val="28"/>
        </w:rPr>
        <w:t xml:space="preserve"> условно-утвержденные расходы.</w:t>
      </w:r>
    </w:p>
    <w:p w:rsidR="00B8445C" w:rsidRPr="00B8445C" w:rsidRDefault="00B8445C" w:rsidP="00B844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8445C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B8445C" w:rsidRDefault="00B8445C" w:rsidP="00D82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C232E" w:rsidRPr="00B8445C" w:rsidRDefault="00BC232E" w:rsidP="00D823C3">
      <w:pPr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 w:rsidRPr="00B8445C">
        <w:rPr>
          <w:rFonts w:ascii="Times New Roman" w:hAnsi="Times New Roman" w:cs="Times New Roman"/>
          <w:sz w:val="28"/>
          <w:szCs w:val="28"/>
        </w:rPr>
        <w:t>Предложения:</w:t>
      </w:r>
    </w:p>
    <w:p w:rsidR="00D823C3" w:rsidRDefault="00BC232E" w:rsidP="00D823C3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445C">
        <w:rPr>
          <w:rFonts w:ascii="Times New Roman" w:hAnsi="Times New Roman" w:cs="Times New Roman"/>
          <w:sz w:val="28"/>
          <w:szCs w:val="28"/>
        </w:rPr>
        <w:t xml:space="preserve"> По форме и содержанию Проект решения о бюджете соответствует положениям Бюджетного кодекса Российско</w:t>
      </w:r>
      <w:r w:rsidR="00C928D8" w:rsidRPr="00B8445C">
        <w:rPr>
          <w:rFonts w:ascii="Times New Roman" w:hAnsi="Times New Roman" w:cs="Times New Roman"/>
          <w:sz w:val="28"/>
          <w:szCs w:val="28"/>
        </w:rPr>
        <w:t xml:space="preserve">й Федерации. </w:t>
      </w:r>
      <w:proofErr w:type="gramStart"/>
      <w:r w:rsidR="00C928D8" w:rsidRPr="00B8445C">
        <w:rPr>
          <w:rFonts w:ascii="Times New Roman" w:hAnsi="Times New Roman" w:cs="Times New Roman"/>
          <w:sz w:val="28"/>
          <w:szCs w:val="28"/>
        </w:rPr>
        <w:t xml:space="preserve">Имеющиеся </w:t>
      </w:r>
      <w:r w:rsidRPr="00B8445C">
        <w:rPr>
          <w:rFonts w:ascii="Times New Roman" w:hAnsi="Times New Roman" w:cs="Times New Roman"/>
          <w:sz w:val="28"/>
          <w:szCs w:val="28"/>
        </w:rPr>
        <w:t xml:space="preserve"> нарушения к проекту решения Собрания депутатов «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сельсовет» « О бюджете муниципального образования «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B8445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F065CF">
        <w:rPr>
          <w:rFonts w:ascii="Times New Roman" w:hAnsi="Times New Roman" w:cs="Times New Roman"/>
          <w:sz w:val="28"/>
          <w:szCs w:val="28"/>
        </w:rPr>
        <w:t>4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F065CF">
        <w:rPr>
          <w:rFonts w:ascii="Times New Roman" w:hAnsi="Times New Roman" w:cs="Times New Roman"/>
          <w:sz w:val="28"/>
          <w:szCs w:val="28"/>
        </w:rPr>
        <w:t>5</w:t>
      </w:r>
      <w:r w:rsidRPr="00B8445C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CF">
        <w:rPr>
          <w:rFonts w:ascii="Times New Roman" w:hAnsi="Times New Roman" w:cs="Times New Roman"/>
          <w:sz w:val="28"/>
          <w:szCs w:val="28"/>
        </w:rPr>
        <w:t>6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годов необходимо учесть при формировании решения «О бюджете муниципального образования «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F065CF">
        <w:rPr>
          <w:rFonts w:ascii="Times New Roman" w:hAnsi="Times New Roman" w:cs="Times New Roman"/>
          <w:sz w:val="28"/>
          <w:szCs w:val="28"/>
        </w:rPr>
        <w:t>4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65CF">
        <w:rPr>
          <w:rFonts w:ascii="Times New Roman" w:hAnsi="Times New Roman" w:cs="Times New Roman"/>
          <w:sz w:val="28"/>
          <w:szCs w:val="28"/>
        </w:rPr>
        <w:t>5</w:t>
      </w:r>
      <w:r w:rsidRPr="00B8445C">
        <w:rPr>
          <w:rFonts w:ascii="Times New Roman" w:hAnsi="Times New Roman" w:cs="Times New Roman"/>
          <w:sz w:val="28"/>
          <w:szCs w:val="28"/>
        </w:rPr>
        <w:t xml:space="preserve"> и 202</w:t>
      </w:r>
      <w:r w:rsidR="00F065CF">
        <w:rPr>
          <w:rFonts w:ascii="Times New Roman" w:hAnsi="Times New Roman" w:cs="Times New Roman"/>
          <w:sz w:val="28"/>
          <w:szCs w:val="28"/>
        </w:rPr>
        <w:t>6</w:t>
      </w:r>
      <w:r w:rsidRPr="00B8445C">
        <w:rPr>
          <w:rFonts w:ascii="Times New Roman" w:hAnsi="Times New Roman" w:cs="Times New Roman"/>
          <w:sz w:val="28"/>
          <w:szCs w:val="28"/>
        </w:rPr>
        <w:t xml:space="preserve"> годов».</w:t>
      </w:r>
      <w:proofErr w:type="gramEnd"/>
      <w:r w:rsidRPr="00B8445C">
        <w:rPr>
          <w:rFonts w:ascii="Times New Roman" w:hAnsi="Times New Roman" w:cs="Times New Roman"/>
          <w:sz w:val="28"/>
          <w:szCs w:val="28"/>
        </w:rPr>
        <w:t xml:space="preserve">  Контрольно-счетный орган муниципального района «</w:t>
      </w:r>
      <w:proofErr w:type="spellStart"/>
      <w:r w:rsidRPr="00B8445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proofErr w:type="spellStart"/>
      <w:r w:rsidR="00C928D8" w:rsidRPr="00B8445C">
        <w:rPr>
          <w:rFonts w:ascii="Times New Roman" w:hAnsi="Times New Roman" w:cs="Times New Roman"/>
          <w:sz w:val="28"/>
          <w:szCs w:val="28"/>
        </w:rPr>
        <w:t>Сухинов</w:t>
      </w:r>
      <w:r w:rsidRPr="00B8445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8445C">
        <w:rPr>
          <w:rFonts w:ascii="Times New Roman" w:hAnsi="Times New Roman" w:cs="Times New Roman"/>
          <w:sz w:val="28"/>
          <w:szCs w:val="28"/>
        </w:rPr>
        <w:t xml:space="preserve"> сельсовета  к рассмотрению и утверждению данный проект решения о бюджете с уч</w:t>
      </w:r>
      <w:r w:rsidR="00ED71A1">
        <w:rPr>
          <w:rFonts w:ascii="Times New Roman" w:hAnsi="Times New Roman" w:cs="Times New Roman"/>
          <w:sz w:val="28"/>
          <w:szCs w:val="28"/>
        </w:rPr>
        <w:t>етом устранения нарушения</w:t>
      </w:r>
      <w:r w:rsidRPr="00B8445C">
        <w:rPr>
          <w:rFonts w:ascii="Times New Roman" w:hAnsi="Times New Roman" w:cs="Times New Roman"/>
          <w:sz w:val="28"/>
          <w:szCs w:val="28"/>
        </w:rPr>
        <w:t>, изложенных в данном заключении.</w:t>
      </w:r>
      <w:r w:rsidR="00D823C3" w:rsidRPr="00B8445C">
        <w:rPr>
          <w:rFonts w:ascii="Times New Roman" w:hAnsi="Times New Roman" w:cs="Times New Roman"/>
          <w:sz w:val="28"/>
          <w:szCs w:val="28"/>
        </w:rPr>
        <w:t xml:space="preserve"> </w:t>
      </w:r>
      <w:r w:rsidR="00D823C3" w:rsidRPr="00B8445C">
        <w:rPr>
          <w:rFonts w:ascii="Times New Roman" w:hAnsi="Times New Roman" w:cs="Times New Roman"/>
          <w:b/>
          <w:sz w:val="28"/>
          <w:szCs w:val="28"/>
        </w:rPr>
        <w:t xml:space="preserve">По результатам устранения нарушений необходимо  предоставить информацию в КСО </w:t>
      </w:r>
      <w:proofErr w:type="spellStart"/>
      <w:r w:rsidR="00D823C3" w:rsidRPr="00B8445C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D823C3" w:rsidRPr="00B8445C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области.</w:t>
      </w:r>
    </w:p>
    <w:p w:rsidR="00ED71A1" w:rsidRDefault="00ED71A1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823C3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D823C3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D823C3" w:rsidRPr="00C928D8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D823C3" w:rsidRPr="00C928D8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Л.Н.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D823C3" w:rsidRPr="00C928D8" w:rsidRDefault="00D823C3" w:rsidP="00D8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D823C3" w:rsidRPr="00C928D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F212D"/>
    <w:rsid w:val="00007D4B"/>
    <w:rsid w:val="000403F2"/>
    <w:rsid w:val="0004321C"/>
    <w:rsid w:val="00043A74"/>
    <w:rsid w:val="00047CBF"/>
    <w:rsid w:val="00054280"/>
    <w:rsid w:val="00082FE1"/>
    <w:rsid w:val="00093994"/>
    <w:rsid w:val="000A6EF9"/>
    <w:rsid w:val="000B3805"/>
    <w:rsid w:val="000D0A5D"/>
    <w:rsid w:val="000E25F2"/>
    <w:rsid w:val="000E3DD1"/>
    <w:rsid w:val="000F06E1"/>
    <w:rsid w:val="00112EF6"/>
    <w:rsid w:val="001274C7"/>
    <w:rsid w:val="001437FD"/>
    <w:rsid w:val="001671A9"/>
    <w:rsid w:val="001778DA"/>
    <w:rsid w:val="001C41DA"/>
    <w:rsid w:val="001C7599"/>
    <w:rsid w:val="001D79A4"/>
    <w:rsid w:val="002000BE"/>
    <w:rsid w:val="00243C75"/>
    <w:rsid w:val="00256B01"/>
    <w:rsid w:val="002654AE"/>
    <w:rsid w:val="00286964"/>
    <w:rsid w:val="0029110C"/>
    <w:rsid w:val="002D1B79"/>
    <w:rsid w:val="002E1DE8"/>
    <w:rsid w:val="002E46D7"/>
    <w:rsid w:val="003179DF"/>
    <w:rsid w:val="00331A5E"/>
    <w:rsid w:val="003463EA"/>
    <w:rsid w:val="0038361B"/>
    <w:rsid w:val="003A2378"/>
    <w:rsid w:val="003B22BD"/>
    <w:rsid w:val="003F0B27"/>
    <w:rsid w:val="00420129"/>
    <w:rsid w:val="00424AD0"/>
    <w:rsid w:val="00440F41"/>
    <w:rsid w:val="00464811"/>
    <w:rsid w:val="00471576"/>
    <w:rsid w:val="00471DEE"/>
    <w:rsid w:val="00471FE5"/>
    <w:rsid w:val="004A5C3F"/>
    <w:rsid w:val="004B3465"/>
    <w:rsid w:val="004B504D"/>
    <w:rsid w:val="004C1F94"/>
    <w:rsid w:val="004C5438"/>
    <w:rsid w:val="004E6B73"/>
    <w:rsid w:val="004F29BC"/>
    <w:rsid w:val="00504A89"/>
    <w:rsid w:val="005321F7"/>
    <w:rsid w:val="005461C5"/>
    <w:rsid w:val="00556F55"/>
    <w:rsid w:val="005807C6"/>
    <w:rsid w:val="005812A8"/>
    <w:rsid w:val="00584F07"/>
    <w:rsid w:val="005A70F6"/>
    <w:rsid w:val="005B5AE5"/>
    <w:rsid w:val="005B71F9"/>
    <w:rsid w:val="00640E80"/>
    <w:rsid w:val="00662356"/>
    <w:rsid w:val="0067451F"/>
    <w:rsid w:val="00687C3A"/>
    <w:rsid w:val="006A5A1E"/>
    <w:rsid w:val="006C3110"/>
    <w:rsid w:val="006E379D"/>
    <w:rsid w:val="007127DB"/>
    <w:rsid w:val="007156AF"/>
    <w:rsid w:val="00717CA1"/>
    <w:rsid w:val="00733828"/>
    <w:rsid w:val="00750864"/>
    <w:rsid w:val="007C57FE"/>
    <w:rsid w:val="007D2737"/>
    <w:rsid w:val="007D3E31"/>
    <w:rsid w:val="0080240F"/>
    <w:rsid w:val="00806C62"/>
    <w:rsid w:val="008309AA"/>
    <w:rsid w:val="008474C5"/>
    <w:rsid w:val="00863F62"/>
    <w:rsid w:val="00870D33"/>
    <w:rsid w:val="00891AD1"/>
    <w:rsid w:val="008A16CA"/>
    <w:rsid w:val="008A754B"/>
    <w:rsid w:val="008C7EF4"/>
    <w:rsid w:val="008D4BCD"/>
    <w:rsid w:val="008F212D"/>
    <w:rsid w:val="00926033"/>
    <w:rsid w:val="009340F9"/>
    <w:rsid w:val="00975735"/>
    <w:rsid w:val="009806DE"/>
    <w:rsid w:val="00990F29"/>
    <w:rsid w:val="009964A0"/>
    <w:rsid w:val="009B68E7"/>
    <w:rsid w:val="009D1243"/>
    <w:rsid w:val="009D26C8"/>
    <w:rsid w:val="009E0E88"/>
    <w:rsid w:val="00A015C0"/>
    <w:rsid w:val="00A06F0B"/>
    <w:rsid w:val="00A15F2F"/>
    <w:rsid w:val="00A553EE"/>
    <w:rsid w:val="00A60412"/>
    <w:rsid w:val="00A641E9"/>
    <w:rsid w:val="00A85B04"/>
    <w:rsid w:val="00A87F99"/>
    <w:rsid w:val="00AB11C0"/>
    <w:rsid w:val="00AB5FEF"/>
    <w:rsid w:val="00AC2C7D"/>
    <w:rsid w:val="00AC5E12"/>
    <w:rsid w:val="00AD2517"/>
    <w:rsid w:val="00B03E53"/>
    <w:rsid w:val="00B1440A"/>
    <w:rsid w:val="00B63463"/>
    <w:rsid w:val="00B8445C"/>
    <w:rsid w:val="00B86C61"/>
    <w:rsid w:val="00BA3284"/>
    <w:rsid w:val="00BC232E"/>
    <w:rsid w:val="00BD02CB"/>
    <w:rsid w:val="00BD4446"/>
    <w:rsid w:val="00C35041"/>
    <w:rsid w:val="00C42DB6"/>
    <w:rsid w:val="00C4685B"/>
    <w:rsid w:val="00C57E51"/>
    <w:rsid w:val="00C70448"/>
    <w:rsid w:val="00C74ED3"/>
    <w:rsid w:val="00C8138E"/>
    <w:rsid w:val="00C928D8"/>
    <w:rsid w:val="00CB029D"/>
    <w:rsid w:val="00CB3B7C"/>
    <w:rsid w:val="00CB5C91"/>
    <w:rsid w:val="00CE650D"/>
    <w:rsid w:val="00CF1B03"/>
    <w:rsid w:val="00CF312D"/>
    <w:rsid w:val="00D35562"/>
    <w:rsid w:val="00D4022E"/>
    <w:rsid w:val="00D74277"/>
    <w:rsid w:val="00D823C3"/>
    <w:rsid w:val="00D9742F"/>
    <w:rsid w:val="00DA2294"/>
    <w:rsid w:val="00DD2F87"/>
    <w:rsid w:val="00DD6225"/>
    <w:rsid w:val="00DF45BE"/>
    <w:rsid w:val="00E13CA3"/>
    <w:rsid w:val="00E42720"/>
    <w:rsid w:val="00E6366A"/>
    <w:rsid w:val="00E81808"/>
    <w:rsid w:val="00EB20F9"/>
    <w:rsid w:val="00EC44B2"/>
    <w:rsid w:val="00ED71A1"/>
    <w:rsid w:val="00F065CF"/>
    <w:rsid w:val="00F12E61"/>
    <w:rsid w:val="00F46E6C"/>
    <w:rsid w:val="00F51E67"/>
    <w:rsid w:val="00F5795D"/>
    <w:rsid w:val="00F723F9"/>
    <w:rsid w:val="00FD57BA"/>
    <w:rsid w:val="00FE355B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F46E6C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F46E6C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E427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55ABD-AB6D-4D2C-8564-5E4ACD405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2083</TotalTime>
  <Pages>10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103</cp:revision>
  <cp:lastPrinted>2023-12-26T08:14:00Z</cp:lastPrinted>
  <dcterms:created xsi:type="dcterms:W3CDTF">2019-11-18T20:29:00Z</dcterms:created>
  <dcterms:modified xsi:type="dcterms:W3CDTF">2023-12-26T10:29:00Z</dcterms:modified>
</cp:coreProperties>
</file>